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B7C" w:rsidRPr="003E4AD8" w:rsidRDefault="00DF259A">
      <w:pPr>
        <w:rPr>
          <w:sz w:val="20"/>
          <w:szCs w:val="20"/>
        </w:rPr>
      </w:pPr>
      <w:r w:rsidRPr="003E4AD8">
        <w:rPr>
          <w:sz w:val="20"/>
          <w:szCs w:val="20"/>
        </w:rPr>
        <w:t>Manager Tab:</w:t>
      </w:r>
    </w:p>
    <w:p w:rsidR="00DF259A" w:rsidRPr="003E4AD8" w:rsidRDefault="00DF259A">
      <w:pPr>
        <w:rPr>
          <w:sz w:val="20"/>
          <w:szCs w:val="20"/>
        </w:rPr>
      </w:pPr>
      <w:r w:rsidRPr="003E4AD8">
        <w:rPr>
          <w:sz w:val="20"/>
          <w:szCs w:val="20"/>
        </w:rPr>
        <w:t>Step 1: Click on the Manager Tab and login in with your windows credentials.</w:t>
      </w:r>
    </w:p>
    <w:p w:rsidR="00DF259A" w:rsidRPr="003E4AD8" w:rsidRDefault="00DF259A">
      <w:pPr>
        <w:rPr>
          <w:sz w:val="20"/>
          <w:szCs w:val="20"/>
        </w:rPr>
      </w:pPr>
    </w:p>
    <w:p w:rsidR="000C4F38" w:rsidRPr="003E4AD8" w:rsidRDefault="00DF259A" w:rsidP="008B6BF3">
      <w:pPr>
        <w:rPr>
          <w:rFonts w:cs="Segoe UI"/>
          <w:sz w:val="20"/>
          <w:szCs w:val="20"/>
        </w:rPr>
      </w:pPr>
      <w:r w:rsidRPr="003E4AD8">
        <w:rPr>
          <w:sz w:val="20"/>
          <w:szCs w:val="20"/>
        </w:rPr>
        <w:t xml:space="preserve">Step 2: </w:t>
      </w:r>
      <w:r w:rsidR="000C4F38" w:rsidRPr="003E4AD8">
        <w:rPr>
          <w:rFonts w:cs="Segoe UI"/>
          <w:sz w:val="20"/>
          <w:szCs w:val="20"/>
        </w:rPr>
        <w:t>If the reportees have filled the appraisal form, then it would show in the list as below.</w:t>
      </w:r>
    </w:p>
    <w:p w:rsidR="000C4F38" w:rsidRPr="003E4AD8" w:rsidRDefault="000C4F38" w:rsidP="00B21F4C">
      <w:pPr>
        <w:jc w:val="center"/>
        <w:rPr>
          <w:rFonts w:cs="Segoe UI"/>
          <w:sz w:val="20"/>
          <w:szCs w:val="20"/>
        </w:rPr>
      </w:pPr>
      <w:r w:rsidRPr="003E4AD8">
        <w:rPr>
          <w:noProof/>
          <w:sz w:val="20"/>
          <w:szCs w:val="20"/>
        </w:rPr>
        <w:drawing>
          <wp:inline distT="0" distB="0" distL="0" distR="0">
            <wp:extent cx="5303520" cy="1385248"/>
            <wp:effectExtent l="133350" t="114300" r="144780" b="158115"/>
            <wp:docPr id="2" name="Picture 2" descr="cid:image001.png@01D26AAC.B32C4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6AAC.B32C4D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502" cy="13886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C4F38" w:rsidRPr="003E4AD8" w:rsidRDefault="000C4F38" w:rsidP="000C4F38">
      <w:pPr>
        <w:rPr>
          <w:rFonts w:cs="Segoe UI"/>
          <w:sz w:val="20"/>
          <w:szCs w:val="20"/>
        </w:rPr>
      </w:pPr>
    </w:p>
    <w:p w:rsidR="000C4F38" w:rsidRDefault="000C4F38" w:rsidP="000C4F38">
      <w:pPr>
        <w:spacing w:after="0" w:line="240" w:lineRule="auto"/>
        <w:rPr>
          <w:rFonts w:cs="Segoe UI"/>
          <w:sz w:val="20"/>
          <w:szCs w:val="20"/>
        </w:rPr>
      </w:pPr>
      <w:r w:rsidRPr="003E4AD8">
        <w:rPr>
          <w:rFonts w:cs="Segoe UI"/>
          <w:sz w:val="20"/>
          <w:szCs w:val="20"/>
        </w:rPr>
        <w:t>Step 3: Click on the ellipsis and look for an option ‘Edit’ option. Click on the ‘Edit’ option to view the form submitted by the reportees.</w:t>
      </w:r>
    </w:p>
    <w:p w:rsidR="006F2BFD" w:rsidRPr="003E4AD8" w:rsidRDefault="006F2BFD" w:rsidP="000C4F38">
      <w:pPr>
        <w:spacing w:after="0" w:line="240" w:lineRule="auto"/>
        <w:rPr>
          <w:rFonts w:cs="Segoe UI"/>
          <w:sz w:val="20"/>
          <w:szCs w:val="20"/>
        </w:rPr>
      </w:pPr>
    </w:p>
    <w:p w:rsidR="000C4F38" w:rsidRPr="003E4AD8" w:rsidRDefault="000C4F38" w:rsidP="00B21F4C">
      <w:pPr>
        <w:jc w:val="center"/>
        <w:rPr>
          <w:rFonts w:cs="Segoe UI"/>
          <w:sz w:val="20"/>
          <w:szCs w:val="20"/>
        </w:rPr>
      </w:pPr>
      <w:r w:rsidRPr="003E4AD8">
        <w:rPr>
          <w:rFonts w:cs="Segoe UI"/>
          <w:noProof/>
          <w:sz w:val="20"/>
          <w:szCs w:val="20"/>
        </w:rPr>
        <w:drawing>
          <wp:inline distT="0" distB="0" distL="0" distR="0">
            <wp:extent cx="5143500" cy="2457956"/>
            <wp:effectExtent l="133350" t="133350" r="152400" b="171450"/>
            <wp:docPr id="1" name="Picture 1" descr="Machine generated alternative text:&#10;@ new item or edit this list &#10;All Items My View &#10;V Emplcnjee ID Title &#10;Find an item &#10;p &#10;Current Reporting Manager &#10;Share &#10;Edit Item &#10;Delete Item &#10;View Item &#10;Advanced &#10;Previous Reporting Manager &#10;Utkarsh Karpa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@ new item or edit this list &#10;All Items My View &#10;V Emplcnjee ID Title &#10;Find an item &#10;p &#10;Current Reporting Manager &#10;Share &#10;Edit Item &#10;Delete Item &#10;View Item &#10;Advanced &#10;Previous Reporting Manager &#10;Utkarsh Karpate 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11" cy="24681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C4F38" w:rsidRDefault="000C4F38" w:rsidP="000C4F38">
      <w:pPr>
        <w:rPr>
          <w:rFonts w:cs="Segoe UI"/>
          <w:sz w:val="20"/>
          <w:szCs w:val="20"/>
        </w:rPr>
      </w:pPr>
    </w:p>
    <w:p w:rsidR="006F2BFD" w:rsidRDefault="006F2BFD" w:rsidP="000C4F38">
      <w:pPr>
        <w:rPr>
          <w:rFonts w:cs="Segoe UI"/>
          <w:sz w:val="20"/>
          <w:szCs w:val="20"/>
        </w:rPr>
      </w:pPr>
    </w:p>
    <w:p w:rsidR="006F2BFD" w:rsidRPr="003E4AD8" w:rsidRDefault="006F2BFD" w:rsidP="00B21F4C">
      <w:pPr>
        <w:jc w:val="center"/>
        <w:rPr>
          <w:rFonts w:cs="Segoe UI"/>
          <w:sz w:val="20"/>
          <w:szCs w:val="20"/>
        </w:rPr>
      </w:pPr>
      <w:r>
        <w:rPr>
          <w:rFonts w:cs="Segoe UI"/>
          <w:sz w:val="20"/>
          <w:szCs w:val="20"/>
        </w:rPr>
        <w:lastRenderedPageBreak/>
        <w:t>Step 4:  The current reporting</w:t>
      </w:r>
      <w:r w:rsidR="00B21F4C">
        <w:rPr>
          <w:rFonts w:cs="Segoe UI"/>
          <w:sz w:val="20"/>
          <w:szCs w:val="20"/>
        </w:rPr>
        <w:t xml:space="preserve"> manager will have to fill the F</w:t>
      </w:r>
      <w:bookmarkStart w:id="0" w:name="_GoBack"/>
      <w:bookmarkEnd w:id="0"/>
      <w:r>
        <w:rPr>
          <w:rFonts w:cs="Segoe UI"/>
          <w:sz w:val="20"/>
          <w:szCs w:val="20"/>
        </w:rPr>
        <w:t>eedback on Self-</w:t>
      </w:r>
      <w:r w:rsidR="00B21F4C">
        <w:rPr>
          <w:rFonts w:cs="Segoe UI"/>
          <w:sz w:val="20"/>
          <w:szCs w:val="20"/>
        </w:rPr>
        <w:t>assessment and</w:t>
      </w:r>
      <w:r>
        <w:rPr>
          <w:rFonts w:cs="Segoe UI"/>
          <w:sz w:val="20"/>
          <w:szCs w:val="20"/>
        </w:rPr>
        <w:t xml:space="preserve"> Feedback on Employee Goals.</w:t>
      </w:r>
      <w:r>
        <w:rPr>
          <w:noProof/>
        </w:rPr>
        <w:drawing>
          <wp:inline distT="0" distB="0" distL="0" distR="0">
            <wp:extent cx="4892040" cy="2833399"/>
            <wp:effectExtent l="114300" t="114300" r="118110" b="138430"/>
            <wp:docPr id="3" name="Picture 3" descr="cid:image003.png@01D26B72.3C813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png@01D26B72.3C81347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328" cy="2837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A33DA" w:rsidRPr="00D832BF" w:rsidRDefault="000C4F38" w:rsidP="000C4F38">
      <w:pPr>
        <w:spacing w:after="0" w:line="240" w:lineRule="auto"/>
        <w:rPr>
          <w:rFonts w:cs="Segoe UI"/>
          <w:i/>
          <w:sz w:val="20"/>
          <w:szCs w:val="20"/>
        </w:rPr>
      </w:pPr>
      <w:r w:rsidRPr="003E4AD8">
        <w:rPr>
          <w:rFonts w:cs="Segoe UI"/>
          <w:sz w:val="20"/>
          <w:szCs w:val="20"/>
        </w:rPr>
        <w:t>Step 4:</w:t>
      </w:r>
      <w:r w:rsidR="008B6BF3">
        <w:rPr>
          <w:rFonts w:cs="Segoe UI"/>
          <w:sz w:val="20"/>
          <w:szCs w:val="20"/>
        </w:rPr>
        <w:t xml:space="preserve"> The current Manager can forward the form to the previous reporting manager, by </w:t>
      </w:r>
      <w:r w:rsidR="002E21DE">
        <w:rPr>
          <w:rFonts w:cs="Segoe UI"/>
          <w:sz w:val="20"/>
          <w:szCs w:val="20"/>
        </w:rPr>
        <w:t>enterin</w:t>
      </w:r>
      <w:r w:rsidR="009A33DA">
        <w:rPr>
          <w:rFonts w:cs="Segoe UI"/>
          <w:sz w:val="20"/>
          <w:szCs w:val="20"/>
        </w:rPr>
        <w:t>g /selecting name from the people picker adjacent to.</w:t>
      </w:r>
      <w:r w:rsidR="00D832BF">
        <w:rPr>
          <w:rFonts w:cs="Segoe UI"/>
          <w:sz w:val="20"/>
          <w:szCs w:val="20"/>
        </w:rPr>
        <w:t xml:space="preserve"> </w:t>
      </w:r>
      <w:r w:rsidR="00D832BF" w:rsidRPr="00D832BF">
        <w:rPr>
          <w:rFonts w:cs="Segoe UI"/>
          <w:i/>
          <w:sz w:val="20"/>
          <w:szCs w:val="20"/>
        </w:rPr>
        <w:t>[ The current reporting manager will have to inform the previous reporting manager].</w:t>
      </w:r>
    </w:p>
    <w:p w:rsidR="009A33DA" w:rsidRDefault="009A33DA" w:rsidP="000C4F38">
      <w:pPr>
        <w:spacing w:after="0" w:line="240" w:lineRule="auto"/>
        <w:rPr>
          <w:rFonts w:cs="Segoe UI"/>
          <w:sz w:val="20"/>
          <w:szCs w:val="20"/>
        </w:rPr>
      </w:pPr>
    </w:p>
    <w:p w:rsidR="009A33DA" w:rsidRDefault="009A33DA" w:rsidP="000C4F38">
      <w:pPr>
        <w:spacing w:after="0" w:line="240" w:lineRule="auto"/>
        <w:rPr>
          <w:rFonts w:cs="Segoe UI"/>
          <w:sz w:val="20"/>
          <w:szCs w:val="20"/>
        </w:rPr>
      </w:pPr>
      <w:r>
        <w:rPr>
          <w:noProof/>
        </w:rPr>
        <w:drawing>
          <wp:inline distT="0" distB="0" distL="0" distR="0" wp14:anchorId="2D7083F0" wp14:editId="7E145E73">
            <wp:extent cx="6335299" cy="472440"/>
            <wp:effectExtent l="133350" t="133350" r="142240" b="1562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2858" cy="478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A33DA" w:rsidRPr="003E4AD8" w:rsidRDefault="009A33DA" w:rsidP="000C4F38">
      <w:pPr>
        <w:spacing w:after="0" w:line="240" w:lineRule="auto"/>
        <w:rPr>
          <w:rFonts w:cs="Segoe UI"/>
          <w:sz w:val="20"/>
          <w:szCs w:val="20"/>
        </w:rPr>
      </w:pPr>
    </w:p>
    <w:p w:rsidR="000C4F38" w:rsidRDefault="000C4F38">
      <w:pPr>
        <w:rPr>
          <w:sz w:val="20"/>
          <w:szCs w:val="20"/>
        </w:rPr>
      </w:pPr>
    </w:p>
    <w:p w:rsidR="009A33DA" w:rsidRDefault="009A33DA">
      <w:pPr>
        <w:rPr>
          <w:sz w:val="20"/>
          <w:szCs w:val="20"/>
        </w:rPr>
      </w:pPr>
    </w:p>
    <w:p w:rsidR="009A33DA" w:rsidRDefault="009A33DA">
      <w:pPr>
        <w:rPr>
          <w:sz w:val="20"/>
          <w:szCs w:val="20"/>
        </w:rPr>
      </w:pPr>
    </w:p>
    <w:p w:rsidR="009A33DA" w:rsidRDefault="009A33DA">
      <w:pPr>
        <w:rPr>
          <w:sz w:val="20"/>
          <w:szCs w:val="20"/>
        </w:rPr>
      </w:pPr>
    </w:p>
    <w:p w:rsidR="009A33DA" w:rsidRDefault="009A33DA">
      <w:pPr>
        <w:rPr>
          <w:sz w:val="20"/>
          <w:szCs w:val="20"/>
        </w:rPr>
      </w:pPr>
    </w:p>
    <w:p w:rsidR="009A33DA" w:rsidRDefault="009A33DA">
      <w:pPr>
        <w:rPr>
          <w:sz w:val="20"/>
          <w:szCs w:val="20"/>
        </w:rPr>
      </w:pPr>
    </w:p>
    <w:p w:rsidR="009A33DA" w:rsidRDefault="009A33DA">
      <w:pPr>
        <w:rPr>
          <w:sz w:val="20"/>
          <w:szCs w:val="20"/>
        </w:rPr>
      </w:pPr>
    </w:p>
    <w:p w:rsidR="009A33DA" w:rsidRDefault="009A33DA">
      <w:pPr>
        <w:rPr>
          <w:sz w:val="20"/>
          <w:szCs w:val="20"/>
        </w:rPr>
      </w:pPr>
    </w:p>
    <w:p w:rsidR="009A33DA" w:rsidRDefault="009A33DA">
      <w:pPr>
        <w:rPr>
          <w:sz w:val="20"/>
          <w:szCs w:val="20"/>
        </w:rPr>
      </w:pPr>
    </w:p>
    <w:p w:rsidR="009A33DA" w:rsidRDefault="009A33DA">
      <w:pPr>
        <w:rPr>
          <w:sz w:val="20"/>
          <w:szCs w:val="20"/>
        </w:rPr>
      </w:pPr>
    </w:p>
    <w:p w:rsidR="009A33DA" w:rsidRDefault="009A33DA">
      <w:pPr>
        <w:rPr>
          <w:sz w:val="20"/>
          <w:szCs w:val="20"/>
        </w:rPr>
      </w:pPr>
    </w:p>
    <w:p w:rsidR="009A33DA" w:rsidRDefault="009A33DA">
      <w:pPr>
        <w:rPr>
          <w:sz w:val="20"/>
          <w:szCs w:val="20"/>
        </w:rPr>
      </w:pPr>
    </w:p>
    <w:p w:rsidR="006F2BFD" w:rsidRDefault="006F2BFD">
      <w:pPr>
        <w:rPr>
          <w:sz w:val="20"/>
          <w:szCs w:val="20"/>
        </w:rPr>
      </w:pPr>
      <w:r>
        <w:rPr>
          <w:sz w:val="20"/>
          <w:szCs w:val="20"/>
        </w:rPr>
        <w:lastRenderedPageBreak/>
        <w:t>Step 5:  The Current reporting manager will have to select the rating as per the data given below:</w:t>
      </w:r>
    </w:p>
    <w:p w:rsidR="006F2BFD" w:rsidRDefault="009A33DA">
      <w:pPr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4137660" cy="1821180"/>
            <wp:effectExtent l="133350" t="133350" r="148590" b="160020"/>
            <wp:docPr id="7" name="Picture 7" descr="cid:image004.png@01D26B72.3C813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png@01D26B72.3C81347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8211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F2BFD" w:rsidRDefault="006F2BFD">
      <w:pPr>
        <w:rPr>
          <w:sz w:val="20"/>
          <w:szCs w:val="20"/>
        </w:rPr>
      </w:pPr>
      <w:r>
        <w:rPr>
          <w:sz w:val="20"/>
          <w:szCs w:val="20"/>
        </w:rPr>
        <w:t>Step 6: Promotion Details should be selected from the drop down:</w:t>
      </w:r>
    </w:p>
    <w:p w:rsidR="006F2BFD" w:rsidRDefault="006F2BFD">
      <w:pPr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3970020" cy="647700"/>
            <wp:effectExtent l="133350" t="114300" r="106680" b="152400"/>
            <wp:docPr id="6" name="Picture 6" descr="cid:image005.png@01D26B72.3C813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5.png@01D26B72.3C81347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647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F2BFD" w:rsidRDefault="006F2BFD">
      <w:pPr>
        <w:rPr>
          <w:sz w:val="20"/>
          <w:szCs w:val="20"/>
        </w:rPr>
      </w:pPr>
      <w:r>
        <w:rPr>
          <w:sz w:val="20"/>
          <w:szCs w:val="20"/>
        </w:rPr>
        <w:t xml:space="preserve">Step 7: </w:t>
      </w:r>
      <w:r w:rsidR="00A36D93">
        <w:rPr>
          <w:sz w:val="20"/>
          <w:szCs w:val="20"/>
        </w:rPr>
        <w:t>T</w:t>
      </w:r>
      <w:r>
        <w:rPr>
          <w:sz w:val="20"/>
          <w:szCs w:val="20"/>
        </w:rPr>
        <w:t>he current</w:t>
      </w:r>
      <w:r w:rsidR="00A36D93">
        <w:rPr>
          <w:sz w:val="20"/>
          <w:szCs w:val="20"/>
        </w:rPr>
        <w:t xml:space="preserve"> Reporting</w:t>
      </w:r>
      <w:r>
        <w:rPr>
          <w:sz w:val="20"/>
          <w:szCs w:val="20"/>
        </w:rPr>
        <w:t xml:space="preserve"> Manager submits the form. </w:t>
      </w:r>
    </w:p>
    <w:p w:rsidR="006F2BFD" w:rsidRDefault="006F2BFD">
      <w:pPr>
        <w:rPr>
          <w:sz w:val="20"/>
          <w:szCs w:val="20"/>
        </w:rPr>
      </w:pPr>
    </w:p>
    <w:p w:rsidR="006F2BFD" w:rsidRPr="003E4AD8" w:rsidRDefault="006F2BFD">
      <w:pPr>
        <w:rPr>
          <w:sz w:val="20"/>
          <w:szCs w:val="20"/>
        </w:rPr>
      </w:pPr>
    </w:p>
    <w:sectPr w:rsidR="006F2BFD" w:rsidRPr="003E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0236"/>
    <w:multiLevelType w:val="hybridMultilevel"/>
    <w:tmpl w:val="99A03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59A"/>
    <w:rsid w:val="00095565"/>
    <w:rsid w:val="000C4F38"/>
    <w:rsid w:val="002E21DE"/>
    <w:rsid w:val="003E4AD8"/>
    <w:rsid w:val="006F2BFD"/>
    <w:rsid w:val="008B6BF3"/>
    <w:rsid w:val="009A33DA"/>
    <w:rsid w:val="00A36D93"/>
    <w:rsid w:val="00B21F4C"/>
    <w:rsid w:val="00D55B7C"/>
    <w:rsid w:val="00D832BF"/>
    <w:rsid w:val="00DF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7260"/>
  <w15:chartTrackingRefBased/>
  <w15:docId w15:val="{3A3658C3-0FC0-43E4-9A0E-359EF767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4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26AAC.B32C4DB0" TargetMode="External"/><Relationship Id="rId13" Type="http://schemas.openxmlformats.org/officeDocument/2006/relationships/image" Target="cid:image004.png@01D26B72.3C81347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cid:image001.png@01D26AAC.B32C4DB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cid:image005.png@01D26B72.3C813470" TargetMode="External"/><Relationship Id="rId10" Type="http://schemas.openxmlformats.org/officeDocument/2006/relationships/image" Target="cid:image003.png@01D26B72.3C81347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Padmavathi V</dc:creator>
  <cp:keywords/>
  <dc:description/>
  <cp:lastModifiedBy>Padmavathi V</cp:lastModifiedBy>
  <cp:revision>12</cp:revision>
  <dcterms:created xsi:type="dcterms:W3CDTF">2017-01-05T06:32:00Z</dcterms:created>
  <dcterms:modified xsi:type="dcterms:W3CDTF">2017-01-10T14:14:00Z</dcterms:modified>
</cp:coreProperties>
</file>