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C50A" w14:textId="189FF9AF" w:rsidR="000B3ED3" w:rsidRPr="00644212" w:rsidRDefault="00644212" w:rsidP="000B3ED3">
      <w:pPr>
        <w:jc w:val="center"/>
        <w:rPr>
          <w:rFonts w:ascii="Bahnschrift Light Condensed" w:hAnsi="Bahnschrift Light Condensed"/>
          <w:sz w:val="72"/>
          <w:szCs w:val="72"/>
        </w:rPr>
      </w:pPr>
      <w:r w:rsidRPr="00644212">
        <w:rPr>
          <w:rFonts w:ascii="Bahnschrift Light Condensed" w:hAnsi="Bahnschrift Light Condensed"/>
          <w:sz w:val="72"/>
          <w:szCs w:val="72"/>
        </w:rPr>
        <w:t>Abstract</w:t>
      </w:r>
    </w:p>
    <w:p w14:paraId="468B074F" w14:textId="77777777" w:rsidR="000B3ED3" w:rsidRDefault="000B3ED3" w:rsidP="00644212">
      <w:pPr>
        <w:spacing w:line="240" w:lineRule="auto"/>
        <w:rPr>
          <w:rFonts w:ascii="Bahnschrift Light Condensed" w:hAnsi="Bahnschrift Light Condensed"/>
          <w:sz w:val="28"/>
          <w:szCs w:val="28"/>
        </w:rPr>
      </w:pPr>
    </w:p>
    <w:p w14:paraId="4BE6AABC" w14:textId="19F0D0E8" w:rsidR="00644212" w:rsidRPr="000B3ED3" w:rsidRDefault="00644212" w:rsidP="000B3ED3">
      <w:pPr>
        <w:spacing w:line="240" w:lineRule="auto"/>
        <w:jc w:val="both"/>
        <w:rPr>
          <w:rFonts w:ascii="Bahnschrift Light Condensed" w:hAnsi="Bahnschrift Light Condensed"/>
          <w:sz w:val="32"/>
          <w:szCs w:val="32"/>
        </w:rPr>
      </w:pPr>
      <w:r w:rsidRPr="000B3ED3">
        <w:rPr>
          <w:rFonts w:ascii="Bahnschrift Light Condensed" w:hAnsi="Bahnschrift Light Condensed"/>
          <w:sz w:val="32"/>
          <w:szCs w:val="32"/>
        </w:rPr>
        <w:t>Event management is a process of organizing a professional and focused event, for a particular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target audience. It involves visualizing concepts, planning, budgeting, organizing and executing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events such as wedding, musical concerts, corporate seminars, exhibitions, birthday celebrations,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theme parties, etc. Event Management is a multi-million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dollar</w:t>
      </w:r>
      <w:r w:rsidRPr="000B3ED3">
        <w:rPr>
          <w:rFonts w:ascii="Bahnschrift Light Condensed" w:hAnsi="Bahnschrift Light Condensed"/>
          <w:sz w:val="32"/>
          <w:szCs w:val="32"/>
        </w:rPr>
        <w:t>s</w:t>
      </w:r>
      <w:r w:rsidRPr="000B3ED3">
        <w:rPr>
          <w:rFonts w:ascii="Bahnschrift Light Condensed" w:hAnsi="Bahnschrift Light Condensed"/>
          <w:sz w:val="32"/>
          <w:szCs w:val="32"/>
        </w:rPr>
        <w:t xml:space="preserve"> industry, growing rapidly, with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events hosted regularly. Surprisingly, there is no formalized research conducted to access the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growth of this industry. The industry includes fields such as the MICE (Meetings, Incentives and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Events), exhibitions, conferences and seminars as well as live music and sporting events. On the profession side, event management is a glamorous and exciting profession that demands a lot of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hard work and dynamism. The logistics side of the industry is paid less than the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sales/sponsorship side, though some may say that these are two different industries.</w:t>
      </w:r>
    </w:p>
    <w:p w14:paraId="6B30D95E" w14:textId="77777777" w:rsidR="00644212" w:rsidRPr="000B3ED3" w:rsidRDefault="00644212" w:rsidP="000B3ED3">
      <w:pPr>
        <w:jc w:val="both"/>
        <w:rPr>
          <w:rFonts w:ascii="Bahnschrift Light Condensed" w:hAnsi="Bahnschrift Light Condensed"/>
          <w:sz w:val="32"/>
          <w:szCs w:val="32"/>
        </w:rPr>
      </w:pP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</w:p>
    <w:p w14:paraId="5CA5009B" w14:textId="71DD1D59" w:rsidR="00791D6A" w:rsidRPr="000B3ED3" w:rsidRDefault="00644212" w:rsidP="000B3ED3">
      <w:pPr>
        <w:spacing w:line="276" w:lineRule="auto"/>
        <w:jc w:val="both"/>
        <w:rPr>
          <w:rFonts w:ascii="Bahnschrift Light Condensed" w:hAnsi="Bahnschrift Light Condensed"/>
          <w:sz w:val="32"/>
          <w:szCs w:val="32"/>
        </w:rPr>
      </w:pPr>
      <w:r w:rsidRPr="000B3ED3">
        <w:rPr>
          <w:rFonts w:ascii="Bahnschrift Light Condensed" w:hAnsi="Bahnschrift Light Condensed"/>
          <w:sz w:val="32"/>
          <w:szCs w:val="32"/>
        </w:rPr>
        <w:t xml:space="preserve">Event management is the </w:t>
      </w:r>
      <w:r w:rsidR="000B3ED3">
        <w:rPr>
          <w:rFonts w:ascii="Bahnschrift Light Condensed" w:hAnsi="Bahnschrift Light Condensed"/>
          <w:sz w:val="32"/>
          <w:szCs w:val="32"/>
        </w:rPr>
        <w:t>web app</w:t>
      </w:r>
      <w:r w:rsidRPr="000B3ED3">
        <w:rPr>
          <w:rFonts w:ascii="Bahnschrift Light Condensed" w:hAnsi="Bahnschrift Light Condensed"/>
          <w:sz w:val="32"/>
          <w:szCs w:val="32"/>
        </w:rPr>
        <w:t xml:space="preserve"> of project management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to the creation and development of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proofErr w:type="gramStart"/>
      <w:r w:rsidRPr="000B3ED3">
        <w:rPr>
          <w:rFonts w:ascii="Bahnschrift Light Condensed" w:hAnsi="Bahnschrift Light Condensed"/>
          <w:sz w:val="32"/>
          <w:szCs w:val="32"/>
        </w:rPr>
        <w:t>larg</w:t>
      </w:r>
      <w:r w:rsidR="000B3ED3">
        <w:rPr>
          <w:rFonts w:ascii="Bahnschrift Light Condensed" w:hAnsi="Bahnschrift Light Condensed"/>
          <w:sz w:val="32"/>
          <w:szCs w:val="32"/>
        </w:rPr>
        <w:t xml:space="preserve">e </w:t>
      </w:r>
      <w:r w:rsidRPr="000B3ED3">
        <w:rPr>
          <w:rFonts w:ascii="Bahnschrift Light Condensed" w:hAnsi="Bahnschrift Light Condensed"/>
          <w:sz w:val="32"/>
          <w:szCs w:val="32"/>
        </w:rPr>
        <w:t>scale</w:t>
      </w:r>
      <w:proofErr w:type="gramEnd"/>
      <w:r w:rsidRPr="000B3ED3">
        <w:rPr>
          <w:rFonts w:ascii="Bahnschrift Light Condensed" w:hAnsi="Bahnschrift Light Condensed"/>
          <w:sz w:val="32"/>
          <w:szCs w:val="32"/>
        </w:rPr>
        <w:t xml:space="preserve"> events. The process of planning and coordinating the event is usually referred toas planning and which can include budgeting, scheduling, site selection, acquiring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necessary permits, coordinating transportation and parking, arranging for speakers or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entertainers, arranging decor, event security, catering, coordinating with third party vendors, and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emergency plans. The events industry now includes events of all sizes from the Olympics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down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to business breakfast meetings. Many industries, charitable organizations, and interest group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sho</w:t>
      </w:r>
      <w:r w:rsidRPr="000B3ED3">
        <w:rPr>
          <w:rFonts w:ascii="Bahnschrift Light Condensed" w:hAnsi="Bahnschrift Light Condensed"/>
          <w:sz w:val="32"/>
          <w:szCs w:val="32"/>
        </w:rPr>
        <w:t>u</w:t>
      </w:r>
      <w:r w:rsidRPr="000B3ED3">
        <w:rPr>
          <w:rFonts w:ascii="Bahnschrift Light Condensed" w:hAnsi="Bahnschrift Light Condensed"/>
          <w:sz w:val="32"/>
          <w:szCs w:val="32"/>
        </w:rPr>
        <w:t>ld event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in order to market themselves, build business relationships, raise money, or celebrate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achievement. An event refers to a social gathering or activity, such as a festival,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(for example a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musical festival), a ceremony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(for example a marriage) and a party</w:t>
      </w:r>
      <w:r w:rsidRPr="000B3ED3">
        <w:rPr>
          <w:rFonts w:ascii="Bahnschrift Light Condensed" w:hAnsi="Bahnschrift Light Condensed"/>
          <w:sz w:val="32"/>
          <w:szCs w:val="32"/>
        </w:rPr>
        <w:t xml:space="preserve"> </w:t>
      </w:r>
      <w:r w:rsidRPr="000B3ED3">
        <w:rPr>
          <w:rFonts w:ascii="Bahnschrift Light Condensed" w:hAnsi="Bahnschrift Light Condensed"/>
          <w:sz w:val="32"/>
          <w:szCs w:val="32"/>
        </w:rPr>
        <w:t>(for example a birthday party).</w:t>
      </w:r>
    </w:p>
    <w:p w14:paraId="4732B9D6" w14:textId="77777777" w:rsidR="00791D6A" w:rsidRPr="00791D6A" w:rsidRDefault="00791D6A" w:rsidP="00791D6A">
      <w:pPr>
        <w:rPr>
          <w:rFonts w:ascii="Bahnschrift Light Condensed" w:hAnsi="Bahnschrift Light Condensed"/>
          <w:sz w:val="48"/>
          <w:szCs w:val="48"/>
        </w:rPr>
      </w:pPr>
    </w:p>
    <w:sectPr w:rsidR="00791D6A" w:rsidRPr="00791D6A" w:rsidSect="000B3ED3">
      <w:pgSz w:w="11906" w:h="16838"/>
      <w:pgMar w:top="720" w:right="720" w:bottom="95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6A"/>
    <w:rsid w:val="000B3ED3"/>
    <w:rsid w:val="00644212"/>
    <w:rsid w:val="00791D6A"/>
    <w:rsid w:val="00CE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3EDF"/>
  <w15:chartTrackingRefBased/>
  <w15:docId w15:val="{CA8F559C-E7CC-4FAD-9455-0DBC600A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644212"/>
  </w:style>
  <w:style w:type="character" w:styleId="Hyperlink">
    <w:name w:val="Hyperlink"/>
    <w:basedOn w:val="DefaultParagraphFont"/>
    <w:uiPriority w:val="99"/>
    <w:semiHidden/>
    <w:unhideWhenUsed/>
    <w:rsid w:val="00644212"/>
    <w:rPr>
      <w:color w:val="0000FF"/>
      <w:u w:val="single"/>
    </w:rPr>
  </w:style>
  <w:style w:type="character" w:customStyle="1" w:styleId="l">
    <w:name w:val="l"/>
    <w:basedOn w:val="DefaultParagraphFont"/>
    <w:rsid w:val="00644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5DB01-1B97-4B42-A6EE-246A1363E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bhardwaj</dc:creator>
  <cp:keywords/>
  <dc:description/>
  <cp:lastModifiedBy>shivam bhardwaj</cp:lastModifiedBy>
  <cp:revision>1</cp:revision>
  <dcterms:created xsi:type="dcterms:W3CDTF">2023-07-26T10:39:00Z</dcterms:created>
  <dcterms:modified xsi:type="dcterms:W3CDTF">2023-07-26T11:11:00Z</dcterms:modified>
</cp:coreProperties>
</file>