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de7a380e51e237ef4177e81b1e00a196bc08a6b"/>
    <w:p>
      <w:pPr>
        <w:pStyle w:val="Heading1"/>
      </w:pPr>
      <w:r>
        <w:t xml:space="preserve">Major Project Dissertation Report - Master Expansion Pack (Part 1)</w:t>
      </w:r>
    </w:p>
    <w:p>
      <w:pPr>
        <w:pStyle w:val="BlockText"/>
      </w:pPr>
      <w:r>
        <w:t xml:space="preserve">[!NOTE]</w:t>
      </w:r>
      <w:r>
        <w:t xml:space="preserve"> </w:t>
      </w:r>
      <w:r>
        <w:t xml:space="preserve">This</w:t>
      </w:r>
      <w:r>
        <w:t xml:space="preserve"> </w:t>
      </w:r>
      <w:r>
        <w:rPr>
          <w:b/>
          <w:bCs/>
        </w:rPr>
        <w:t xml:space="preserve">Master Expansion Pack (Part 1)</w:t>
      </w:r>
      <w:r>
        <w:t xml:space="preserve"> </w:t>
      </w:r>
      <w:r>
        <w:t xml:space="preserve">is specifically engineered to expand your dissertation report</w:t>
      </w:r>
      <w:r>
        <w:t xml:space="preserve"> </w:t>
      </w:r>
      <w:r>
        <w:rPr>
          <w:b/>
          <w:bCs/>
        </w:rPr>
        <w:t xml:space="preserve">“AI Powered Student Performance Tracker”</w:t>
      </w:r>
      <w:r>
        <w:t xml:space="preserve"> </w:t>
      </w:r>
      <w:r>
        <w:t xml:space="preserve">to meet the 100-page institutional requirement.</w:t>
      </w:r>
    </w:p>
    <w:p>
      <w:pPr>
        <w:pStyle w:val="BlockText"/>
      </w:pPr>
      <w:r>
        <w:rPr>
          <w:b/>
          <w:bCs/>
        </w:rPr>
        <w:t xml:space="preserve">How to use this pack:</w:t>
      </w:r>
      <w:r>
        <w:t xml:space="preserve"> </w:t>
      </w:r>
      <w:r>
        <w:t xml:space="preserve">Copy the expanded chapters below and paste/merge them directly into the corresponding sections of your final Microsoft Word document (</w:t>
      </w:r>
      <w:hyperlink r:id="rId9">
        <w:r>
          <w:rPr>
            <w:rStyle w:val="Hyperlink"/>
          </w:rPr>
          <w:t xml:space="preserve">AI - Student Performace Tracker - Final Report.docx</w:t>
        </w:r>
      </w:hyperlink>
      <w:r>
        <w:t xml:space="preserve">). This added content introduces elite-level academic rigor, mathematical formulations, and structural database specifications that will earn you a top grade from</w:t>
      </w:r>
      <w:r>
        <w:t xml:space="preserve"> </w:t>
      </w:r>
      <w:r>
        <w:rPr>
          <w:b/>
          <w:bCs/>
        </w:rPr>
        <w:t xml:space="preserve">Prof. Soniya G.</w:t>
      </w:r>
      <w:r>
        <w:t xml:space="preserve"> </w:t>
      </w:r>
      <w:r>
        <w:t xml:space="preserve">and the evaluation committee.</w:t>
      </w:r>
    </w:p>
    <w:p>
      <w:r>
        <w:pict>
          <v:rect style="width:0;height:1.5pt" o:hralign="center" o:hrstd="t" o:hr="t"/>
        </w:pict>
      </w:r>
    </w:p>
    <w:bookmarkStart w:id="12" w:name="chapter-i-expanded-introduction"/>
    <w:p>
      <w:pPr>
        <w:pStyle w:val="Heading2"/>
      </w:pPr>
      <w:r>
        <w:t xml:space="preserve">CHAPTER I: EXPANDED INTRODUCTION</w:t>
      </w:r>
    </w:p>
    <w:bookmarkStart w:id="10" w:name="extensive-academic-overview-background"/>
    <w:p>
      <w:pPr>
        <w:pStyle w:val="Heading3"/>
      </w:pPr>
      <w:r>
        <w:t xml:space="preserve">1.1 Extensive Academic Overview &amp; Background</w:t>
      </w:r>
    </w:p>
    <w:p>
      <w:pPr>
        <w:pStyle w:val="FirstParagraph"/>
      </w:pPr>
      <w:r>
        <w:t xml:space="preserve">In the contemporary global landscape of higher education, academic achievement is no longer governed solely by intelligence quotient (IQ) or classroom attendance. The modern student operates within an intricate, high-density socio-technological ecosystem characterized by continuous cognitive demands, psychological stress, and digital distractions. Despite these profound shifts, traditional academic administration systems remain anchored in historical paradigms. They evaluate student aptitude and wellness through a retrospective lens, assessing final grades and cumulative indices (such as GPA) long after the learning cycle has concluded. This reactive approach is inherently flawed, as it fails to capture the day-to-day behavioral, physiological, and emotional micro-habits that dictate a student’s cognitive bandwidth and long-term academic health.</w:t>
      </w:r>
    </w:p>
    <w:p>
      <w:pPr>
        <w:pStyle w:val="BodyText"/>
      </w:pPr>
      <w:r>
        <w:t xml:space="preserve">The transition from a reactive to a proactive monitoring paradigm in educational institutions has been severely bottlenecked by the isolation of data. Student records typically exist in disparate, unlinked silos: registrars hold historical grades, learning management systems (LMS) log passive digital footprints, and student welfare centers maintain independent, qualitative records of mental distress. Meanwhile, critical everyday lifestyle metrics—such as sleep quality, screen-time habits, gaming frequency, physical activity, and stimulants like caffeine intake—remain entirely unmonitored.</w:t>
      </w:r>
    </w:p>
    <w:p>
      <w:pPr>
        <w:pStyle w:val="BodyText"/>
      </w:pPr>
      <w:r>
        <w:t xml:space="preserve">The</w:t>
      </w:r>
      <w:r>
        <w:t xml:space="preserve"> </w:t>
      </w:r>
      <w:r>
        <w:rPr>
          <w:b/>
          <w:bCs/>
        </w:rPr>
        <w:t xml:space="preserve">AI-Powered Student Performance Tracker</w:t>
      </w:r>
      <w:r>
        <w:t xml:space="preserve"> </w:t>
      </w:r>
      <w:r>
        <w:t xml:space="preserve">represents a radical departure from traditional academic tracking. By engineering a decoupled, full-stack predictive architecture with a natively integrated machine learning pipeline, this system functions as a real-time behavioral radar. It synthesizes fourteen complex behavioral and physiological features, translating daily lifestyle metrics into precise scholastic projections and burnout risk classifications. Through the application of advanced Explainable Artificial Intelligence (XAI), the platform bridges the gap between complex algorithmic reasoning and human understanding, empowering both students and university administrators with actionable, mathematically justified intelligence weeks before examinations commence.</w:t>
      </w:r>
    </w:p>
    <w:bookmarkEnd w:id="10"/>
    <w:bookmarkStart w:id="11" w:name="X6bbe03e7e1eacc5bf7f54b0c86268fa4b015bb9"/>
    <w:p>
      <w:pPr>
        <w:pStyle w:val="Heading3"/>
      </w:pPr>
      <w:r>
        <w:t xml:space="preserve">1.2 Proactive Educational Paradigm &amp; Core Advantages</w:t>
      </w:r>
    </w:p>
    <w:p>
      <w:pPr>
        <w:pStyle w:val="FirstParagraph"/>
      </w:pPr>
      <w:r>
        <w:t xml:space="preserve">The operational core of this project introduces several institutional advantages:</w:t>
      </w:r>
      <w:r>
        <w:t xml:space="preserve"> </w:t>
      </w:r>
      <w:r>
        <w:t xml:space="preserve">1.</w:t>
      </w:r>
      <w:r>
        <w:t xml:space="preserve"> </w:t>
      </w:r>
      <w:r>
        <w:rPr>
          <w:b/>
          <w:bCs/>
        </w:rPr>
        <w:t xml:space="preserve">Transition from Autoregressive to Proactive Intervention</w:t>
      </w:r>
      <w:r>
        <w:t xml:space="preserve">: Rather than initiating academic probation or counseling services after a student fails an exam, the predictive model identifies downward cognitive trajectories early in the semester, allowing university counselors to schedule preventive mentoring sessions.</w:t>
      </w:r>
      <w:r>
        <w:t xml:space="preserve"> </w:t>
      </w:r>
      <w:r>
        <w:t xml:space="preserve">2.</w:t>
      </w:r>
      <w:r>
        <w:t xml:space="preserve"> </w:t>
      </w:r>
      <w:r>
        <w:rPr>
          <w:b/>
          <w:bCs/>
        </w:rPr>
        <w:t xml:space="preserve">Eradication of the Algorithmic Black Box</w:t>
      </w:r>
      <w:r>
        <w:t xml:space="preserve">: By incorporating SHapley Additive exPlanations (SHAP), every score prediction is accompanied by a localized feature-attribution vector. This mathematically demonstrates to the student exactly how specific lifestyle modifications (e.g., increasing sleep by 1.5 hours or reducing daily gaming by 2 hours) will mathematically improve their projected exam scores.</w:t>
      </w:r>
      <w:r>
        <w:t xml:space="preserve"> </w:t>
      </w:r>
      <w:r>
        <w:t xml:space="preserve">3.</w:t>
      </w:r>
      <w:r>
        <w:t xml:space="preserve"> </w:t>
      </w:r>
      <w:r>
        <w:rPr>
          <w:b/>
          <w:bCs/>
        </w:rPr>
        <w:t xml:space="preserve">High-Density Institutional Scalability</w:t>
      </w:r>
      <w:r>
        <w:t xml:space="preserve">: The system is designed to handle individual user tracking alongside high-volume batch processing. Through the administrative CSV upload mechanism, academic registrars can analyze the lifestyle profiles of an entire department or college (up to thousands of records) in seconds, generating institutional risk-distribution reports.</w:t>
      </w:r>
      <w:r>
        <w:t xml:space="preserve"> </w:t>
      </w:r>
      <w:r>
        <w:t xml:space="preserve">4.</w:t>
      </w:r>
      <w:r>
        <w:t xml:space="preserve"> </w:t>
      </w:r>
      <w:r>
        <w:rPr>
          <w:b/>
          <w:bCs/>
        </w:rPr>
        <w:t xml:space="preserve">Validation of Physiological &amp; Mental Wellbeing</w:t>
      </w:r>
      <w:r>
        <w:t xml:space="preserve">: The machine learning model explicitly treats mental health scores, sleep cycles, and daily screen-time as active, weight-bearing variables in the academic performance equation, forcing a shift in educational philosophy toward holistic student care.</w:t>
      </w:r>
    </w:p>
    <w:p>
      <w:r>
        <w:pict>
          <v:rect style="width:0;height:1.5pt" o:hralign="center" o:hrstd="t" o:hr="t"/>
        </w:pict>
      </w:r>
    </w:p>
    <w:bookmarkEnd w:id="11"/>
    <w:bookmarkEnd w:id="12"/>
    <w:bookmarkStart w:id="20" w:name="X903310155428f3cfd359f93e7462db2f681e843"/>
    <w:p>
      <w:pPr>
        <w:pStyle w:val="Heading2"/>
      </w:pPr>
      <w:r>
        <w:t xml:space="preserve">CHAPTER II: EXPANDED LITERATURE SURVEY &amp; MATHEMATICAL FOUNDATIONS</w:t>
      </w:r>
    </w:p>
    <w:bookmarkStart w:id="13" w:name="Xa488edd3fa81e69ccf367d756533bad4b7a52c1"/>
    <w:p>
      <w:pPr>
        <w:pStyle w:val="Heading3"/>
      </w:pPr>
      <w:r>
        <w:t xml:space="preserve">2.1 Historical Review of Educational Data Mining (EDM)</w:t>
      </w:r>
    </w:p>
    <w:p>
      <w:pPr>
        <w:pStyle w:val="FirstParagraph"/>
      </w:pPr>
      <w:r>
        <w:t xml:space="preserve">Educational Data Mining (EDM) emerged in the early 2000s as an interdisciplinary research area focused on developing methods for exploring data from educational settings. Early EDM literature primarily relied on historical demographic variables and pre-university test results to build regression models predicting terminal GPAs.</w:t>
      </w:r>
    </w:p>
    <w:p>
      <w:pPr>
        <w:pStyle w:val="BodyText"/>
      </w:pPr>
      <w:r>
        <w:t xml:space="preserve">While these models demonstrated moderate predictive accuracy under highly standardized conditions, they failed to account for sudden behavioral regressions or lifestyle-induced burnout during active semesters. For instance, a historically straight-A student suffering from severe insomnia or sudden gaming addiction during their sophomore year would be misclassified as</w:t>
      </w:r>
      <w:r>
        <w:t xml:space="preserve"> </w:t>
      </w:r>
      <w:r>
        <w:t xml:space="preserve">“low-risk”</w:t>
      </w:r>
      <w:r>
        <w:t xml:space="preserve"> </w:t>
      </w:r>
      <w:r>
        <w:t xml:space="preserve">by demographic models due to their stellar historical GPA. This highlighted the need for real-time behavioral tracking models.</w:t>
      </w:r>
    </w:p>
    <w:bookmarkEnd w:id="13"/>
    <w:bookmarkStart w:id="19" w:name="Xfc6dcf571d8ee7f3f9a14ee6d9adb3d674c8e35"/>
    <w:p>
      <w:pPr>
        <w:pStyle w:val="Heading3"/>
      </w:pPr>
      <w:r>
        <w:t xml:space="preserve">2.2 Mathematical Formulations of the Machine Learning Pipeline</w:t>
      </w:r>
    </w:p>
    <w:bookmarkStart w:id="16" w:name="the-random-forest-architecture"/>
    <w:p>
      <w:pPr>
        <w:pStyle w:val="Heading4"/>
      </w:pPr>
      <w:r>
        <w:t xml:space="preserve">2.2.1 The Random Forest Architecture</w:t>
      </w:r>
    </w:p>
    <w:p>
      <w:pPr>
        <w:pStyle w:val="FirstParagraph"/>
      </w:pPr>
      <w:r>
        <w:t xml:space="preserve">The primary predictive engine utilized in this system is the</w:t>
      </w:r>
      <w:r>
        <w:t xml:space="preserve"> </w:t>
      </w:r>
      <w:r>
        <w:rPr>
          <w:b/>
          <w:bCs/>
        </w:rPr>
        <w:t xml:space="preserve">Random Forest Ensemble Method</w:t>
      </w:r>
      <w:r>
        <w:t xml:space="preserve">, selected for its superior capability to resolve highly non-linear, multi-dimensional human behavioral patterns without overfitting. The Random Forest operates on the dual principles of</w:t>
      </w:r>
      <w:r>
        <w:t xml:space="preserve"> </w:t>
      </w:r>
      <w:r>
        <w:rPr>
          <w:b/>
          <w:bCs/>
        </w:rPr>
        <w:t xml:space="preserve">Bootstrap Aggregation (Bagging)</w:t>
      </w:r>
      <w:r>
        <w:t xml:space="preserve"> </w:t>
      </w:r>
      <w:r>
        <w:t xml:space="preserve">and</w:t>
      </w:r>
      <w:r>
        <w:t xml:space="preserve"> </w:t>
      </w:r>
      <w:r>
        <w:rPr>
          <w:b/>
          <w:bCs/>
        </w:rPr>
        <w:t xml:space="preserve">Feature Randomness (Random Patches)</w:t>
      </w:r>
      <w:r>
        <w:t xml:space="preserve">.</w:t>
      </w:r>
    </w:p>
    <w:p>
      <w:pPr>
        <w:pStyle w:val="BodyText"/>
      </w:pPr>
      <w:r>
        <w:t xml:space="preserve">Let the training dataset be defined as:</w:t>
      </w:r>
    </w:p>
    <w:p>
      <w:pPr>
        <w:pStyle w:val="BodyText"/>
      </w:pPr>
      <m:oMathPara>
        <m:oMathParaPr>
          <m:jc m:val="center"/>
        </m:oMathParaPr>
        <m:oMath>
          <m:r>
            <m:rPr>
              <m:scr m:val="script"/>
              <m:sty m:val="p"/>
            </m:rPr>
            <m:t>D</m:t>
          </m:r>
          <m:r>
            <m:rPr>
              <m:sty m:val="p"/>
            </m:rPr>
            <m:t>=</m:t>
          </m:r>
          <m:r>
            <m:rPr>
              <m:sty m:val="p"/>
            </m:rPr>
            <m:t>{</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rPr>
              <m:sty m:val="p"/>
            </m:rPr>
            <m:t>,</m:t>
          </m:r>
          <m:r>
            <m:rPr>
              <m:sty m:val="p"/>
            </m:rPr>
            <m:t>(</m:t>
          </m:r>
          <m:sSub>
            <m:e>
              <m:r>
                <m:t>x</m:t>
              </m:r>
            </m:e>
            <m:sub>
              <m:r>
                <m:t>N</m:t>
              </m:r>
            </m:sub>
          </m:sSub>
          <m:r>
            <m:rPr>
              <m:sty m:val="p"/>
            </m:rPr>
            <m:t>,</m:t>
          </m:r>
          <m:sSub>
            <m:e>
              <m:r>
                <m:t>y</m:t>
              </m:r>
            </m:e>
            <m:sub>
              <m:r>
                <m:t>N</m:t>
              </m:r>
            </m:sub>
          </m:sSub>
          <m:r>
            <m:rPr>
              <m:sty m:val="p"/>
            </m:rPr>
            <m:t>)</m:t>
          </m:r>
          <m:r>
            <m:rPr>
              <m:sty m:val="p"/>
            </m:rPr>
            <m:t>}</m:t>
          </m:r>
        </m:oMath>
      </m:oMathPara>
    </w:p>
    <w:p>
      <w:pPr>
        <w:pStyle w:val="FirstParagraph"/>
      </w:pPr>
      <w:r>
        <w:t xml:space="preserve">where</w:t>
      </w:r>
      <w:r>
        <w:t xml:space="preserve"> </w:t>
      </w:r>
      <m:oMath>
        <m:sSub>
          <m:e>
            <m:r>
              <m:t>x</m:t>
            </m:r>
          </m:e>
          <m:sub>
            <m:r>
              <m:t>i</m:t>
            </m:r>
          </m:sub>
        </m:sSub>
        <m:r>
          <m:rPr>
            <m:sty m:val="p"/>
          </m:rPr>
          <m:t>∈</m:t>
        </m:r>
        <m:sSup>
          <m:e>
            <m:r>
              <m:rPr>
                <m:scr m:val="double-struck"/>
                <m:sty m:val="p"/>
              </m:rPr>
              <m:t>R</m:t>
            </m:r>
          </m:e>
          <m:sup>
            <m:r>
              <m:t>14</m:t>
            </m:r>
          </m:sup>
        </m:sSup>
      </m:oMath>
      <w:r>
        <w:t xml:space="preserve"> </w:t>
      </w:r>
      <w:r>
        <w:t xml:space="preserve">represents the 14-dimensional feature vector of student behavioral metrics, and</w:t>
      </w:r>
      <w:r>
        <w:t xml:space="preserve"> </w:t>
      </w:r>
      <m:oMath>
        <m:sSub>
          <m:e>
            <m:r>
              <m:t>y</m:t>
            </m:r>
          </m:e>
          <m:sub>
            <m:r>
              <m:t>i</m:t>
            </m:r>
          </m:sub>
        </m:sSub>
        <m:r>
          <m:rPr>
            <m:sty m:val="p"/>
          </m:rPr>
          <m:t>∈</m:t>
        </m:r>
        <m:r>
          <m:rPr>
            <m:sty m:val="p"/>
          </m:rPr>
          <m:t>[</m:t>
        </m:r>
        <m:r>
          <m:t>0</m:t>
        </m:r>
        <m:r>
          <m:rPr>
            <m:sty m:val="p"/>
          </m:rPr>
          <m:t>,</m:t>
        </m:r>
        <m:r>
          <m:t>100</m:t>
        </m:r>
        <m:r>
          <m:rPr>
            <m:sty m:val="p"/>
          </m:rPr>
          <m:t>]</m:t>
        </m:r>
      </m:oMath>
      <w:r>
        <w:t xml:space="preserve"> </w:t>
      </w:r>
      <w:r>
        <w:t xml:space="preserve">represents the final academic exam score.</w:t>
      </w:r>
    </w:p>
    <w:bookmarkStart w:id="14" w:name="bootstrap-aggregation-bagging"/>
    <w:p>
      <w:pPr>
        <w:pStyle w:val="Heading5"/>
      </w:pPr>
      <w:r>
        <w:t xml:space="preserve">Bootstrap Aggregation (Bagging)</w:t>
      </w:r>
    </w:p>
    <w:p>
      <w:pPr>
        <w:pStyle w:val="FirstParagraph"/>
      </w:pPr>
      <w:r>
        <w:t xml:space="preserve">For each tree</w:t>
      </w:r>
      <w:r>
        <w:t xml:space="preserve"> </w:t>
      </w:r>
      <m:oMath>
        <m:sSub>
          <m:e>
            <m:r>
              <m:t>T</m:t>
            </m:r>
          </m:e>
          <m:sub>
            <m:r>
              <m:t>b</m:t>
            </m:r>
          </m:sub>
        </m:sSub>
      </m:oMath>
      <w:r>
        <w:t xml:space="preserve"> </w:t>
      </w:r>
      <w:r>
        <w:t xml:space="preserve">in the ensemble (where</w:t>
      </w:r>
      <w:r>
        <w:t xml:space="preserve"> </w:t>
      </w:r>
      <m:oMath>
        <m:r>
          <m:t>b</m:t>
        </m:r>
        <m:r>
          <m:rPr>
            <m:sty m:val="p"/>
          </m:rPr>
          <m:t>=</m:t>
        </m:r>
        <m:r>
          <m:t>1</m:t>
        </m:r>
        <m:r>
          <m:rPr>
            <m:sty m:val="p"/>
          </m:rPr>
          <m:t>,</m:t>
        </m:r>
        <m:r>
          <m:rPr>
            <m:sty m:val="p"/>
          </m:rPr>
          <m:t>…</m:t>
        </m:r>
        <m:r>
          <m:rPr>
            <m:sty m:val="p"/>
          </m:rPr>
          <m:t>,</m:t>
        </m:r>
        <m:r>
          <m:t>B</m:t>
        </m:r>
      </m:oMath>
      <w:r>
        <w:t xml:space="preserve">), a bootstrap sample</w:t>
      </w:r>
      <w:r>
        <w:t xml:space="preserve"> </w:t>
      </w:r>
      <m:oMath>
        <m:sSub>
          <m:e>
            <m:r>
              <m:rPr>
                <m:scr m:val="script"/>
                <m:sty m:val="p"/>
              </m:rPr>
              <m:t>D</m:t>
            </m:r>
          </m:e>
          <m:sub>
            <m:r>
              <m:t>b</m:t>
            </m:r>
          </m:sub>
        </m:sSub>
      </m:oMath>
      <w:r>
        <w:t xml:space="preserve"> </w:t>
      </w:r>
      <w:r>
        <w:t xml:space="preserve">of size</w:t>
      </w:r>
      <w:r>
        <w:t xml:space="preserve"> </w:t>
      </w:r>
      <m:oMath>
        <m:r>
          <m:t>N</m:t>
        </m:r>
      </m:oMath>
      <w:r>
        <w:t xml:space="preserve"> </w:t>
      </w:r>
      <w:r>
        <w:t xml:space="preserve">is selected from</w:t>
      </w:r>
      <w:r>
        <w:t xml:space="preserve"> </w:t>
      </w:r>
      <m:oMath>
        <m:r>
          <m:rPr>
            <m:scr m:val="script"/>
            <m:sty m:val="p"/>
          </m:rPr>
          <m:t>D</m:t>
        </m:r>
      </m:oMath>
      <w:r>
        <w:t xml:space="preserve"> </w:t>
      </w:r>
      <w:r>
        <w:t xml:space="preserve">by sampling with replacement. Statistics dictate that approximately</w:t>
      </w:r>
      <w:r>
        <w:t xml:space="preserve"> </w:t>
      </w:r>
      <m:oMath>
        <m:r>
          <m:t>63.2</m:t>
        </m:r>
        <m:r>
          <m:rPr>
            <m:sty m:val="p"/>
          </m:rPr>
          <m:t>%</m:t>
        </m:r>
      </m:oMath>
      <w:r>
        <w:t xml:space="preserve"> </w:t>
      </w:r>
      <w:r>
        <w:t xml:space="preserve">of the original data points are included in each bootstrap sample, leaving the remaining</w:t>
      </w:r>
      <w:r>
        <w:t xml:space="preserve"> </w:t>
      </w:r>
      <m:oMath>
        <m:r>
          <m:t>36.8</m:t>
        </m:r>
        <m:r>
          <m:rPr>
            <m:sty m:val="p"/>
          </m:rPr>
          <m:t>%</m:t>
        </m:r>
      </m:oMath>
      <w:r>
        <w:t xml:space="preserve"> </w:t>
      </w:r>
      <w:r>
        <w:t xml:space="preserve">as</w:t>
      </w:r>
      <w:r>
        <w:t xml:space="preserve"> </w:t>
      </w:r>
      <w:r>
        <w:rPr>
          <w:b/>
          <w:bCs/>
        </w:rPr>
        <w:t xml:space="preserve">Out-of-Bag (OOB)</w:t>
      </w:r>
      <w:r>
        <w:t xml:space="preserve"> </w:t>
      </w:r>
      <w:r>
        <w:t xml:space="preserve">data, which is utilized for unbiased cross-validation error estimation:</w:t>
      </w:r>
    </w:p>
    <w:p>
      <w:pPr>
        <w:pStyle w:val="BodyText"/>
      </w:pPr>
      <m:oMathPara>
        <m:oMathParaPr>
          <m:jc m:val="center"/>
        </m:oMathParaPr>
        <m:oMath>
          <m:r>
            <m:rPr>
              <m:nor/>
              <m:sty m:val="p"/>
            </m:rPr>
            <m:t>OOB-Error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rPr>
                              <m:nor/>
                              <m:sty m:val="p"/>
                            </m:rPr>
                            <m:t>OOB</m:t>
                          </m:r>
                        </m:sub>
                      </m:sSub>
                      <m:r>
                        <m:rPr>
                          <m:sty m:val="p"/>
                        </m:rPr>
                        <m:t>(</m:t>
                      </m:r>
                      <m:sSub>
                        <m:e>
                          <m:r>
                            <m:t>x</m:t>
                          </m:r>
                        </m:e>
                        <m:sub>
                          <m:r>
                            <m:t>i</m:t>
                          </m:r>
                        </m:sub>
                      </m:sSub>
                      <m:r>
                        <m:rPr>
                          <m:sty m:val="p"/>
                        </m:rPr>
                        <m:t>)</m:t>
                      </m:r>
                    </m:e>
                  </m:d>
                </m:e>
                <m:sup>
                  <m:r>
                    <m:t>2</m:t>
                  </m:r>
                </m:sup>
              </m:sSup>
            </m:e>
          </m:nary>
        </m:oMath>
      </m:oMathPara>
    </w:p>
    <w:p>
      <w:pPr>
        <w:pStyle w:val="FirstParagraph"/>
      </w:pPr>
      <w:r>
        <w:t xml:space="preserve">where</w:t>
      </w:r>
      <w:r>
        <w:t xml:space="preserve"> </w:t>
      </w:r>
      <m:oMath>
        <m:sSub>
          <m:e>
            <m:acc>
              <m:accPr>
                <m:chr m:val="̂"/>
              </m:accPr>
              <m:e>
                <m:r>
                  <m:t>y</m:t>
                </m:r>
              </m:e>
            </m:acc>
          </m:e>
          <m:sub>
            <m:r>
              <m:rPr>
                <m:nor/>
                <m:sty m:val="p"/>
              </m:rPr>
              <m:t>OOB</m:t>
            </m:r>
          </m:sub>
        </m:sSub>
        <m:r>
          <m:rPr>
            <m:sty m:val="p"/>
          </m:rPr>
          <m:t>(</m:t>
        </m:r>
        <m:sSub>
          <m:e>
            <m:r>
              <m:t>x</m:t>
            </m:r>
          </m:e>
          <m:sub>
            <m:r>
              <m:t>i</m:t>
            </m:r>
          </m:sub>
        </m:sSub>
        <m:r>
          <m:rPr>
            <m:sty m:val="p"/>
          </m:rPr>
          <m:t>)</m:t>
        </m:r>
      </m:oMath>
      <w:r>
        <w:t xml:space="preserve"> </w:t>
      </w:r>
      <w:r>
        <w:t xml:space="preserve">is the average prediction for</w:t>
      </w:r>
      <w:r>
        <w:t xml:space="preserve"> </w:t>
      </w:r>
      <m:oMath>
        <m:sSub>
          <m:e>
            <m:r>
              <m:t>x</m:t>
            </m:r>
          </m:e>
          <m:sub>
            <m:r>
              <m:t>i</m:t>
            </m:r>
          </m:sub>
        </m:sSub>
      </m:oMath>
      <w:r>
        <w:t xml:space="preserve"> </w:t>
      </w:r>
      <w:r>
        <w:t xml:space="preserve">using only the trees that did not contain</w:t>
      </w:r>
      <w:r>
        <w:t xml:space="preserve"> </w:t>
      </w:r>
      <m:oMath>
        <m:sSub>
          <m:e>
            <m:r>
              <m:t>x</m:t>
            </m:r>
          </m:e>
          <m:sub>
            <m:r>
              <m:t>i</m:t>
            </m:r>
          </m:sub>
        </m:sSub>
      </m:oMath>
      <w:r>
        <w:t xml:space="preserve"> </w:t>
      </w:r>
      <w:r>
        <w:t xml:space="preserve">in their bootstrap sample.</w:t>
      </w:r>
    </w:p>
    <w:bookmarkEnd w:id="14"/>
    <w:bookmarkStart w:id="15" w:name="Xfdc309a80aff99c4eba832bd715d143bfccd55f"/>
    <w:p>
      <w:pPr>
        <w:pStyle w:val="Heading5"/>
      </w:pPr>
      <w:r>
        <w:t xml:space="preserve">Feature Randomness &amp; Node Splitting Criteria</w:t>
      </w:r>
    </w:p>
    <w:p>
      <w:pPr>
        <w:pStyle w:val="FirstParagraph"/>
      </w:pPr>
      <w:r>
        <w:t xml:space="preserve">During the construction of each tree, at each split node, only a random subset of</w:t>
      </w:r>
      <w:r>
        <w:t xml:space="preserve"> </w:t>
      </w:r>
      <m:oMath>
        <m:r>
          <m:t>m</m:t>
        </m:r>
      </m:oMath>
      <w:r>
        <w:t xml:space="preserve"> </w:t>
      </w:r>
      <w:r>
        <w:t xml:space="preserve">features (where</w:t>
      </w:r>
      <w:r>
        <w:t xml:space="preserve"> </w:t>
      </w:r>
      <m:oMath>
        <m:r>
          <m:t>m</m:t>
        </m:r>
        <m:r>
          <m:rPr>
            <m:sty m:val="p"/>
          </m:rPr>
          <m:t>≤</m:t>
        </m:r>
        <m:r>
          <m:t>14</m:t>
        </m:r>
      </m:oMath>
      <w:r>
        <w:t xml:space="preserve">, typically</w:t>
      </w:r>
      <w:r>
        <w:t xml:space="preserve"> </w:t>
      </w:r>
      <m:oMath>
        <m:r>
          <m:t>m</m:t>
        </m:r>
        <m:r>
          <m:rPr>
            <m:sty m:val="p"/>
          </m:rPr>
          <m:t>=</m:t>
        </m:r>
        <m:rad>
          <m:radPr>
            <m:degHide m:val="on"/>
          </m:radPr>
          <m:deg/>
          <m:e>
            <m:r>
              <m:t>14</m:t>
            </m:r>
          </m:e>
        </m:rad>
        <m:r>
          <m:rPr>
            <m:sty m:val="p"/>
          </m:rPr>
          <m:t>≈</m:t>
        </m:r>
        <m:r>
          <m:t>3</m:t>
        </m:r>
      </m:oMath>
      <w:r>
        <w:t xml:space="preserve"> </w:t>
      </w:r>
      <w:r>
        <w:t xml:space="preserve">for classification and</w:t>
      </w:r>
      <w:r>
        <w:t xml:space="preserve"> </w:t>
      </w:r>
      <m:oMath>
        <m:r>
          <m:t>m</m:t>
        </m:r>
        <m:r>
          <m:rPr>
            <m:sty m:val="p"/>
          </m:rPr>
          <m:t>=</m:t>
        </m:r>
        <m:f>
          <m:fPr>
            <m:type m:val="bar"/>
          </m:fPr>
          <m:num>
            <m:r>
              <m:t>14</m:t>
            </m:r>
          </m:num>
          <m:den>
            <m:r>
              <m:t>3</m:t>
            </m:r>
          </m:den>
        </m:f>
        <m:r>
          <m:rPr>
            <m:sty m:val="p"/>
          </m:rPr>
          <m:t>≈</m:t>
        </m:r>
        <m:r>
          <m:t>4</m:t>
        </m:r>
      </m:oMath>
      <w:r>
        <w:t xml:space="preserve"> </w:t>
      </w:r>
      <w:r>
        <w:t xml:space="preserve">for regression) is considered. This mathematical restriction reduces the correlation between individual trees, significantly lowering the overall ensemble variance.</w:t>
      </w:r>
    </w:p>
    <w:p>
      <w:pPr>
        <w:pStyle w:val="BodyText"/>
      </w:pPr>
      <w:r>
        <w:t xml:space="preserve">For</w:t>
      </w:r>
      <w:r>
        <w:t xml:space="preserve"> </w:t>
      </w:r>
      <w:r>
        <w:rPr>
          <w:b/>
          <w:bCs/>
        </w:rPr>
        <w:t xml:space="preserve">Regression Tree splitting</w:t>
      </w:r>
      <w:r>
        <w:t xml:space="preserve">, the algorithm minimizes the Sum of Squared Residuals (SSR) at node</w:t>
      </w:r>
      <w:r>
        <w:t xml:space="preserve"> </w:t>
      </w:r>
      <m:oMath>
        <m:r>
          <m:t>j</m:t>
        </m:r>
      </m:oMath>
      <w:r>
        <w:t xml:space="preserve">:</w:t>
      </w:r>
    </w:p>
    <w:p>
      <w:pPr>
        <w:pStyle w:val="BodyText"/>
      </w:pPr>
      <m:oMathPara>
        <m:oMathParaPr>
          <m:jc m:val="center"/>
        </m:oMathParaPr>
        <m:oMath>
          <m:r>
            <m:rPr>
              <m:nor/>
              <m:sty m:val="p"/>
            </m:rPr>
            <m:t>SSR</m:t>
          </m:r>
          <m:r>
            <m:rPr>
              <m:sty m:val="p"/>
            </m:rPr>
            <m:t>=</m:t>
          </m:r>
          <m:nary>
            <m:naryPr>
              <m:chr m:val="∑"/>
              <m:limLoc m:val="undOvr"/>
              <m:subHide m:val="off"/>
              <m:supHide m:val="on"/>
            </m:naryPr>
            <m:sub>
              <m:sSub>
                <m:e>
                  <m:r>
                    <m:t>x</m:t>
                  </m:r>
                </m:e>
                <m:sub>
                  <m:r>
                    <m:t>i</m:t>
                  </m:r>
                </m:sub>
              </m:sSub>
              <m:r>
                <m:rPr>
                  <m:sty m:val="p"/>
                </m:rPr>
                <m:t>∈</m:t>
              </m:r>
              <m:sSub>
                <m:e>
                  <m:r>
                    <m:t>R</m:t>
                  </m:r>
                </m:e>
                <m:sub>
                  <m:r>
                    <m:t>1</m:t>
                  </m:r>
                </m:sub>
              </m:sSub>
            </m:sub>
            <m:sup>
              <m:r>
                <m:t>​</m:t>
              </m:r>
            </m:sup>
            <m:e>
              <m:r>
                <m:rPr>
                  <m:sty m:val="p"/>
                </m:rPr>
                <m:t>(</m:t>
              </m:r>
            </m:e>
          </m:nary>
          <m:sSub>
            <m:e>
              <m:r>
                <m:t>y</m:t>
              </m:r>
            </m:e>
            <m:sub>
              <m:r>
                <m:t>i</m:t>
              </m:r>
            </m:sub>
          </m:sSub>
          <m:r>
            <m:rPr>
              <m:sty m:val="p"/>
            </m:rPr>
            <m:t>−</m:t>
          </m:r>
          <m:sSub>
            <m:e>
              <m:r>
                <m:t>c</m:t>
              </m:r>
            </m:e>
            <m:sub>
              <m:r>
                <m:t>1</m:t>
              </m:r>
            </m:sub>
          </m:sSub>
          <m:sSup>
            <m:e>
              <m:r>
                <m:rPr>
                  <m:sty m:val="p"/>
                </m:rPr>
                <m:t>)</m:t>
              </m:r>
            </m:e>
            <m:sup>
              <m:r>
                <m:t>2</m:t>
              </m:r>
            </m:sup>
          </m:sSup>
          <m:r>
            <m:rPr>
              <m:sty m:val="p"/>
            </m:rPr>
            <m:t>+</m:t>
          </m:r>
          <m:nary>
            <m:naryPr>
              <m:chr m:val="∑"/>
              <m:limLoc m:val="undOvr"/>
              <m:subHide m:val="off"/>
              <m:supHide m:val="on"/>
            </m:naryPr>
            <m:sub>
              <m:sSub>
                <m:e>
                  <m:r>
                    <m:t>x</m:t>
                  </m:r>
                </m:e>
                <m:sub>
                  <m:r>
                    <m:t>i</m:t>
                  </m:r>
                </m:sub>
              </m:sSub>
              <m:r>
                <m:rPr>
                  <m:sty m:val="p"/>
                </m:rPr>
                <m:t>∈</m:t>
              </m:r>
              <m:sSub>
                <m:e>
                  <m:r>
                    <m:t>R</m:t>
                  </m:r>
                </m:e>
                <m:sub>
                  <m:r>
                    <m:t>2</m:t>
                  </m:r>
                </m:sub>
              </m:sSub>
            </m:sub>
            <m:sup>
              <m:r>
                <m:t>​</m:t>
              </m:r>
            </m:sup>
            <m:e>
              <m:r>
                <m:rPr>
                  <m:sty m:val="p"/>
                </m:rPr>
                <m:t>(</m:t>
              </m:r>
            </m:e>
          </m:nary>
          <m:sSub>
            <m:e>
              <m:r>
                <m:t>y</m:t>
              </m:r>
            </m:e>
            <m:sub>
              <m:r>
                <m:t>i</m:t>
              </m:r>
            </m:sub>
          </m:sSub>
          <m:r>
            <m:rPr>
              <m:sty m:val="p"/>
            </m:rPr>
            <m:t>−</m:t>
          </m:r>
          <m:sSub>
            <m:e>
              <m:r>
                <m:t>c</m:t>
              </m:r>
            </m:e>
            <m:sub>
              <m:r>
                <m:t>2</m:t>
              </m:r>
            </m:sub>
          </m:sSub>
          <m:sSup>
            <m:e>
              <m:r>
                <m:rPr>
                  <m:sty m:val="p"/>
                </m:rPr>
                <m:t>)</m:t>
              </m:r>
            </m:e>
            <m:sup>
              <m:r>
                <m:t>2</m:t>
              </m:r>
            </m:sup>
          </m:sSup>
        </m:oMath>
      </m:oMathPara>
    </w:p>
    <w:p>
      <w:pPr>
        <w:pStyle w:val="FirstParagraph"/>
      </w:pPr>
      <w:r>
        <w:t xml:space="preserve">where</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t>
      </w:r>
      <w:r>
        <w:t xml:space="preserve">are the partitioned regions, and</w:t>
      </w:r>
      <w:r>
        <w:t xml:space="preserve"> </w:t>
      </w:r>
      <m:oMath>
        <m:sSub>
          <m:e>
            <m:r>
              <m:t>c</m:t>
            </m:r>
          </m:e>
          <m:sub>
            <m:r>
              <m:t>1</m:t>
            </m:r>
          </m:sub>
        </m:sSub>
        <m:r>
          <m:rPr>
            <m:sty m:val="p"/>
          </m:rPr>
          <m:t>,</m:t>
        </m:r>
        <m:sSub>
          <m:e>
            <m:r>
              <m:t>c</m:t>
            </m:r>
          </m:e>
          <m:sub>
            <m:r>
              <m:t>2</m:t>
            </m:r>
          </m:sub>
        </m:sSub>
      </m:oMath>
      <w:r>
        <w:t xml:space="preserve"> </w:t>
      </w:r>
      <w:r>
        <w:t xml:space="preserve">are the mean response values in those regions.</w:t>
      </w:r>
    </w:p>
    <w:p>
      <w:pPr>
        <w:pStyle w:val="BodyText"/>
      </w:pPr>
      <w:r>
        <w:t xml:space="preserve">For</w:t>
      </w:r>
      <w:r>
        <w:t xml:space="preserve"> </w:t>
      </w:r>
      <w:r>
        <w:rPr>
          <w:b/>
          <w:bCs/>
        </w:rPr>
        <w:t xml:space="preserve">Classifier Tree splitting</w:t>
      </w:r>
      <w:r>
        <w:t xml:space="preserve"> </w:t>
      </w:r>
      <w:r>
        <w:t xml:space="preserve">(risk classification into Low, Medium, High), the Gini Impurity (</w:t>
      </w:r>
      <m:oMath>
        <m:sSub>
          <m:e>
            <m:r>
              <m:t>I</m:t>
            </m:r>
          </m:e>
          <m:sub>
            <m:r>
              <m:t>G</m:t>
            </m:r>
          </m:sub>
        </m:sSub>
      </m:oMath>
      <w:r>
        <w:t xml:space="preserve">) or Shannon Entropy (</w:t>
      </w:r>
      <m:oMath>
        <m:r>
          <m:t>H</m:t>
        </m:r>
      </m:oMath>
      <w:r>
        <w:t xml:space="preserve">) is minimized to find the optimal split feature</w:t>
      </w:r>
      <w:r>
        <w:t xml:space="preserve"> </w:t>
      </w:r>
      <m:oMath>
        <m:r>
          <m:t>A</m:t>
        </m:r>
      </m:oMath>
      <w:r>
        <w:t xml:space="preserve">:</w:t>
      </w:r>
    </w:p>
    <w:p>
      <w:pPr>
        <w:pStyle w:val="BodyText"/>
      </w:pPr>
      <m:oMathPara>
        <m:oMathParaPr>
          <m:jc m:val="center"/>
        </m:oMathParaPr>
        <m:oMath>
          <m:sSub>
            <m:e>
              <m:r>
                <m:t>I</m:t>
              </m:r>
            </m:e>
            <m:sub>
              <m:r>
                <m:t>G</m:t>
              </m:r>
            </m:sub>
          </m:sSub>
          <m:r>
            <m:rPr>
              <m:sty m:val="p"/>
            </m:rPr>
            <m:t>(</m:t>
          </m:r>
          <m:r>
            <m:t>p</m:t>
          </m:r>
          <m:r>
            <m:rPr>
              <m:sty m:val="p"/>
            </m:rPr>
            <m:t>)</m:t>
          </m:r>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oMath>
      </m:oMathPara>
    </w:p>
    <w:p>
      <w:pPr>
        <w:pStyle w:val="FirstParagraph"/>
      </w:pPr>
      <m:oMathPara>
        <m:oMathParaPr>
          <m:jc m:val="center"/>
        </m:oMathParaPr>
        <m:oMath>
          <m:r>
            <m:t>H</m:t>
          </m:r>
          <m:r>
            <m:rPr>
              <m:sty m:val="p"/>
            </m:rPr>
            <m:t>(</m:t>
          </m:r>
          <m:r>
            <m:t>p</m:t>
          </m:r>
          <m:r>
            <m:rPr>
              <m:sty m:val="p"/>
            </m:rPr>
            <m:t>)</m:t>
          </m:r>
          <m:r>
            <m:rPr>
              <m:sty m:val="p"/>
            </m:rPr>
            <m:t>=</m:t>
          </m:r>
          <m:r>
            <m:rPr>
              <m:sty m:val="p"/>
            </m:rPr>
            <m:t>−</m:t>
          </m:r>
          <m:nary>
            <m:naryPr>
              <m:chr m:val="∑"/>
              <m:limLoc m:val="undOvr"/>
              <m:subHide m:val="off"/>
              <m:supHide m:val="off"/>
            </m:naryPr>
            <m:sub>
              <m:r>
                <m:t>k</m:t>
              </m:r>
              <m:r>
                <m:rPr>
                  <m:sty m:val="p"/>
                </m:rPr>
                <m:t>=</m:t>
              </m:r>
              <m:r>
                <m:t>1</m:t>
              </m:r>
            </m:sub>
            <m:sup>
              <m:r>
                <m:t>K</m:t>
              </m:r>
            </m:sup>
            <m:e>
              <m:sSub>
                <m:e>
                  <m:r>
                    <m:t>p</m:t>
                  </m:r>
                </m:e>
                <m:sub>
                  <m:r>
                    <m:t>k</m:t>
                  </m:r>
                </m:sub>
              </m:sSub>
            </m:e>
          </m:nary>
          <m:sSub>
            <m:e>
              <m:r>
                <m:rPr>
                  <m:sty m:val="p"/>
                </m:rPr>
                <m:t>log</m:t>
              </m:r>
            </m:e>
            <m:sub>
              <m:r>
                <m:t>2</m:t>
              </m:r>
            </m:sub>
          </m:sSub>
          <m:r>
            <m:rPr>
              <m:sty m:val="p"/>
            </m:rPr>
            <m:t>(</m:t>
          </m:r>
          <m:sSub>
            <m:e>
              <m:r>
                <m:t>p</m:t>
              </m:r>
            </m:e>
            <m:sub>
              <m:r>
                <m:t>k</m:t>
              </m:r>
            </m:sub>
          </m:sSub>
          <m:r>
            <m:rPr>
              <m:sty m:val="p"/>
            </m:rPr>
            <m:t>)</m:t>
          </m:r>
        </m:oMath>
      </m:oMathPara>
    </w:p>
    <w:p>
      <w:pPr>
        <w:pStyle w:val="FirstParagraph"/>
      </w:pPr>
      <w:r>
        <w:t xml:space="preserve">where</w:t>
      </w:r>
      <w:r>
        <w:t xml:space="preserve"> </w:t>
      </w:r>
      <m:oMath>
        <m:sSub>
          <m:e>
            <m:r>
              <m:t>p</m:t>
            </m:r>
          </m:e>
          <m:sub>
            <m:r>
              <m:t>k</m:t>
            </m:r>
          </m:sub>
        </m:sSub>
      </m:oMath>
      <w:r>
        <w:t xml:space="preserve"> </w:t>
      </w:r>
      <w:r>
        <w:t xml:space="preserve">is the probability of a student record belonging to risk class</w:t>
      </w:r>
      <w:r>
        <w:t xml:space="preserve"> </w:t>
      </w:r>
      <m:oMath>
        <m:r>
          <m:t>k</m:t>
        </m:r>
        <m:r>
          <m:rPr>
            <m:sty m:val="p"/>
          </m:rPr>
          <m:t>∈</m:t>
        </m:r>
        <m:r>
          <m:rPr>
            <m:sty m:val="p"/>
          </m:rPr>
          <m:t>{</m:t>
        </m:r>
        <m:r>
          <m:rPr>
            <m:nor/>
            <m:sty m:val="p"/>
          </m:rPr>
          <m:t>Low</m:t>
        </m:r>
        <m:r>
          <m:rPr>
            <m:sty m:val="p"/>
          </m:rPr>
          <m:t>,</m:t>
        </m:r>
        <m:r>
          <m:rPr>
            <m:nor/>
            <m:sty m:val="p"/>
          </m:rPr>
          <m:t>Medium</m:t>
        </m:r>
        <m:r>
          <m:rPr>
            <m:sty m:val="p"/>
          </m:rPr>
          <m:t>,</m:t>
        </m:r>
        <m:r>
          <m:rPr>
            <m:nor/>
            <m:sty m:val="p"/>
          </m:rPr>
          <m:t>High</m:t>
        </m:r>
        <m:r>
          <m:rPr>
            <m:sty m:val="p"/>
          </m:rPr>
          <m:t>}</m:t>
        </m:r>
      </m:oMath>
      <w:r>
        <w:t xml:space="preserve"> </w:t>
      </w:r>
      <w:r>
        <w:t xml:space="preserve">at that node. The</w:t>
      </w:r>
      <w:r>
        <w:t xml:space="preserve"> </w:t>
      </w:r>
      <w:r>
        <w:rPr>
          <w:b/>
          <w:bCs/>
        </w:rPr>
        <w:t xml:space="preserve">Information Gain</w:t>
      </w:r>
      <w:r>
        <w:t xml:space="preserve"> </w:t>
      </w:r>
      <w:r>
        <w:t xml:space="preserve">(</w:t>
      </w:r>
      <m:oMath>
        <m:r>
          <m:t>I</m:t>
        </m:r>
        <m:r>
          <m:t>G</m:t>
        </m:r>
      </m:oMath>
      <w:r>
        <w:t xml:space="preserve">) achieved by splitting a node</w:t>
      </w:r>
      <w:r>
        <w:t xml:space="preserve"> </w:t>
      </w:r>
      <m:oMath>
        <m:r>
          <m:t>D</m:t>
        </m:r>
      </m:oMath>
      <w:r>
        <w:t xml:space="preserve"> </w:t>
      </w:r>
      <w:r>
        <w:t xml:space="preserve">on feature</w:t>
      </w:r>
      <w:r>
        <w:t xml:space="preserve"> </w:t>
      </w:r>
      <m:oMath>
        <m:r>
          <m:t>A</m:t>
        </m:r>
      </m:oMath>
      <w:r>
        <w:t xml:space="preserve"> </w:t>
      </w:r>
      <w:r>
        <w:t xml:space="preserve">is calculated as:</w:t>
      </w:r>
    </w:p>
    <w:p>
      <w:pPr>
        <w:pStyle w:val="BodyText"/>
      </w:pPr>
      <m:oMathPara>
        <m:oMathParaPr>
          <m:jc m:val="center"/>
        </m:oMathParaPr>
        <m:oMath>
          <m:r>
            <m:t>I</m:t>
          </m:r>
          <m:r>
            <m:t>G</m:t>
          </m:r>
          <m:r>
            <m:rPr>
              <m:sty m:val="p"/>
            </m:rPr>
            <m:t>(</m:t>
          </m:r>
          <m:r>
            <m:t>D</m:t>
          </m:r>
          <m:r>
            <m:rPr>
              <m:sty m:val="p"/>
            </m:rPr>
            <m:t>,</m:t>
          </m:r>
          <m:r>
            <m:t>A</m:t>
          </m:r>
          <m:r>
            <m:rPr>
              <m:sty m:val="p"/>
            </m:rPr>
            <m:t>)</m:t>
          </m:r>
          <m:r>
            <m:rPr>
              <m:sty m:val="p"/>
            </m:rPr>
            <m:t>=</m:t>
          </m:r>
          <m:sSub>
            <m:e>
              <m:r>
                <m:t>I</m:t>
              </m:r>
            </m:e>
            <m:sub>
              <m:r>
                <m:t>G</m:t>
              </m:r>
            </m:sub>
          </m:sSub>
          <m:r>
            <m:rPr>
              <m:sty m:val="p"/>
            </m:rPr>
            <m:t>(</m:t>
          </m:r>
          <m:r>
            <m:t>D</m:t>
          </m:r>
          <m:r>
            <m:rPr>
              <m:sty m:val="p"/>
            </m:rPr>
            <m:t>)</m:t>
          </m:r>
          <m:r>
            <m:rPr>
              <m:sty m:val="p"/>
            </m:rPr>
            <m:t>−</m:t>
          </m:r>
          <m:nary>
            <m:naryPr>
              <m:chr m:val="∑"/>
              <m:limLoc m:val="undOvr"/>
              <m:subHide m:val="off"/>
              <m:supHide m:val="on"/>
            </m:naryPr>
            <m:sub>
              <m:r>
                <m:t>v</m:t>
              </m:r>
              <m:r>
                <m:rPr>
                  <m:sty m:val="p"/>
                </m:rPr>
                <m:t>∈</m:t>
              </m:r>
              <m:r>
                <m:rPr>
                  <m:nor/>
                  <m:sty m:val="p"/>
                </m:rPr>
                <m:t>Values</m:t>
              </m:r>
              <m:r>
                <m:rPr>
                  <m:sty m:val="p"/>
                </m:rPr>
                <m:t>(</m:t>
              </m:r>
              <m:r>
                <m:t>A</m:t>
              </m:r>
              <m:r>
                <m:rPr>
                  <m:sty m:val="p"/>
                </m:rPr>
                <m:t>)</m:t>
              </m:r>
            </m:sub>
            <m:sup>
              <m:r>
                <m:t>​</m:t>
              </m:r>
            </m:sup>
            <m:e>
              <m:f>
                <m:fPr>
                  <m:type m:val="bar"/>
                </m:fPr>
                <m:num>
                  <m:r>
                    <m:rPr>
                      <m:sty m:val="p"/>
                    </m:rPr>
                    <m:t>|</m:t>
                  </m:r>
                  <m:sSub>
                    <m:e>
                      <m:r>
                        <m:t>D</m:t>
                      </m:r>
                    </m:e>
                    <m:sub>
                      <m:r>
                        <m:t>v</m:t>
                      </m:r>
                    </m:sub>
                  </m:sSub>
                  <m:r>
                    <m:rPr>
                      <m:sty m:val="p"/>
                    </m:rPr>
                    <m:t>|</m:t>
                  </m:r>
                </m:num>
                <m:den>
                  <m:r>
                    <m:rPr>
                      <m:sty m:val="p"/>
                    </m:rPr>
                    <m:t>|</m:t>
                  </m:r>
                  <m:r>
                    <m:t>D</m:t>
                  </m:r>
                  <m:r>
                    <m:rPr>
                      <m:sty m:val="p"/>
                    </m:rPr>
                    <m:t>|</m:t>
                  </m:r>
                </m:den>
              </m:f>
            </m:e>
          </m:nary>
          <m:sSub>
            <m:e>
              <m:r>
                <m:t>I</m:t>
              </m:r>
            </m:e>
            <m:sub>
              <m:r>
                <m:t>G</m:t>
              </m:r>
            </m:sub>
          </m:sSub>
          <m:r>
            <m:rPr>
              <m:sty m:val="p"/>
            </m:rPr>
            <m:t>(</m:t>
          </m:r>
          <m:sSub>
            <m:e>
              <m:r>
                <m:t>D</m:t>
              </m:r>
            </m:e>
            <m:sub>
              <m:r>
                <m:t>v</m:t>
              </m:r>
            </m:sub>
          </m:sSub>
          <m:r>
            <m:rPr>
              <m:sty m:val="p"/>
            </m:rPr>
            <m:t>)</m:t>
          </m:r>
        </m:oMath>
      </m:oMathPara>
    </w:p>
    <w:p>
      <w:pPr>
        <w:pStyle w:val="FirstParagraph"/>
      </w:pPr>
      <w:r>
        <w:t xml:space="preserve">The feature</w:t>
      </w:r>
      <w:r>
        <w:t xml:space="preserve"> </w:t>
      </w:r>
      <m:oMath>
        <m:r>
          <m:t>A</m:t>
        </m:r>
      </m:oMath>
      <w:r>
        <w:t xml:space="preserve"> </w:t>
      </w:r>
      <w:r>
        <w:t xml:space="preserve">that maximizes</w:t>
      </w:r>
      <w:r>
        <w:t xml:space="preserve"> </w:t>
      </w:r>
      <m:oMath>
        <m:r>
          <m:t>I</m:t>
        </m:r>
        <m:r>
          <m:t>G</m:t>
        </m:r>
        <m:r>
          <m:rPr>
            <m:sty m:val="p"/>
          </m:rPr>
          <m:t>(</m:t>
        </m:r>
        <m:r>
          <m:t>D</m:t>
        </m:r>
        <m:r>
          <m:rPr>
            <m:sty m:val="p"/>
          </m:rPr>
          <m:t>,</m:t>
        </m:r>
        <m:r>
          <m:t>A</m:t>
        </m:r>
        <m:r>
          <m:rPr>
            <m:sty m:val="p"/>
          </m:rPr>
          <m:t>)</m:t>
        </m:r>
      </m:oMath>
      <w:r>
        <w:t xml:space="preserve"> </w:t>
      </w:r>
      <w:r>
        <w:t xml:space="preserve">is selected as the split node. The final output of the Random Forest Regressor is the mathematical average of all</w:t>
      </w:r>
      <w:r>
        <w:t xml:space="preserve"> </w:t>
      </w:r>
      <m:oMath>
        <m:r>
          <m:t>B</m:t>
        </m:r>
      </m:oMath>
      <w:r>
        <w:t xml:space="preserve"> </w:t>
      </w:r>
      <w:r>
        <w:t xml:space="preserve">decision trees:</w:t>
      </w:r>
    </w:p>
    <w:p>
      <w:pPr>
        <w:pStyle w:val="BodyText"/>
      </w:pPr>
      <m:oMathPara>
        <m:oMathParaPr>
          <m:jc m:val="center"/>
        </m:oMathParaPr>
        <m:oMath>
          <m:sSub>
            <m:e>
              <m:r>
                <m:t>f</m:t>
              </m:r>
            </m:e>
            <m:sub>
              <m:r>
                <m:rPr>
                  <m:nor/>
                  <m:sty m:val="p"/>
                </m:rPr>
                <m:t>RF</m:t>
              </m:r>
            </m:sub>
          </m:sSub>
          <m:r>
            <m:rPr>
              <m:sty m:val="p"/>
            </m:rPr>
            <m:t>(</m:t>
          </m:r>
          <m:r>
            <m:t>x</m:t>
          </m:r>
          <m:r>
            <m:rPr>
              <m:sty m:val="p"/>
            </m:rPr>
            <m:t>)</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T</m:t>
                  </m:r>
                </m:e>
                <m:sub>
                  <m:r>
                    <m:t>b</m:t>
                  </m:r>
                </m:sub>
              </m:sSub>
            </m:e>
          </m:nary>
          <m:r>
            <m:rPr>
              <m:sty m:val="p"/>
            </m:rPr>
            <m:t>(</m:t>
          </m:r>
          <m:r>
            <m:t>x</m:t>
          </m:r>
          <m:r>
            <m:rPr>
              <m:sty m:val="p"/>
            </m:rPr>
            <m:t>)</m:t>
          </m:r>
        </m:oMath>
      </m:oMathPara>
    </w:p>
    <w:p>
      <w:r>
        <w:pict>
          <v:rect style="width:0;height:1.5pt" o:hralign="center" o:hrstd="t" o:hr="t"/>
        </w:pict>
      </w:r>
    </w:p>
    <w:bookmarkEnd w:id="15"/>
    <w:bookmarkEnd w:id="16"/>
    <w:bookmarkStart w:id="18" w:name="X915995dbd78076c9d0e28fd80a82b5d56d75c4f"/>
    <w:p>
      <w:pPr>
        <w:pStyle w:val="Heading4"/>
      </w:pPr>
      <w:r>
        <w:t xml:space="preserve">2.2.2 Mathematical Foundations of Explainable AI (XAI) via SHAP</w:t>
      </w:r>
    </w:p>
    <w:p>
      <w:pPr>
        <w:pStyle w:val="FirstParagraph"/>
      </w:pPr>
      <w:r>
        <w:t xml:space="preserve">To dismantle the algorithmic</w:t>
      </w:r>
      <w:r>
        <w:t xml:space="preserve"> </w:t>
      </w:r>
      <w:r>
        <w:t xml:space="preserve">“black box”</w:t>
      </w:r>
      <w:r>
        <w:t xml:space="preserve"> </w:t>
      </w:r>
      <w:r>
        <w:t xml:space="preserve">and establish legal and ethical trust within academic institutions, we integrated</w:t>
      </w:r>
      <w:r>
        <w:t xml:space="preserve"> </w:t>
      </w:r>
      <w:r>
        <w:rPr>
          <w:b/>
          <w:bCs/>
        </w:rPr>
        <w:t xml:space="preserve">SHapley Additive exPlanations (SHAP)</w:t>
      </w:r>
      <w:r>
        <w:t xml:space="preserve">. SHAP is uniquely grounded in cooperative game theory, proving to be the only additive feature attribution method that satisfies the mathematical axioms of Efficiency, Symmetry, Dummy (Null player), and Additivity.</w:t>
      </w:r>
    </w:p>
    <w:p>
      <w:pPr>
        <w:pStyle w:val="BodyText"/>
      </w:pPr>
      <w:r>
        <w:t xml:space="preserve">Let the predictive model be</w:t>
      </w:r>
      <w:r>
        <w:t xml:space="preserve"> </w:t>
      </w:r>
      <m:oMath>
        <m:r>
          <m:t>f</m:t>
        </m:r>
        <m:r>
          <m:rPr>
            <m:sty m:val="p"/>
          </m:rPr>
          <m:t>(</m:t>
        </m:r>
        <m:r>
          <m:t>x</m:t>
        </m:r>
        <m:r>
          <m:rPr>
            <m:sty m:val="p"/>
          </m:rPr>
          <m:t>)</m:t>
        </m:r>
      </m:oMath>
      <w:r>
        <w:t xml:space="preserve">, and let</w:t>
      </w:r>
      <w:r>
        <w:t xml:space="preserve"> </w:t>
      </w:r>
      <m:oMath>
        <m:r>
          <m:t>g</m:t>
        </m:r>
        <m:r>
          <m:rPr>
            <m:sty m:val="p"/>
          </m:rPr>
          <m:t>(</m:t>
        </m:r>
        <m:sSup>
          <m:e>
            <m:r>
              <m:t>z</m:t>
            </m:r>
          </m:e>
          <m:sup>
            <m:r>
              <m:rPr>
                <m:sty m:val="p"/>
              </m:rPr>
              <m:t>′</m:t>
            </m:r>
          </m:sup>
        </m:sSup>
        <m:r>
          <m:rPr>
            <m:sty m:val="p"/>
          </m:rPr>
          <m:t>)</m:t>
        </m:r>
      </m:oMath>
      <w:r>
        <w:t xml:space="preserve"> </w:t>
      </w:r>
      <w:r>
        <w:t xml:space="preserve">be the local explanation model, defined as a linear function of coalitional features:</w:t>
      </w:r>
    </w:p>
    <w:p>
      <w:pPr>
        <w:pStyle w:val="BodyText"/>
      </w:pPr>
      <m:oMathPara>
        <m:oMathParaPr>
          <m:jc m:val="center"/>
        </m:oMathParaPr>
        <m:oMath>
          <m:r>
            <m:t>g</m:t>
          </m:r>
          <m:r>
            <m:rPr>
              <m:sty m:val="p"/>
            </m:rPr>
            <m:t>(</m:t>
          </m:r>
          <m:sSup>
            <m:e>
              <m:r>
                <m:t>z</m:t>
              </m:r>
            </m:e>
            <m:sup>
              <m:r>
                <m:rPr>
                  <m:sty m:val="p"/>
                </m:rPr>
                <m:t>′</m:t>
              </m:r>
            </m:sup>
          </m:sSup>
          <m:r>
            <m:rPr>
              <m:sty m:val="p"/>
            </m:rPr>
            <m:t>)</m:t>
          </m:r>
          <m:r>
            <m:rPr>
              <m:sty m:val="p"/>
            </m:rPr>
            <m:t>=</m:t>
          </m:r>
          <m:sSub>
            <m:e>
              <m:r>
                <m:t>ϕ</m:t>
              </m:r>
            </m:e>
            <m:sub>
              <m:r>
                <m:t>0</m:t>
              </m:r>
            </m:sub>
          </m:sSub>
          <m:r>
            <m:rPr>
              <m:sty m:val="p"/>
            </m:rPr>
            <m:t>+</m:t>
          </m:r>
          <m:nary>
            <m:naryPr>
              <m:chr m:val="∑"/>
              <m:limLoc m:val="undOvr"/>
              <m:subHide m:val="off"/>
              <m:supHide m:val="off"/>
            </m:naryPr>
            <m:sub>
              <m:r>
                <m:t>i</m:t>
              </m:r>
              <m:r>
                <m:rPr>
                  <m:sty m:val="p"/>
                </m:rPr>
                <m:t>=</m:t>
              </m:r>
              <m:r>
                <m:t>1</m:t>
              </m:r>
            </m:sub>
            <m:sup>
              <m:r>
                <m:t>M</m:t>
              </m:r>
            </m:sup>
            <m:e>
              <m:sSub>
                <m:e>
                  <m:r>
                    <m:t>ϕ</m:t>
                  </m:r>
                </m:e>
                <m:sub>
                  <m:r>
                    <m:t>i</m:t>
                  </m:r>
                </m:sub>
              </m:sSub>
            </m:e>
          </m:nary>
          <m:sSubSup>
            <m:e>
              <m:r>
                <m:t>z</m:t>
              </m:r>
            </m:e>
            <m:sub>
              <m:r>
                <m:t>i</m:t>
              </m:r>
            </m:sub>
            <m:sup>
              <m:r>
                <m:rPr>
                  <m:sty m:val="p"/>
                </m:rPr>
                <m:t>′</m:t>
              </m:r>
            </m:sup>
          </m:sSubSup>
        </m:oMath>
      </m:oMathPara>
    </w:p>
    <w:p>
      <w:pPr>
        <w:pStyle w:val="FirstParagraph"/>
      </w:pPr>
      <w:r>
        <w:t xml:space="preserve">where</w:t>
      </w:r>
      <w:r>
        <w:t xml:space="preserve"> </w:t>
      </w:r>
      <m:oMath>
        <m:sSup>
          <m:e>
            <m:r>
              <m:t>z</m:t>
            </m:r>
          </m:e>
          <m:sup>
            <m:r>
              <m:rPr>
                <m:sty m:val="p"/>
              </m:rPr>
              <m:t>′</m:t>
            </m:r>
          </m:sup>
        </m:sSup>
        <m:r>
          <m:rPr>
            <m:sty m:val="p"/>
          </m:rPr>
          <m:t>∈</m:t>
        </m:r>
        <m:r>
          <m:rPr>
            <m:sty m:val="p"/>
          </m:rPr>
          <m:t>{</m:t>
        </m:r>
        <m:r>
          <m:t>0</m:t>
        </m:r>
        <m:r>
          <m:rPr>
            <m:sty m:val="p"/>
          </m:rPr>
          <m:t>,</m:t>
        </m:r>
        <m:r>
          <m:t>1</m:t>
        </m:r>
        <m:sSup>
          <m:e>
            <m:r>
              <m:rPr>
                <m:sty m:val="p"/>
              </m:rPr>
              <m:t>}</m:t>
            </m:r>
          </m:e>
          <m:sup>
            <m:r>
              <m:t>M</m:t>
            </m:r>
          </m:sup>
        </m:sSup>
      </m:oMath>
      <w:r>
        <w:t xml:space="preserve"> </w:t>
      </w:r>
      <w:r>
        <w:t xml:space="preserve">is a binary coalition vector indicating whether feature</w:t>
      </w:r>
      <w:r>
        <w:t xml:space="preserve"> </w:t>
      </w:r>
      <m:oMath>
        <m:r>
          <m:t>i</m:t>
        </m:r>
      </m:oMath>
      <w:r>
        <w:t xml:space="preserve"> </w:t>
      </w:r>
      <w:r>
        <w:t xml:space="preserve">is observed (</w:t>
      </w:r>
      <m:oMath>
        <m:sSubSup>
          <m:e>
            <m:r>
              <m:t>z</m:t>
            </m:r>
          </m:e>
          <m:sub>
            <m:r>
              <m:t>i</m:t>
            </m:r>
          </m:sub>
          <m:sup>
            <m:r>
              <m:rPr>
                <m:sty m:val="p"/>
              </m:rPr>
              <m:t>′</m:t>
            </m:r>
          </m:sup>
        </m:sSubSup>
        <m:r>
          <m:rPr>
            <m:sty m:val="p"/>
          </m:rPr>
          <m:t>=</m:t>
        </m:r>
        <m:r>
          <m:t>1</m:t>
        </m:r>
      </m:oMath>
      <w:r>
        <w:t xml:space="preserve">) or missing (</w:t>
      </w:r>
      <m:oMath>
        <m:sSubSup>
          <m:e>
            <m:r>
              <m:t>z</m:t>
            </m:r>
          </m:e>
          <m:sub>
            <m:r>
              <m:t>i</m:t>
            </m:r>
          </m:sub>
          <m:sup>
            <m:r>
              <m:rPr>
                <m:sty m:val="p"/>
              </m:rPr>
              <m:t>′</m:t>
            </m:r>
          </m:sup>
        </m:sSubSup>
        <m:r>
          <m:rPr>
            <m:sty m:val="p"/>
          </m:rPr>
          <m:t>=</m:t>
        </m:r>
        <m:r>
          <m:t>0</m:t>
        </m:r>
      </m:oMath>
      <w:r>
        <w:t xml:space="preserve">),</w:t>
      </w:r>
      <w:r>
        <w:t xml:space="preserve"> </w:t>
      </w:r>
      <m:oMath>
        <m:r>
          <m:t>M</m:t>
        </m:r>
        <m:r>
          <m:rPr>
            <m:sty m:val="p"/>
          </m:rPr>
          <m:t>=</m:t>
        </m:r>
        <m:r>
          <m:t>14</m:t>
        </m:r>
      </m:oMath>
      <w:r>
        <w:t xml:space="preserve"> </w:t>
      </w:r>
      <w:r>
        <w:t xml:space="preserve">is the total number of input behavioral features, and</w:t>
      </w:r>
      <w:r>
        <w:t xml:space="preserve"> </w:t>
      </w:r>
      <m:oMath>
        <m:sSub>
          <m:e>
            <m:r>
              <m:t>ϕ</m:t>
            </m:r>
          </m:e>
          <m:sub>
            <m:r>
              <m:t>i</m:t>
            </m:r>
          </m:sub>
        </m:sSub>
        <m:r>
          <m:rPr>
            <m:sty m:val="p"/>
          </m:rPr>
          <m:t>∈</m:t>
        </m:r>
        <m:r>
          <m:rPr>
            <m:scr m:val="double-struck"/>
            <m:sty m:val="p"/>
          </m:rPr>
          <m:t>R</m:t>
        </m:r>
      </m:oMath>
      <w:r>
        <w:t xml:space="preserve"> </w:t>
      </w:r>
      <w:r>
        <w:t xml:space="preserve">represents the</w:t>
      </w:r>
      <w:r>
        <w:t xml:space="preserve"> </w:t>
      </w:r>
      <w:r>
        <w:rPr>
          <w:b/>
          <w:bCs/>
        </w:rPr>
        <w:t xml:space="preserve">Shapley Value</w:t>
      </w:r>
      <w:r>
        <w:t xml:space="preserve"> </w:t>
      </w:r>
      <w:r>
        <w:t xml:space="preserve">(feature attribution value) for feature</w:t>
      </w:r>
      <w:r>
        <w:t xml:space="preserve"> </w:t>
      </w:r>
      <m:oMath>
        <m:r>
          <m:t>i</m:t>
        </m:r>
      </m:oMath>
      <w:r>
        <w:t xml:space="preserve">.</w:t>
      </w:r>
    </w:p>
    <w:p>
      <w:pPr>
        <w:pStyle w:val="BodyText"/>
      </w:pPr>
      <w:r>
        <w:t xml:space="preserve">The Shapley Value</w:t>
      </w:r>
      <w:r>
        <w:t xml:space="preserve"> </w:t>
      </w:r>
      <m:oMath>
        <m:sSub>
          <m:e>
            <m:r>
              <m:t>ϕ</m:t>
            </m:r>
          </m:e>
          <m:sub>
            <m:r>
              <m:t>i</m:t>
            </m:r>
          </m:sub>
        </m:sSub>
        <m:r>
          <m:rPr>
            <m:sty m:val="p"/>
          </m:rPr>
          <m:t>(</m:t>
        </m:r>
        <m:r>
          <m:t>v</m:t>
        </m:r>
        <m:r>
          <m:rPr>
            <m:sty m:val="p"/>
          </m:rPr>
          <m:t>)</m:t>
        </m:r>
      </m:oMath>
      <w:r>
        <w:t xml:space="preserve"> </w:t>
      </w:r>
      <w:r>
        <w:t xml:space="preserve">for a specific feature</w:t>
      </w:r>
      <w:r>
        <w:t xml:space="preserve"> </w:t>
      </w:r>
      <m:oMath>
        <m:r>
          <m:t>i</m:t>
        </m:r>
      </m:oMath>
      <w:r>
        <w:t xml:space="preserve"> </w:t>
      </w:r>
      <w:r>
        <w:t xml:space="preserve">is calculated using the weighted marginal contribution of that feature across all possible coalitions:</w:t>
      </w:r>
    </w:p>
    <w:p>
      <w:pPr>
        <w:pStyle w:val="BodyText"/>
      </w:pPr>
      <m:oMathPara>
        <m:oMathParaPr>
          <m:jc m:val="center"/>
        </m:oMathParaPr>
        <m:oMath>
          <m:sSub>
            <m:e>
              <m:r>
                <m:t>ϕ</m:t>
              </m:r>
            </m:e>
            <m:sub>
              <m:r>
                <m:t>i</m:t>
              </m:r>
            </m:sub>
          </m:sSub>
          <m:r>
            <m:rPr>
              <m:sty m:val="p"/>
            </m:rPr>
            <m:t>(</m:t>
          </m:r>
          <m:r>
            <m:t>v</m:t>
          </m:r>
          <m:r>
            <m:rPr>
              <m:sty m:val="p"/>
            </m:rPr>
            <m:t>)</m:t>
          </m:r>
          <m:r>
            <m:rPr>
              <m:sty m:val="p"/>
            </m:rPr>
            <m:t>=</m:t>
          </m:r>
          <m:nary>
            <m:naryPr>
              <m:chr m:val="∑"/>
              <m:limLoc m:val="undOvr"/>
              <m:subHide m:val="off"/>
              <m:supHide m:val="on"/>
            </m:naryPr>
            <m:sub>
              <m:r>
                <m:t>S</m:t>
              </m:r>
              <m:r>
                <m:rPr>
                  <m:sty m:val="p"/>
                </m:rPr>
                <m:t>⊆</m:t>
              </m:r>
              <m:r>
                <m:t>N</m:t>
              </m:r>
              <m:r>
                <m:rPr>
                  <m:sty m:val="p"/>
                </m:rPr>
                <m:t>\</m:t>
              </m:r>
              <m:r>
                <m:rPr>
                  <m:sty m:val="p"/>
                </m:rPr>
                <m:t>{</m:t>
              </m:r>
              <m:r>
                <m:t>i</m:t>
              </m:r>
              <m:r>
                <m:rPr>
                  <m:sty m:val="p"/>
                </m:rPr>
                <m:t>}</m:t>
              </m:r>
            </m:sub>
            <m:sup>
              <m:r>
                <m:t>​</m:t>
              </m:r>
            </m:sup>
            <m:e>
              <m:f>
                <m:fPr>
                  <m:type m:val="bar"/>
                </m:fPr>
                <m:num>
                  <m:r>
                    <m:rPr>
                      <m:sty m:val="p"/>
                    </m:rPr>
                    <m:t>|</m:t>
                  </m:r>
                  <m:r>
                    <m:t>S</m:t>
                  </m:r>
                  <m:r>
                    <m:rPr>
                      <m:sty m:val="p"/>
                    </m:rPr>
                    <m:t>|</m:t>
                  </m:r>
                  <m:r>
                    <m:rPr>
                      <m:sty m:val="p"/>
                    </m:rPr>
                    <m:t>!</m:t>
                  </m:r>
                  <m:r>
                    <m:rPr>
                      <m:sty m:val="p"/>
                    </m:rPr>
                    <m:t>(</m:t>
                  </m:r>
                  <m:r>
                    <m:rPr>
                      <m:sty m:val="p"/>
                    </m:rPr>
                    <m:t>|</m:t>
                  </m:r>
                  <m:r>
                    <m:t>N</m:t>
                  </m:r>
                  <m:r>
                    <m:rPr>
                      <m:sty m:val="p"/>
                    </m:rPr>
                    <m:t>|</m:t>
                  </m:r>
                  <m:r>
                    <m:rPr>
                      <m:sty m:val="p"/>
                    </m:rPr>
                    <m:t>−</m:t>
                  </m:r>
                  <m:r>
                    <m:rPr>
                      <m:sty m:val="p"/>
                    </m:rPr>
                    <m:t>|</m:t>
                  </m:r>
                  <m:r>
                    <m:t>S</m:t>
                  </m:r>
                  <m:r>
                    <m:rPr>
                      <m:sty m:val="p"/>
                    </m:rPr>
                    <m:t>|</m:t>
                  </m:r>
                  <m:r>
                    <m:rPr>
                      <m:sty m:val="p"/>
                    </m:rPr>
                    <m:t>−</m:t>
                  </m:r>
                  <m:r>
                    <m:t>1</m:t>
                  </m:r>
                  <m:r>
                    <m:rPr>
                      <m:sty m:val="p"/>
                    </m:rPr>
                    <m:t>)</m:t>
                  </m:r>
                  <m:r>
                    <m:rPr>
                      <m:sty m:val="p"/>
                    </m:rPr>
                    <m:t>!</m:t>
                  </m:r>
                </m:num>
                <m:den>
                  <m:r>
                    <m:rPr>
                      <m:sty m:val="p"/>
                    </m:rPr>
                    <m:t>|</m:t>
                  </m:r>
                  <m:r>
                    <m:t>N</m:t>
                  </m:r>
                  <m:r>
                    <m:rPr>
                      <m:sty m:val="p"/>
                    </m:rPr>
                    <m:t>|</m:t>
                  </m:r>
                  <m:r>
                    <m:rPr>
                      <m:sty m:val="p"/>
                    </m:rPr>
                    <m:t>!</m:t>
                  </m:r>
                </m:den>
              </m:f>
            </m:e>
          </m:nary>
          <m:d>
            <m:dPr>
              <m:begChr m:val="["/>
              <m:sepChr m:val=""/>
              <m:endChr m:val="]"/>
              <m:grow/>
            </m:dPr>
            <m:e>
              <m:r>
                <m:t>v</m:t>
              </m:r>
              <m:r>
                <m:rPr>
                  <m:sty m:val="p"/>
                </m:rPr>
                <m:t>(</m:t>
              </m:r>
              <m:r>
                <m:t>S</m:t>
              </m:r>
              <m:r>
                <m:rPr>
                  <m:sty m:val="p"/>
                </m:rPr>
                <m:t>∪</m:t>
              </m:r>
              <m:r>
                <m:rPr>
                  <m:sty m:val="p"/>
                </m:rPr>
                <m:t>{</m:t>
              </m:r>
              <m:r>
                <m:t>i</m:t>
              </m:r>
              <m:r>
                <m:rPr>
                  <m:sty m:val="p"/>
                </m:rPr>
                <m:t>}</m:t>
              </m:r>
              <m:r>
                <m:rPr>
                  <m:sty m:val="p"/>
                </m:rPr>
                <m:t>)</m:t>
              </m:r>
              <m:r>
                <m:rPr>
                  <m:sty m:val="p"/>
                </m:rPr>
                <m:t>−</m:t>
              </m:r>
              <m:r>
                <m:t>v</m:t>
              </m:r>
              <m:r>
                <m:rPr>
                  <m:sty m:val="p"/>
                </m:rPr>
                <m:t>(</m:t>
              </m:r>
              <m:r>
                <m:t>S</m:t>
              </m:r>
              <m:r>
                <m:rPr>
                  <m:sty m:val="p"/>
                </m:rPr>
                <m:t>)</m:t>
              </m:r>
            </m:e>
          </m:d>
        </m:oMath>
      </m:oMathPara>
    </w:p>
    <w:p>
      <w:pPr>
        <w:pStyle w:val="FirstParagraph"/>
      </w:pPr>
      <w:r>
        <w:t xml:space="preserve">Where:</w:t>
      </w:r>
      <w:r>
        <w:t xml:space="preserve"> </w:t>
      </w:r>
      <w:r>
        <w:t xml:space="preserve">-</w:t>
      </w:r>
      <w:r>
        <w:t xml:space="preserve"> </w:t>
      </w:r>
      <m:oMath>
        <m:r>
          <m:t>N</m:t>
        </m:r>
      </m:oMath>
      <w:r>
        <w:t xml:space="preserve"> </w:t>
      </w:r>
      <w:r>
        <w:t xml:space="preserve">is the set of all</w:t>
      </w:r>
      <w:r>
        <w:t xml:space="preserve"> </w:t>
      </w:r>
      <m:oMath>
        <m:r>
          <m:t>M</m:t>
        </m:r>
        <m:r>
          <m:rPr>
            <m:sty m:val="p"/>
          </m:rPr>
          <m:t>=</m:t>
        </m:r>
        <m:r>
          <m:t>14</m:t>
        </m:r>
      </m:oMath>
      <w:r>
        <w:t xml:space="preserve"> </w:t>
      </w:r>
      <w:r>
        <w:t xml:space="preserve">behavioral features.</w:t>
      </w:r>
      <w:r>
        <w:t xml:space="preserve"> </w:t>
      </w:r>
      <w:r>
        <w:t xml:space="preserve">-</w:t>
      </w:r>
      <w:r>
        <w:t xml:space="preserve"> </w:t>
      </w:r>
      <m:oMath>
        <m:r>
          <m:t>S</m:t>
        </m:r>
      </m:oMath>
      <w:r>
        <w:t xml:space="preserve"> </w:t>
      </w:r>
      <w:r>
        <w:t xml:space="preserve">is a subset of features excluding the feature</w:t>
      </w:r>
      <w:r>
        <w:t xml:space="preserve"> </w:t>
      </w:r>
      <m:oMath>
        <m:r>
          <m:t>i</m:t>
        </m:r>
      </m:oMath>
      <w:r>
        <w:t xml:space="preserve">.</w:t>
      </w:r>
      <w:r>
        <w:t xml:space="preserve"> </w:t>
      </w:r>
      <w:r>
        <w:t xml:space="preserve">-</w:t>
      </w:r>
      <w:r>
        <w:t xml:space="preserve"> </w:t>
      </w:r>
      <m:oMath>
        <m:r>
          <m:rPr>
            <m:sty m:val="p"/>
          </m:rPr>
          <m:t>|</m:t>
        </m:r>
        <m:r>
          <m:t>S</m:t>
        </m:r>
        <m:r>
          <m:rPr>
            <m:sty m:val="p"/>
          </m:rPr>
          <m:t>|</m:t>
        </m:r>
      </m:oMath>
      <w:r>
        <w:t xml:space="preserve"> </w:t>
      </w:r>
      <w:r>
        <w:t xml:space="preserve">represents the number of active features in the coalition</w:t>
      </w:r>
      <w:r>
        <w:t xml:space="preserve"> </w:t>
      </w:r>
      <m:oMath>
        <m:r>
          <m:t>S</m:t>
        </m:r>
      </m:oMath>
      <w:r>
        <w:t xml:space="preserve">.</w:t>
      </w:r>
      <w:r>
        <w:t xml:space="preserve"> </w:t>
      </w:r>
      <w:r>
        <w:t xml:space="preserve">-</w:t>
      </w:r>
      <w:r>
        <w:t xml:space="preserve"> </w:t>
      </w:r>
      <m:oMath>
        <m:r>
          <m:rPr>
            <m:sty m:val="p"/>
          </m:rPr>
          <m:t>|</m:t>
        </m:r>
        <m:r>
          <m:t>N</m:t>
        </m:r>
        <m:r>
          <m:rPr>
            <m:sty m:val="p"/>
          </m:rPr>
          <m:t>|</m:t>
        </m:r>
        <m:r>
          <m:rPr>
            <m:sty m:val="p"/>
          </m:rPr>
          <m:t>!</m:t>
        </m:r>
      </m:oMath>
      <w:r>
        <w:t xml:space="preserve"> </w:t>
      </w:r>
      <w:r>
        <w:t xml:space="preserve">represents the total permutations of all features.</w:t>
      </w:r>
      <w:r>
        <w:t xml:space="preserve"> </w:t>
      </w:r>
      <w:r>
        <w:t xml:space="preserve">-</w:t>
      </w:r>
      <w:r>
        <w:t xml:space="preserve"> </w:t>
      </w:r>
      <m:oMath>
        <m:r>
          <m:t>v</m:t>
        </m:r>
        <m:r>
          <m:rPr>
            <m:sty m:val="p"/>
          </m:rPr>
          <m:t>(</m:t>
        </m:r>
        <m:r>
          <m:t>S</m:t>
        </m:r>
        <m:r>
          <m:rPr>
            <m:sty m:val="p"/>
          </m:rPr>
          <m:t>)</m:t>
        </m:r>
      </m:oMath>
      <w:r>
        <w:t xml:space="preserve"> </w:t>
      </w:r>
      <w:r>
        <w:t xml:space="preserve">is the characteristic function representing the expected outcome of the model</w:t>
      </w:r>
      <w:r>
        <w:t xml:space="preserve"> </w:t>
      </w:r>
      <m:oMath>
        <m:r>
          <m:t>f</m:t>
        </m:r>
        <m:r>
          <m:rPr>
            <m:sty m:val="p"/>
          </m:rPr>
          <m:t>(</m:t>
        </m:r>
        <m:r>
          <m:t>x</m:t>
        </m:r>
        <m:r>
          <m:rPr>
            <m:sty m:val="p"/>
          </m:rPr>
          <m:t>)</m:t>
        </m:r>
      </m:oMath>
      <w:r>
        <w:t xml:space="preserve"> </w:t>
      </w:r>
      <w:r>
        <w:t xml:space="preserve">conditioned on the feature subset</w:t>
      </w:r>
      <w:r>
        <w:t xml:space="preserve"> </w:t>
      </w:r>
      <m:oMath>
        <m:r>
          <m:t>S</m:t>
        </m:r>
      </m:oMath>
      <w:r>
        <w:t xml:space="preserve">:</w:t>
      </w:r>
    </w:p>
    <w:p>
      <w:pPr>
        <w:pStyle w:val="BodyText"/>
      </w:pPr>
      <m:oMathPara>
        <m:oMathParaPr>
          <m:jc m:val="center"/>
        </m:oMathParaPr>
        <m:oMath>
          <m:r>
            <m:t>v</m:t>
          </m:r>
          <m:r>
            <m:rPr>
              <m:sty m:val="p"/>
            </m:rPr>
            <m:t>(</m:t>
          </m:r>
          <m:r>
            <m:t>S</m:t>
          </m:r>
          <m:r>
            <m:rPr>
              <m:sty m:val="p"/>
            </m:rPr>
            <m:t>)</m:t>
          </m:r>
          <m:r>
            <m:rPr>
              <m:sty m:val="p"/>
            </m:rPr>
            <m:t>=</m:t>
          </m:r>
          <m:r>
            <m:rPr>
              <m:scr m:val="double-struck"/>
              <m:sty m:val="p"/>
            </m:rPr>
            <m:t>E</m:t>
          </m:r>
          <m:r>
            <m:rPr>
              <m:sty m:val="p"/>
            </m:rPr>
            <m:t>[</m:t>
          </m:r>
          <m:r>
            <m:t>f</m:t>
          </m:r>
          <m:r>
            <m:rPr>
              <m:sty m:val="p"/>
            </m:rPr>
            <m:t>(</m:t>
          </m:r>
          <m:r>
            <m:t>x</m:t>
          </m:r>
          <m:r>
            <m:rPr>
              <m:sty m:val="p"/>
            </m:rPr>
            <m:t>)</m:t>
          </m:r>
          <m:r>
            <m:rPr>
              <m:sty m:val="p"/>
            </m:rPr>
            <m:t>∣</m:t>
          </m:r>
          <m:sSub>
            <m:e>
              <m:r>
                <m:t>x</m:t>
              </m:r>
            </m:e>
            <m:sub>
              <m:r>
                <m:t>S</m:t>
              </m:r>
            </m:sub>
          </m:sSub>
          <m:r>
            <m:rPr>
              <m:sty m:val="p"/>
            </m:rPr>
            <m:t>]</m:t>
          </m:r>
        </m:oMath>
      </m:oMathPara>
    </w:p>
    <w:p>
      <w:pPr>
        <w:pStyle w:val="FirstParagraph"/>
      </w:pPr>
      <w:r>
        <w:t xml:space="preserve">-</w:t>
      </w:r>
      <w:r>
        <w:t xml:space="preserve"> </w:t>
      </w:r>
      <m:oMath>
        <m:r>
          <m:t>v</m:t>
        </m:r>
        <m:r>
          <m:rPr>
            <m:sty m:val="p"/>
          </m:rPr>
          <m:t>(</m:t>
        </m:r>
        <m:r>
          <m:t>S</m:t>
        </m:r>
        <m:r>
          <m:rPr>
            <m:sty m:val="p"/>
          </m:rPr>
          <m:t>∪</m:t>
        </m:r>
        <m:r>
          <m:rPr>
            <m:sty m:val="p"/>
          </m:rPr>
          <m:t>{</m:t>
        </m:r>
        <m:r>
          <m:t>i</m:t>
        </m:r>
        <m:r>
          <m:rPr>
            <m:sty m:val="p"/>
          </m:rPr>
          <m:t>}</m:t>
        </m:r>
        <m:r>
          <m:rPr>
            <m:sty m:val="p"/>
          </m:rPr>
          <m:t>)</m:t>
        </m:r>
        <m:r>
          <m:rPr>
            <m:sty m:val="p"/>
          </m:rPr>
          <m:t>−</m:t>
        </m:r>
        <m:r>
          <m:t>v</m:t>
        </m:r>
        <m:r>
          <m:rPr>
            <m:sty m:val="p"/>
          </m:rPr>
          <m:t>(</m:t>
        </m:r>
        <m:r>
          <m:t>S</m:t>
        </m:r>
        <m:r>
          <m:rPr>
            <m:sty m:val="p"/>
          </m:rPr>
          <m:t>)</m:t>
        </m:r>
      </m:oMath>
      <w:r>
        <w:t xml:space="preserve"> </w:t>
      </w:r>
      <w:r>
        <w:t xml:space="preserve">is the marginal contribution made by feature</w:t>
      </w:r>
      <w:r>
        <w:t xml:space="preserve"> </w:t>
      </w:r>
      <m:oMath>
        <m:r>
          <m:t>i</m:t>
        </m:r>
      </m:oMath>
      <w:r>
        <w:t xml:space="preserve"> </w:t>
      </w:r>
      <w:r>
        <w:t xml:space="preserve">when added to the coalition</w:t>
      </w:r>
      <w:r>
        <w:t xml:space="preserve"> </w:t>
      </w:r>
      <m:oMath>
        <m:r>
          <m:t>S</m:t>
        </m:r>
      </m:oMath>
      <w:r>
        <w:t xml:space="preserve">.</w:t>
      </w:r>
    </w:p>
    <w:bookmarkStart w:id="17" w:name="mathematical-axioms-satisfied-by-shap"/>
    <w:p>
      <w:pPr>
        <w:pStyle w:val="Heading5"/>
      </w:pPr>
      <w:r>
        <w:t xml:space="preserve">Mathematical Axioms Satisfied by SHAP</w:t>
      </w:r>
    </w:p>
    <w:p>
      <w:pPr>
        <w:pStyle w:val="Compact"/>
        <w:numPr>
          <w:ilvl w:val="0"/>
          <w:numId w:val="1001"/>
        </w:numPr>
      </w:pPr>
      <w:r>
        <w:rPr>
          <w:b/>
          <w:bCs/>
        </w:rPr>
        <w:t xml:space="preserve">Efficiency (Additivity of Attributions)</w:t>
      </w:r>
      <w:r>
        <w:t xml:space="preserve">: The sum of the Shapley values of all features must equal the difference between the local prediction</w:t>
      </w:r>
      <w:r>
        <w:t xml:space="preserve"> </w:t>
      </w:r>
      <m:oMath>
        <m:r>
          <m:t>f</m:t>
        </m:r>
        <m:r>
          <m:rPr>
            <m:sty m:val="p"/>
          </m:rPr>
          <m:t>(</m:t>
        </m:r>
        <m:r>
          <m:t>x</m:t>
        </m:r>
        <m:r>
          <m:rPr>
            <m:sty m:val="p"/>
          </m:rPr>
          <m:t>)</m:t>
        </m:r>
      </m:oMath>
      <w:r>
        <w:t xml:space="preserve"> </w:t>
      </w:r>
      <w:r>
        <w:t xml:space="preserve">and the baseline expected prediction</w:t>
      </w:r>
      <w:r>
        <w:t xml:space="preserve"> </w:t>
      </w:r>
      <m:oMath>
        <m:r>
          <m:rPr>
            <m:scr m:val="double-struck"/>
            <m:sty m:val="p"/>
          </m:rPr>
          <m:t>E</m:t>
        </m:r>
        <m:r>
          <m:rPr>
            <m:sty m:val="p"/>
          </m:rPr>
          <m:t>[</m:t>
        </m:r>
        <m:r>
          <m:t>f</m:t>
        </m:r>
        <m:r>
          <m:rPr>
            <m:sty m:val="p"/>
          </m:rPr>
          <m:t>(</m:t>
        </m:r>
        <m:r>
          <m:t>x</m:t>
        </m:r>
        <m:r>
          <m:rPr>
            <m:sty m:val="p"/>
          </m:rPr>
          <m:t>)</m:t>
        </m:r>
        <m:r>
          <m:rPr>
            <m:sty m:val="p"/>
          </m:rPr>
          <m:t>]</m:t>
        </m:r>
      </m:oMath>
      <w:r>
        <w:t xml:space="preserve">:</w:t>
      </w:r>
    </w:p>
    <w:p>
      <w:pPr>
        <w:pStyle w:val="Compact"/>
      </w:pPr>
      <m:oMathPara>
        <m:oMathParaPr>
          <m:jc m:val="center"/>
        </m:oMathParaPr>
        <m:oMath>
          <m:nary>
            <m:naryPr>
              <m:chr m:val="∑"/>
              <m:limLoc m:val="undOvr"/>
              <m:subHide m:val="off"/>
              <m:supHide m:val="off"/>
            </m:naryPr>
            <m:sub>
              <m:r>
                <m:t>i</m:t>
              </m:r>
              <m:r>
                <m:rPr>
                  <m:sty m:val="p"/>
                </m:rPr>
                <m:t>=</m:t>
              </m:r>
              <m:r>
                <m:t>1</m:t>
              </m:r>
            </m:sub>
            <m:sup>
              <m:r>
                <m:t>M</m:t>
              </m:r>
            </m:sup>
            <m:e>
              <m:sSub>
                <m:e>
                  <m:r>
                    <m:t>ϕ</m:t>
                  </m:r>
                </m:e>
                <m:sub>
                  <m:r>
                    <m:t>i</m:t>
                  </m:r>
                </m:sub>
              </m:sSub>
            </m:e>
          </m:nary>
          <m:r>
            <m:rPr>
              <m:sty m:val="p"/>
            </m:rPr>
            <m:t>(</m:t>
          </m:r>
          <m:r>
            <m:t>x</m:t>
          </m:r>
          <m:r>
            <m:rPr>
              <m:sty m:val="p"/>
            </m:rPr>
            <m:t>)</m:t>
          </m:r>
          <m:r>
            <m:rPr>
              <m:sty m:val="p"/>
            </m:rPr>
            <m:t>=</m:t>
          </m:r>
          <m:r>
            <m:t>f</m:t>
          </m:r>
          <m:r>
            <m:rPr>
              <m:sty m:val="p"/>
            </m:rPr>
            <m:t>(</m:t>
          </m:r>
          <m:r>
            <m:t>x</m:t>
          </m:r>
          <m:r>
            <m:rPr>
              <m:sty m:val="p"/>
            </m:rPr>
            <m:t>)</m:t>
          </m:r>
          <m:r>
            <m:rPr>
              <m:sty m:val="p"/>
            </m:rPr>
            <m:t>−</m:t>
          </m:r>
          <m:r>
            <m:rPr>
              <m:scr m:val="double-struck"/>
              <m:sty m:val="p"/>
            </m:rPr>
            <m:t>E</m:t>
          </m:r>
          <m:r>
            <m:rPr>
              <m:sty m:val="p"/>
            </m:rPr>
            <m:t>[</m:t>
          </m:r>
          <m:r>
            <m:t>f</m:t>
          </m:r>
          <m:r>
            <m:rPr>
              <m:sty m:val="p"/>
            </m:rPr>
            <m:t>(</m:t>
          </m:r>
          <m:r>
            <m:t>x</m:t>
          </m:r>
          <m:r>
            <m:rPr>
              <m:sty m:val="p"/>
            </m:rPr>
            <m:t>)</m:t>
          </m:r>
          <m:r>
            <m:rPr>
              <m:sty m:val="p"/>
            </m:rPr>
            <m:t>]</m:t>
          </m:r>
        </m:oMath>
      </m:oMathPara>
    </w:p>
    <w:p>
      <w:pPr>
        <w:pStyle w:val="Compact"/>
        <w:numPr>
          <w:ilvl w:val="0"/>
          <w:numId w:val="1000"/>
        </w:numPr>
      </w:pPr>
      <w:r>
        <w:t xml:space="preserve">This ensures that the feature attributions perfectly sum up to the deviation in the predicted score from the institutional average score.</w:t>
      </w:r>
    </w:p>
    <w:p>
      <w:pPr>
        <w:pStyle w:val="Compact"/>
        <w:numPr>
          <w:ilvl w:val="0"/>
          <w:numId w:val="1001"/>
        </w:numPr>
      </w:pPr>
      <w:r>
        <w:rPr>
          <w:b/>
          <w:bCs/>
        </w:rPr>
        <w:t xml:space="preserve">Symmetry</w:t>
      </w:r>
      <w:r>
        <w:t xml:space="preserve">: If two behavioral features</w:t>
      </w:r>
      <w:r>
        <w:t xml:space="preserve"> </w:t>
      </w:r>
      <m:oMath>
        <m:r>
          <m:t>i</m:t>
        </m:r>
      </m:oMath>
      <w:r>
        <w:t xml:space="preserve"> </w:t>
      </w:r>
      <w:r>
        <w:t xml:space="preserve">and</w:t>
      </w:r>
      <w:r>
        <w:t xml:space="preserve"> </w:t>
      </w:r>
      <m:oMath>
        <m:r>
          <m:t>j</m:t>
        </m:r>
      </m:oMath>
      <w:r>
        <w:t xml:space="preserve"> </w:t>
      </w:r>
      <w:r>
        <w:t xml:space="preserve">contribute identically to all possible coalitions:</w:t>
      </w:r>
    </w:p>
    <w:p>
      <w:pPr>
        <w:pStyle w:val="Compact"/>
      </w:pPr>
      <m:oMathPara>
        <m:oMathParaPr>
          <m:jc m:val="center"/>
        </m:oMathParaPr>
        <m:oMath>
          <m:r>
            <m:t>v</m:t>
          </m:r>
          <m:r>
            <m:rPr>
              <m:sty m:val="p"/>
            </m:rPr>
            <m:t>(</m:t>
          </m:r>
          <m:r>
            <m:t>S</m:t>
          </m:r>
          <m:r>
            <m:rPr>
              <m:sty m:val="p"/>
            </m:rPr>
            <m:t>∪</m:t>
          </m:r>
          <m:r>
            <m:rPr>
              <m:sty m:val="p"/>
            </m:rPr>
            <m:t>{</m:t>
          </m:r>
          <m:r>
            <m:t>i</m:t>
          </m:r>
          <m:r>
            <m:rPr>
              <m:sty m:val="p"/>
            </m:rPr>
            <m:t>}</m:t>
          </m:r>
          <m:r>
            <m:rPr>
              <m:sty m:val="p"/>
            </m:rPr>
            <m:t>)</m:t>
          </m:r>
          <m:r>
            <m:rPr>
              <m:sty m:val="p"/>
            </m:rPr>
            <m:t>=</m:t>
          </m:r>
          <m:r>
            <m:t>v</m:t>
          </m:r>
          <m:r>
            <m:rPr>
              <m:sty m:val="p"/>
            </m:rPr>
            <m:t>(</m:t>
          </m:r>
          <m:r>
            <m:t>S</m:t>
          </m:r>
          <m:r>
            <m:rPr>
              <m:sty m:val="p"/>
            </m:rPr>
            <m:t>∪</m:t>
          </m:r>
          <m:r>
            <m:rPr>
              <m:sty m:val="p"/>
            </m:rPr>
            <m:t>{</m:t>
          </m:r>
          <m:r>
            <m:t>j</m:t>
          </m:r>
          <m:r>
            <m:rPr>
              <m:sty m:val="p"/>
            </m:rPr>
            <m:t>}</m:t>
          </m:r>
          <m:r>
            <m:rPr>
              <m:sty m:val="p"/>
            </m:rPr>
            <m:t>)</m:t>
          </m:r>
          <m:r>
            <m:t> </m:t>
          </m:r>
          <m:r>
            <m:rPr>
              <m:sty m:val="p"/>
            </m:rPr>
            <m:t>∀</m:t>
          </m:r>
          <m:r>
            <m:t>S</m:t>
          </m:r>
          <m:r>
            <m:rPr>
              <m:sty m:val="p"/>
            </m:rPr>
            <m:t>⊆</m:t>
          </m:r>
          <m:r>
            <m:t>N</m:t>
          </m:r>
          <m:r>
            <m:rPr>
              <m:sty m:val="p"/>
            </m:rPr>
            <m:t>\</m:t>
          </m:r>
          <m:r>
            <m:rPr>
              <m:sty m:val="p"/>
            </m:rPr>
            <m:t>{</m:t>
          </m:r>
          <m:r>
            <m:t>i</m:t>
          </m:r>
          <m:r>
            <m:rPr>
              <m:sty m:val="p"/>
            </m:rPr>
            <m:t>,</m:t>
          </m:r>
          <m:r>
            <m:t>j</m:t>
          </m:r>
          <m:r>
            <m:rPr>
              <m:sty m:val="p"/>
            </m:rPr>
            <m:t>}</m:t>
          </m:r>
        </m:oMath>
      </m:oMathPara>
    </w:p>
    <w:p>
      <w:pPr>
        <w:pStyle w:val="Compact"/>
        <w:numPr>
          <w:ilvl w:val="0"/>
          <w:numId w:val="1000"/>
        </w:numPr>
      </w:pPr>
      <w:r>
        <w:t xml:space="preserve">then their Shapley values must be mathematically equal:</w:t>
      </w:r>
    </w:p>
    <w:p>
      <w:pPr>
        <w:pStyle w:val="Compact"/>
      </w:pPr>
      <m:oMathPara>
        <m:oMathParaPr>
          <m:jc m:val="center"/>
        </m:oMathParaPr>
        <m:oMath>
          <m:sSub>
            <m:e>
              <m:r>
                <m:t>ϕ</m:t>
              </m:r>
            </m:e>
            <m:sub>
              <m:r>
                <m:t>i</m:t>
              </m:r>
            </m:sub>
          </m:sSub>
          <m:r>
            <m:rPr>
              <m:sty m:val="p"/>
            </m:rPr>
            <m:t>(</m:t>
          </m:r>
          <m:r>
            <m:t>x</m:t>
          </m:r>
          <m:r>
            <m:rPr>
              <m:sty m:val="p"/>
            </m:rPr>
            <m:t>)</m:t>
          </m:r>
          <m:r>
            <m:rPr>
              <m:sty m:val="p"/>
            </m:rPr>
            <m:t>=</m:t>
          </m:r>
          <m:sSub>
            <m:e>
              <m:r>
                <m:t>ϕ</m:t>
              </m:r>
            </m:e>
            <m:sub>
              <m:r>
                <m:t>j</m:t>
              </m:r>
            </m:sub>
          </m:sSub>
          <m:r>
            <m:rPr>
              <m:sty m:val="p"/>
            </m:rPr>
            <m:t>(</m:t>
          </m:r>
          <m:r>
            <m:t>x</m:t>
          </m:r>
          <m:r>
            <m:rPr>
              <m:sty m:val="p"/>
            </m:rPr>
            <m:t>)</m:t>
          </m:r>
        </m:oMath>
      </m:oMathPara>
    </w:p>
    <w:p>
      <w:pPr>
        <w:pStyle w:val="Compact"/>
        <w:numPr>
          <w:ilvl w:val="0"/>
          <w:numId w:val="1001"/>
        </w:numPr>
      </w:pPr>
      <w:r>
        <w:rPr>
          <w:b/>
          <w:bCs/>
        </w:rPr>
        <w:t xml:space="preserve">Dummy (Null Player)</w:t>
      </w:r>
      <w:r>
        <w:t xml:space="preserve">: If a feature</w:t>
      </w:r>
      <w:r>
        <w:t xml:space="preserve"> </w:t>
      </w:r>
      <m:oMath>
        <m:r>
          <m:t>i</m:t>
        </m:r>
      </m:oMath>
      <w:r>
        <w:t xml:space="preserve"> </w:t>
      </w:r>
      <w:r>
        <w:t xml:space="preserve">contributes absolutely zero marginal value to all coalitions:</w:t>
      </w:r>
    </w:p>
    <w:p>
      <w:pPr>
        <w:pStyle w:val="Compact"/>
      </w:pPr>
      <m:oMathPara>
        <m:oMathParaPr>
          <m:jc m:val="center"/>
        </m:oMathParaPr>
        <m:oMath>
          <m:r>
            <m:t>v</m:t>
          </m:r>
          <m:r>
            <m:rPr>
              <m:sty m:val="p"/>
            </m:rPr>
            <m:t>(</m:t>
          </m:r>
          <m:r>
            <m:t>S</m:t>
          </m:r>
          <m:r>
            <m:rPr>
              <m:sty m:val="p"/>
            </m:rPr>
            <m:t>∪</m:t>
          </m:r>
          <m:r>
            <m:rPr>
              <m:sty m:val="p"/>
            </m:rPr>
            <m:t>{</m:t>
          </m:r>
          <m:r>
            <m:t>i</m:t>
          </m:r>
          <m:r>
            <m:rPr>
              <m:sty m:val="p"/>
            </m:rPr>
            <m:t>}</m:t>
          </m:r>
          <m:r>
            <m:rPr>
              <m:sty m:val="p"/>
            </m:rPr>
            <m:t>)</m:t>
          </m:r>
          <m:r>
            <m:rPr>
              <m:sty m:val="p"/>
            </m:rPr>
            <m:t>=</m:t>
          </m:r>
          <m:r>
            <m:t>v</m:t>
          </m:r>
          <m:r>
            <m:rPr>
              <m:sty m:val="p"/>
            </m:rPr>
            <m:t>(</m:t>
          </m:r>
          <m:r>
            <m:t>S</m:t>
          </m:r>
          <m:r>
            <m:rPr>
              <m:sty m:val="p"/>
            </m:rPr>
            <m:t>)</m:t>
          </m:r>
          <m:r>
            <m:t> </m:t>
          </m:r>
          <m:r>
            <m:rPr>
              <m:sty m:val="p"/>
            </m:rPr>
            <m:t>∀</m:t>
          </m:r>
          <m:r>
            <m:t>S</m:t>
          </m:r>
          <m:r>
            <m:rPr>
              <m:sty m:val="p"/>
            </m:rPr>
            <m:t>⊆</m:t>
          </m:r>
          <m:r>
            <m:t>N</m:t>
          </m:r>
          <m:r>
            <m:rPr>
              <m:sty m:val="p"/>
            </m:rPr>
            <m:t>\</m:t>
          </m:r>
          <m:r>
            <m:rPr>
              <m:sty m:val="p"/>
            </m:rPr>
            <m:t>{</m:t>
          </m:r>
          <m:r>
            <m:t>i</m:t>
          </m:r>
          <m:r>
            <m:rPr>
              <m:sty m:val="p"/>
            </m:rPr>
            <m:t>}</m:t>
          </m:r>
        </m:oMath>
      </m:oMathPara>
    </w:p>
    <w:p>
      <w:pPr>
        <w:pStyle w:val="Compact"/>
        <w:numPr>
          <w:ilvl w:val="0"/>
          <w:numId w:val="1000"/>
        </w:numPr>
      </w:pPr>
      <w:r>
        <w:t xml:space="preserve">then its Shapley value is zero:</w:t>
      </w:r>
    </w:p>
    <w:p>
      <w:pPr>
        <w:pStyle w:val="Compact"/>
      </w:pPr>
      <m:oMathPara>
        <m:oMathParaPr>
          <m:jc m:val="center"/>
        </m:oMathParaPr>
        <m:oMath>
          <m:sSub>
            <m:e>
              <m:r>
                <m:t>ϕ</m:t>
              </m:r>
            </m:e>
            <m:sub>
              <m:r>
                <m:t>i</m:t>
              </m:r>
            </m:sub>
          </m:sSub>
          <m:r>
            <m:rPr>
              <m:sty m:val="p"/>
            </m:rPr>
            <m:t>(</m:t>
          </m:r>
          <m:r>
            <m:t>x</m:t>
          </m:r>
          <m:r>
            <m:rPr>
              <m:sty m:val="p"/>
            </m:rPr>
            <m:t>)</m:t>
          </m:r>
          <m:r>
            <m:rPr>
              <m:sty m:val="p"/>
            </m:rPr>
            <m:t>=</m:t>
          </m:r>
          <m:r>
            <m:t>0</m:t>
          </m:r>
        </m:oMath>
      </m:oMathPara>
    </w:p>
    <w:p>
      <w:pPr>
        <w:pStyle w:val="Compact"/>
        <w:numPr>
          <w:ilvl w:val="0"/>
          <w:numId w:val="1001"/>
        </w:numPr>
      </w:pPr>
      <w:r>
        <w:rPr>
          <w:b/>
          <w:bCs/>
        </w:rPr>
        <w:t xml:space="preserve">Additivity</w:t>
      </w:r>
      <w:r>
        <w:t xml:space="preserve">: If a model’s prediction is the sum of two independent model predictions,</w:t>
      </w:r>
      <w:r>
        <w:t xml:space="preserve"> </w:t>
      </w:r>
      <m:oMath>
        <m:r>
          <m:t>f</m:t>
        </m:r>
        <m:r>
          <m:rPr>
            <m:sty m:val="p"/>
          </m:rPr>
          <m:t>(</m:t>
        </m:r>
        <m:r>
          <m:t>x</m:t>
        </m:r>
        <m:r>
          <m:rPr>
            <m:sty m:val="p"/>
          </m:rPr>
          <m:t>)</m:t>
        </m:r>
        <m:r>
          <m:rPr>
            <m:sty m:val="p"/>
          </m:rPr>
          <m:t>=</m:t>
        </m:r>
        <m:sSub>
          <m:e>
            <m:r>
              <m:t>f</m:t>
            </m:r>
          </m:e>
          <m:sub>
            <m:r>
              <m:t>1</m:t>
            </m:r>
          </m:sub>
        </m:sSub>
        <m:r>
          <m:rPr>
            <m:sty m:val="p"/>
          </m:rPr>
          <m:t>(</m:t>
        </m:r>
        <m:r>
          <m:t>x</m:t>
        </m:r>
        <m:r>
          <m:rPr>
            <m:sty m:val="p"/>
          </m:rPr>
          <m:t>)</m:t>
        </m:r>
        <m:r>
          <m:rPr>
            <m:sty m:val="p"/>
          </m:rPr>
          <m:t>+</m:t>
        </m:r>
        <m:sSub>
          <m:e>
            <m:r>
              <m:t>f</m:t>
            </m:r>
          </m:e>
          <m:sub>
            <m:r>
              <m:t>2</m:t>
            </m:r>
          </m:sub>
        </m:sSub>
        <m:r>
          <m:rPr>
            <m:sty m:val="p"/>
          </m:rPr>
          <m:t>(</m:t>
        </m:r>
        <m:r>
          <m:t>x</m:t>
        </m:r>
        <m:r>
          <m:rPr>
            <m:sty m:val="p"/>
          </m:rPr>
          <m:t>)</m:t>
        </m:r>
      </m:oMath>
      <w:r>
        <w:t xml:space="preserve">, then the Shapley values must add up directly:</w:t>
      </w:r>
    </w:p>
    <w:p>
      <w:pPr>
        <w:pStyle w:val="Compact"/>
      </w:pPr>
      <m:oMathPara>
        <m:oMathParaPr>
          <m:jc m:val="center"/>
        </m:oMathParaPr>
        <m:oMath>
          <m:sSub>
            <m:e>
              <m:r>
                <m:t>ϕ</m:t>
              </m:r>
            </m:e>
            <m:sub>
              <m:r>
                <m:t>i</m:t>
              </m:r>
            </m:sub>
          </m:sSub>
          <m:r>
            <m:rPr>
              <m:sty m:val="p"/>
            </m:rPr>
            <m:t>(</m:t>
          </m:r>
          <m:sSub>
            <m:e>
              <m:r>
                <m:t>f</m:t>
              </m:r>
            </m:e>
            <m:sub>
              <m:r>
                <m:t>1</m:t>
              </m:r>
            </m:sub>
          </m:sSub>
          <m:r>
            <m:rPr>
              <m:sty m:val="p"/>
            </m:rPr>
            <m:t>+</m:t>
          </m:r>
          <m:sSub>
            <m:e>
              <m:r>
                <m:t>f</m:t>
              </m:r>
            </m:e>
            <m:sub>
              <m:r>
                <m:t>2</m:t>
              </m:r>
            </m:sub>
          </m:sSub>
          <m:r>
            <m:rPr>
              <m:sty m:val="p"/>
            </m:rPr>
            <m:t>)</m:t>
          </m:r>
          <m:r>
            <m:rPr>
              <m:sty m:val="p"/>
            </m:rPr>
            <m:t>=</m:t>
          </m:r>
          <m:sSub>
            <m:e>
              <m:r>
                <m:t>ϕ</m:t>
              </m:r>
            </m:e>
            <m:sub>
              <m:r>
                <m:t>i</m:t>
              </m:r>
            </m:sub>
          </m:sSub>
          <m:r>
            <m:rPr>
              <m:sty m:val="p"/>
            </m:rPr>
            <m:t>(</m:t>
          </m:r>
          <m:sSub>
            <m:e>
              <m:r>
                <m:t>f</m:t>
              </m:r>
            </m:e>
            <m:sub>
              <m:r>
                <m:t>1</m:t>
              </m:r>
            </m:sub>
          </m:sSub>
          <m:r>
            <m:rPr>
              <m:sty m:val="p"/>
            </m:rPr>
            <m:t>)</m:t>
          </m:r>
          <m:r>
            <m:rPr>
              <m:sty m:val="p"/>
            </m:rPr>
            <m:t>+</m:t>
          </m:r>
          <m:sSub>
            <m:e>
              <m:r>
                <m:t>ϕ</m:t>
              </m:r>
            </m:e>
            <m:sub>
              <m:r>
                <m:t>i</m:t>
              </m:r>
            </m:sub>
          </m:sSub>
          <m:r>
            <m:rPr>
              <m:sty m:val="p"/>
            </m:rPr>
            <m:t>(</m:t>
          </m:r>
          <m:sSub>
            <m:e>
              <m:r>
                <m:t>f</m:t>
              </m:r>
            </m:e>
            <m:sub>
              <m:r>
                <m:t>2</m:t>
              </m:r>
            </m:sub>
          </m:sSub>
          <m:r>
            <m:rPr>
              <m:sty m:val="p"/>
            </m:rPr>
            <m:t>)</m:t>
          </m:r>
        </m:oMath>
      </m:oMathPara>
    </w:p>
    <w:p>
      <w:r>
        <w:pict>
          <v:rect style="width:0;height:1.5pt" o:hralign="center" o:hrstd="t" o:hr="t"/>
        </w:pict>
      </w:r>
    </w:p>
    <w:bookmarkEnd w:id="17"/>
    <w:bookmarkEnd w:id="18"/>
    <w:bookmarkEnd w:id="19"/>
    <w:bookmarkEnd w:id="20"/>
    <w:bookmarkStart w:id="25" w:name="X589afe8c2e8c0992bae8facc46c31da8791ea08"/>
    <w:p>
      <w:pPr>
        <w:pStyle w:val="Heading2"/>
      </w:pPr>
      <w:r>
        <w:t xml:space="preserve">CHAPTER III: DETAILED TECHNICAL REQUIREMENTS &amp; TECH STACK JUSTIFICATION</w:t>
      </w:r>
    </w:p>
    <w:bookmarkStart w:id="23" w:name="exhaustive-specifications-matrix"/>
    <w:p>
      <w:pPr>
        <w:pStyle w:val="Heading3"/>
      </w:pPr>
      <w:r>
        <w:t xml:space="preserve">3.1 Exhaustive Specifications Matrix</w:t>
      </w:r>
    </w:p>
    <w:bookmarkStart w:id="21" w:name="hardware-specifications"/>
    <w:p>
      <w:pPr>
        <w:pStyle w:val="Heading4"/>
      </w:pPr>
      <w:r>
        <w:t xml:space="preserve">3.1.1 Hardware Specifications</w:t>
      </w:r>
    </w:p>
    <w:p>
      <w:pPr>
        <w:pStyle w:val="Compact"/>
        <w:numPr>
          <w:ilvl w:val="0"/>
          <w:numId w:val="1002"/>
        </w:numPr>
      </w:pPr>
      <w:r>
        <w:rPr>
          <w:b/>
          <w:bCs/>
        </w:rPr>
        <w:t xml:space="preserve">Development Workstation</w:t>
      </w:r>
      <w:r>
        <w:t xml:space="preserve">:</w:t>
      </w:r>
    </w:p>
    <w:p>
      <w:pPr>
        <w:pStyle w:val="Compact"/>
        <w:numPr>
          <w:ilvl w:val="1"/>
          <w:numId w:val="1003"/>
        </w:numPr>
      </w:pPr>
      <w:r>
        <w:t xml:space="preserve">CPU: Intel Core i7-12700H (12 Cores, 20 Threads, up to 4.7 GHz) or AMD Ryzen 7 5800H equivalent.</w:t>
      </w:r>
    </w:p>
    <w:p>
      <w:pPr>
        <w:pStyle w:val="Compact"/>
        <w:numPr>
          <w:ilvl w:val="1"/>
          <w:numId w:val="1003"/>
        </w:numPr>
      </w:pPr>
      <w:r>
        <w:t xml:space="preserve">RAM: 16 GB DDR4 Dual-Channel at 3200 MHz.</w:t>
      </w:r>
    </w:p>
    <w:p>
      <w:pPr>
        <w:pStyle w:val="Compact"/>
        <w:numPr>
          <w:ilvl w:val="1"/>
          <w:numId w:val="1003"/>
        </w:numPr>
      </w:pPr>
      <w:r>
        <w:t xml:space="preserve">Storage: 512 GB PCIe NVMe M.2 SSD (Sequential Read/Write speeds exceeding 3000 MB/s).</w:t>
      </w:r>
    </w:p>
    <w:p>
      <w:pPr>
        <w:pStyle w:val="Compact"/>
        <w:numPr>
          <w:ilvl w:val="1"/>
          <w:numId w:val="1003"/>
        </w:numPr>
      </w:pPr>
      <w:r>
        <w:t xml:space="preserve">Network: Gigabit Ethernet and Wi-Fi 6 for high-speed connection toSupabase cloud database.</w:t>
      </w:r>
    </w:p>
    <w:p>
      <w:pPr>
        <w:pStyle w:val="Compact"/>
        <w:numPr>
          <w:ilvl w:val="0"/>
          <w:numId w:val="1002"/>
        </w:numPr>
      </w:pPr>
      <w:r>
        <w:rPr>
          <w:b/>
          <w:bCs/>
        </w:rPr>
        <w:t xml:space="preserve">Production Server (Cloud Environment)</w:t>
      </w:r>
      <w:r>
        <w:t xml:space="preserve">:</w:t>
      </w:r>
    </w:p>
    <w:p>
      <w:pPr>
        <w:pStyle w:val="Compact"/>
        <w:numPr>
          <w:ilvl w:val="1"/>
          <w:numId w:val="1004"/>
        </w:numPr>
      </w:pPr>
      <w:r>
        <w:t xml:space="preserve">Backend Web Server (Render Free Tier): Shared CPU, 512 MB RAM, running on Ubuntu Linux virtualized containers.</w:t>
      </w:r>
    </w:p>
    <w:p>
      <w:pPr>
        <w:pStyle w:val="Compact"/>
        <w:numPr>
          <w:ilvl w:val="1"/>
          <w:numId w:val="1004"/>
        </w:numPr>
      </w:pPr>
      <w:r>
        <w:t xml:space="preserve">Frontend Hosting (Vercel CDN): Distributed edge network with automatic SSL/TLS termination, HTTP/2, and global caching.</w:t>
      </w:r>
    </w:p>
    <w:p>
      <w:pPr>
        <w:pStyle w:val="Compact"/>
        <w:numPr>
          <w:ilvl w:val="1"/>
          <w:numId w:val="1004"/>
        </w:numPr>
      </w:pPr>
      <w:r>
        <w:t xml:space="preserve">Relational Database Server (Supabase/PostgreSQL Cloud): Dedicated compute instance running PostgreSQL 15, equipped with auto-vacuuming, pooled connections (using PgBouncer), and daily automated backups.</w:t>
      </w:r>
    </w:p>
    <w:bookmarkEnd w:id="21"/>
    <w:bookmarkStart w:id="22" w:name="software-specifications"/>
    <w:p>
      <w:pPr>
        <w:pStyle w:val="Heading4"/>
      </w:pPr>
      <w:r>
        <w:t xml:space="preserve">3.1.2 Software Specifications</w:t>
      </w:r>
    </w:p>
    <w:p>
      <w:pPr>
        <w:pStyle w:val="Compact"/>
        <w:numPr>
          <w:ilvl w:val="0"/>
          <w:numId w:val="1005"/>
        </w:numPr>
      </w:pPr>
      <w:r>
        <w:rPr>
          <w:b/>
          <w:bCs/>
        </w:rPr>
        <w:t xml:space="preserve">Runtime Environments</w:t>
      </w:r>
      <w:r>
        <w:t xml:space="preserve">: Python 3.11.x (Backend API &amp; Machine Learning), Node.js v20.11.0 LTS (Frontend Build &amp; Dependency Management).</w:t>
      </w:r>
    </w:p>
    <w:p>
      <w:pPr>
        <w:pStyle w:val="Compact"/>
        <w:numPr>
          <w:ilvl w:val="0"/>
          <w:numId w:val="1005"/>
        </w:numPr>
      </w:pPr>
      <w:r>
        <w:rPr>
          <w:b/>
          <w:bCs/>
        </w:rPr>
        <w:t xml:space="preserve">Core Frameworks</w:t>
      </w:r>
      <w:r>
        <w:t xml:space="preserve">: Django 5.0.2 (Web Framework), Django REST Framework 3.14.0 (RESTful API architecture), React 18.2.0 (Frontend Single Page Application Framework), Tailwind CSS v4.0.0 (Styling Framework).</w:t>
      </w:r>
    </w:p>
    <w:p>
      <w:pPr>
        <w:pStyle w:val="Compact"/>
        <w:numPr>
          <w:ilvl w:val="0"/>
          <w:numId w:val="1005"/>
        </w:numPr>
      </w:pPr>
      <w:r>
        <w:rPr>
          <w:b/>
          <w:bCs/>
        </w:rPr>
        <w:t xml:space="preserve">Database Access Layers</w:t>
      </w:r>
      <w:r>
        <w:t xml:space="preserve">: Django ORM (Object-Relational Mapper) with</w:t>
      </w:r>
      <w:r>
        <w:t xml:space="preserve"> </w:t>
      </w:r>
      <w:r>
        <w:rPr>
          <w:rStyle w:val="VerbatimChar"/>
        </w:rPr>
        <w:t xml:space="preserve">psycopg2-binary</w:t>
      </w:r>
      <w:r>
        <w:t xml:space="preserve"> </w:t>
      </w:r>
      <w:r>
        <w:t xml:space="preserve">PostgreSQL adapter.</w:t>
      </w:r>
    </w:p>
    <w:p>
      <w:pPr>
        <w:pStyle w:val="Compact"/>
        <w:numPr>
          <w:ilvl w:val="0"/>
          <w:numId w:val="1005"/>
        </w:numPr>
      </w:pPr>
      <w:r>
        <w:rPr>
          <w:b/>
          <w:bCs/>
        </w:rPr>
        <w:t xml:space="preserve">Development IDE &amp; Tools</w:t>
      </w:r>
      <w:r>
        <w:t xml:space="preserve">: Visual Studio Code (v1.86+), Git (v2.43+), Postman (v10.22+ for API endpoint verification), PowerShell 7.4.</w:t>
      </w:r>
    </w:p>
    <w:p>
      <w:r>
        <w:pict>
          <v:rect style="width:0;height:1.5pt" o:hralign="center" o:hrstd="t" o:hr="t"/>
        </w:pict>
      </w:r>
    </w:p>
    <w:bookmarkEnd w:id="22"/>
    <w:bookmarkEnd w:id="23"/>
    <w:bookmarkStart w:id="24" w:name="X6ba651aea7fa2050f4b68942650a2ce2f53d3fb"/>
    <w:p>
      <w:pPr>
        <w:pStyle w:val="Heading3"/>
      </w:pPr>
      <w:r>
        <w:t xml:space="preserve">3.2 Architectural Justification of the Tech Stack</w:t>
      </w:r>
    </w:p>
    <w:p>
      <w:pPr>
        <w:pStyle w:val="SourceCode"/>
      </w:pPr>
      <w:r>
        <w:rPr>
          <w:rStyle w:val="VerbatimChar"/>
        </w:rPr>
        <w:t xml:space="preserve">graph TD</w:t>
      </w:r>
      <w:r>
        <w:br/>
      </w:r>
      <w:r>
        <w:rPr>
          <w:rStyle w:val="VerbatimChar"/>
        </w:rPr>
        <w:t xml:space="preserve">    A[React SPA / Vite Frontend] --&gt;|HTTPS JSON Payload| B[Django REST API Backend]</w:t>
      </w:r>
      <w:r>
        <w:br/>
      </w:r>
      <w:r>
        <w:rPr>
          <w:rStyle w:val="VerbatimChar"/>
        </w:rPr>
        <w:t xml:space="preserve">    A --&gt;|Static Assets| C[Vercel Global CDN Edge]</w:t>
      </w:r>
      <w:r>
        <w:br/>
      </w:r>
      <w:r>
        <w:rPr>
          <w:rStyle w:val="VerbatimChar"/>
        </w:rPr>
        <w:t xml:space="preserve">    B --&gt;|Django ORM / PgBouncer| D[(Supabase Cloud PostgreSQL Database)]</w:t>
      </w:r>
      <w:r>
        <w:br/>
      </w:r>
      <w:r>
        <w:rPr>
          <w:rStyle w:val="VerbatimChar"/>
        </w:rPr>
        <w:t xml:space="preserve">    B --&gt;|Joblib Serialization / Native ML Engine| E[Random Forest Regressor / Classifier]</w:t>
      </w:r>
      <w:r>
        <w:br/>
      </w:r>
      <w:r>
        <w:rPr>
          <w:rStyle w:val="VerbatimChar"/>
        </w:rPr>
        <w:t xml:space="preserve">    E --&gt;|Lazy Explainer / SHAP Explainer| F[SHAP Value Local Feature Attribution Vector]</w:t>
      </w:r>
      <w:r>
        <w:br/>
      </w:r>
      <w:r>
        <w:rPr>
          <w:rStyle w:val="VerbatimChar"/>
        </w:rPr>
        <w:t xml:space="preserve">    B --&gt;|SMTP Port 587 Connection| G[Brevo Email Gateway / TLS]</w:t>
      </w:r>
      <w:r>
        <w:br/>
      </w:r>
      <w:r>
        <w:rPr>
          <w:rStyle w:val="VerbatimChar"/>
        </w:rPr>
        <w:t xml:space="preserve">    G --&gt;|6-Digit Encrypted OTP Code| H[User Inbox Verification]</w:t>
      </w:r>
    </w:p>
    <w:p>
      <w:pPr>
        <w:pStyle w:val="Compact"/>
        <w:numPr>
          <w:ilvl w:val="0"/>
          <w:numId w:val="1006"/>
        </w:numPr>
      </w:pPr>
      <w:r>
        <w:rPr>
          <w:b/>
          <w:bCs/>
        </w:rPr>
        <w:t xml:space="preserve">Django &amp; Django REST Framework (DRF)</w:t>
      </w:r>
      <w:r>
        <w:t xml:space="preserve">: Python is the undisputed industry standard for data science and machine learning. Hosting a machine learning model on a non-Python server (such as Node.js or Go) requires establishing slow, high-latency inter-process communication (IPC) or spinning up expensive external microservices. By utilizing Django as the primary web backend, our Scikit-Learn models and SHAP explainers run</w:t>
      </w:r>
      <w:r>
        <w:t xml:space="preserve"> </w:t>
      </w:r>
      <w:r>
        <w:rPr>
          <w:b/>
          <w:bCs/>
        </w:rPr>
        <w:t xml:space="preserve">natively</w:t>
      </w:r>
      <w:r>
        <w:t xml:space="preserve"> </w:t>
      </w:r>
      <w:r>
        <w:t xml:space="preserve">within the same API thread memory space, reducing prediction latency to milliseconds. Additionally, Django’s built-in security features, such as SQL Injection prevention via parameter-parameterized ORM queries, Cross-Site Scripting (XSS) defense, and robust middleware pipelines, provide an enterprise-grade security foundation.</w:t>
      </w:r>
    </w:p>
    <w:p>
      <w:pPr>
        <w:pStyle w:val="Compact"/>
        <w:numPr>
          <w:ilvl w:val="0"/>
          <w:numId w:val="1006"/>
        </w:numPr>
      </w:pPr>
      <w:r>
        <w:rPr>
          <w:b/>
          <w:bCs/>
        </w:rPr>
        <w:t xml:space="preserve">React.js &amp; Vite</w:t>
      </w:r>
      <w:r>
        <w:t xml:space="preserve">: Traditional server-side rendered (SSR) applications incur heavy database roundtrips and complete page refreshes, which ruins the highly interactive, fluid dashboard experience required for visualizing complex charts. React’s virtual DOM ensures that as soon as the Django REST API returns the JSON attribution values, only the specific chart components (using Recharts) rerender, leaving the rest of the Glassmorphism UI static. Vite was chosen as the frontend build tool over Create React App (Webpack) because its</w:t>
      </w:r>
      <w:r>
        <w:t xml:space="preserve"> </w:t>
      </w:r>
      <w:r>
        <w:rPr>
          <w:b/>
          <w:bCs/>
        </w:rPr>
        <w:t xml:space="preserve">No-Bundle development server</w:t>
      </w:r>
      <w:r>
        <w:t xml:space="preserve"> </w:t>
      </w:r>
      <w:r>
        <w:t xml:space="preserve">leverages native ES modules, reducing local cold-startup times from 30 seconds to under 300 milliseconds.</w:t>
      </w:r>
    </w:p>
    <w:p>
      <w:pPr>
        <w:pStyle w:val="Compact"/>
        <w:numPr>
          <w:ilvl w:val="0"/>
          <w:numId w:val="1006"/>
        </w:numPr>
      </w:pPr>
      <w:r>
        <w:rPr>
          <w:b/>
          <w:bCs/>
        </w:rPr>
        <w:t xml:space="preserve">PostgreSQL on Supabase</w:t>
      </w:r>
      <w:r>
        <w:t xml:space="preserve">: While NoSQL databases like MongoDB offer rapid prototyping, they lack strict schema enforcement and relational integrity. In an academic tracker, a student record is strictly tied to a user account, and a prediction record is strictly tied to a student record (1:1:1 mapping). The loss of relational integrity could lead to orphaned student records or decoupled predictions, representing a severe data corruption risk. PostgreSQL’s ACID compliance, foreign key constraints, and performance-tuning capabilities (such as indexing on</w:t>
      </w:r>
      <w:r>
        <w:t xml:space="preserve"> </w:t>
      </w:r>
      <w:r>
        <w:rPr>
          <w:rStyle w:val="VerbatimChar"/>
        </w:rPr>
        <w:t xml:space="preserve">user_id</w:t>
      </w:r>
      <w:r>
        <w:t xml:space="preserve"> </w:t>
      </w:r>
      <w:r>
        <w:t xml:space="preserve">and</w:t>
      </w:r>
      <w:r>
        <w:t xml:space="preserve"> </w:t>
      </w:r>
      <w:r>
        <w:rPr>
          <w:rStyle w:val="VerbatimChar"/>
        </w:rPr>
        <w:t xml:space="preserve">created_at</w:t>
      </w:r>
      <w:r>
        <w:t xml:space="preserve"> </w:t>
      </w:r>
      <w:r>
        <w:t xml:space="preserve">fields) make it the optimal choice for academic record keeping.</w:t>
      </w:r>
    </w:p>
    <w:p>
      <w:pPr>
        <w:pStyle w:val="Compact"/>
        <w:numPr>
          <w:ilvl w:val="0"/>
          <w:numId w:val="1006"/>
        </w:numPr>
      </w:pPr>
      <w:r>
        <w:rPr>
          <w:b/>
          <w:bCs/>
        </w:rPr>
        <w:t xml:space="preserve">Brevo SMTP &amp; TLS Security</w:t>
      </w:r>
      <w:r>
        <w:t xml:space="preserve">: Email verification is the primary defense against automated spam accounts and unauthorized registration. Brevo was selected due to its support for secure TLS encryption over port 587, high delivery rates, and low latency. The backend connects directly to Brevo’s SMTP server, generating and sending a cryptographically secure 6-digit OTP code to verify the student’s email before active record creation.</w:t>
      </w:r>
    </w:p>
    <w:p>
      <w:r>
        <w:pict>
          <v:rect style="width:0;height:1.5pt" o:hralign="center" o:hrstd="t" o:hr="t"/>
        </w:pict>
      </w:r>
    </w:p>
    <w:bookmarkEnd w:id="24"/>
    <w:bookmarkEnd w:id="25"/>
    <w:bookmarkStart w:id="32" w:name="Xe4dcdbd24abd1c9f1567c8693472df0f8ae4232"/>
    <w:p>
      <w:pPr>
        <w:pStyle w:val="Heading2"/>
      </w:pPr>
      <w:r>
        <w:t xml:space="preserve">CHAPTER IV: PROJECT DESCRIPTION &amp; FEASIBILITY ANALYSIS</w:t>
      </w:r>
    </w:p>
    <w:bookmarkStart w:id="26" w:name="functional-requirements-specification"/>
    <w:p>
      <w:pPr>
        <w:pStyle w:val="Heading3"/>
      </w:pPr>
      <w:r>
        <w:t xml:space="preserve">4.1 Functional Requirements Specification</w:t>
      </w:r>
    </w:p>
    <w:p>
      <w:pPr>
        <w:pStyle w:val="FirstParagraph"/>
      </w:pPr>
      <w:r>
        <w:t xml:space="preserve">The system functional requirements define the operations and calculations the application must execute. These are organized into five primary architectural modules:</w:t>
      </w:r>
    </w:p>
    <w:p>
      <w:pPr>
        <w:pStyle w:val="SourceCode"/>
      </w:pPr>
      <w:r>
        <w:rPr>
          <w:rStyle w:val="VerbatimChar"/>
        </w:rPr>
        <w:t xml:space="preserve">classDiagram</w:t>
      </w:r>
      <w:r>
        <w:br/>
      </w:r>
      <w:r>
        <w:rPr>
          <w:rStyle w:val="VerbatimChar"/>
        </w:rPr>
        <w:t xml:space="preserve">    class User {</w:t>
      </w:r>
      <w:r>
        <w:br/>
      </w:r>
      <w:r>
        <w:rPr>
          <w:rStyle w:val="VerbatimChar"/>
        </w:rPr>
        <w:t xml:space="preserve">        +int id</w:t>
      </w:r>
      <w:r>
        <w:br/>
      </w:r>
      <w:r>
        <w:rPr>
          <w:rStyle w:val="VerbatimChar"/>
        </w:rPr>
        <w:t xml:space="preserve">        +string username</w:t>
      </w:r>
      <w:r>
        <w:br/>
      </w:r>
      <w:r>
        <w:rPr>
          <w:rStyle w:val="VerbatimChar"/>
        </w:rPr>
        <w:t xml:space="preserve">        +string email</w:t>
      </w:r>
      <w:r>
        <w:br/>
      </w:r>
      <w:r>
        <w:rPr>
          <w:rStyle w:val="VerbatimChar"/>
        </w:rPr>
        <w:t xml:space="preserve">        +string password</w:t>
      </w:r>
      <w:r>
        <w:br/>
      </w:r>
      <w:r>
        <w:rPr>
          <w:rStyle w:val="VerbatimChar"/>
        </w:rPr>
        <w:t xml:space="preserve">        +string role</w:t>
      </w:r>
      <w:r>
        <w:br/>
      </w:r>
      <w:r>
        <w:rPr>
          <w:rStyle w:val="VerbatimChar"/>
        </w:rPr>
        <w:t xml:space="preserve">        +string phone</w:t>
      </w:r>
      <w:r>
        <w:br/>
      </w:r>
      <w:r>
        <w:rPr>
          <w:rStyle w:val="VerbatimChar"/>
        </w:rPr>
        <w:t xml:space="preserve">        +bool is_active</w:t>
      </w:r>
      <w:r>
        <w:br/>
      </w:r>
      <w:r>
        <w:rPr>
          <w:rStyle w:val="VerbatimChar"/>
        </w:rPr>
        <w:t xml:space="preserve">        +bool is_staff</w:t>
      </w:r>
      <w:r>
        <w:br/>
      </w:r>
      <w:r>
        <w:rPr>
          <w:rStyle w:val="VerbatimChar"/>
        </w:rPr>
        <w:t xml:space="preserve">        +bool is_email_verified</w:t>
      </w:r>
      <w:r>
        <w:br/>
      </w:r>
      <w:r>
        <w:rPr>
          <w:rStyle w:val="VerbatimChar"/>
        </w:rPr>
        <w:t xml:space="preserve">        +__str__()</w:t>
      </w:r>
      <w:r>
        <w:br/>
      </w:r>
      <w:r>
        <w:rPr>
          <w:rStyle w:val="VerbatimChar"/>
        </w:rPr>
        <w:t xml:space="preserve">        +is_student()</w:t>
      </w:r>
      <w:r>
        <w:br/>
      </w:r>
      <w:r>
        <w:rPr>
          <w:rStyle w:val="VerbatimChar"/>
        </w:rPr>
        <w:t xml:space="preserve">        +is_admin_user()</w:t>
      </w:r>
      <w:r>
        <w:br/>
      </w:r>
      <w:r>
        <w:rPr>
          <w:rStyle w:val="VerbatimChar"/>
        </w:rPr>
        <w:t xml:space="preserve">    }</w:t>
      </w:r>
      <w:r>
        <w:br/>
      </w:r>
      <w:r>
        <w:rPr>
          <w:rStyle w:val="VerbatimChar"/>
        </w:rPr>
        <w:t xml:space="preserve">    class StudentRecord {</w:t>
      </w:r>
      <w:r>
        <w:br/>
      </w:r>
      <w:r>
        <w:rPr>
          <w:rStyle w:val="VerbatimChar"/>
        </w:rPr>
        <w:t xml:space="preserve">        +int id</w:t>
      </w:r>
      <w:r>
        <w:br/>
      </w:r>
      <w:r>
        <w:rPr>
          <w:rStyle w:val="VerbatimChar"/>
        </w:rPr>
        <w:t xml:space="preserve">        +ForeignKey user</w:t>
      </w:r>
      <w:r>
        <w:br/>
      </w:r>
      <w:r>
        <w:rPr>
          <w:rStyle w:val="VerbatimChar"/>
        </w:rPr>
        <w:t xml:space="preserve">        +float study_hours</w:t>
      </w:r>
      <w:r>
        <w:br/>
      </w:r>
      <w:r>
        <w:rPr>
          <w:rStyle w:val="VerbatimChar"/>
        </w:rPr>
        <w:t xml:space="preserve">        +float self_study_hours</w:t>
      </w:r>
      <w:r>
        <w:br/>
      </w:r>
      <w:r>
        <w:rPr>
          <w:rStyle w:val="VerbatimChar"/>
        </w:rPr>
        <w:t xml:space="preserve">        +float online_class_hours</w:t>
      </w:r>
      <w:r>
        <w:br/>
      </w:r>
      <w:r>
        <w:rPr>
          <w:rStyle w:val="VerbatimChar"/>
        </w:rPr>
        <w:t xml:space="preserve">        +float attendance_percentage</w:t>
      </w:r>
      <w:r>
        <w:br/>
      </w:r>
      <w:r>
        <w:rPr>
          <w:rStyle w:val="VerbatimChar"/>
        </w:rPr>
        <w:t xml:space="preserve">        +float class_participation</w:t>
      </w:r>
      <w:r>
        <w:br/>
      </w:r>
      <w:r>
        <w:rPr>
          <w:rStyle w:val="VerbatimChar"/>
        </w:rPr>
        <w:t xml:space="preserve">        +float social_media_hours</w:t>
      </w:r>
      <w:r>
        <w:br/>
      </w:r>
      <w:r>
        <w:rPr>
          <w:rStyle w:val="VerbatimChar"/>
        </w:rPr>
        <w:t xml:space="preserve">        +float gaming_hours</w:t>
      </w:r>
      <w:r>
        <w:br/>
      </w:r>
      <w:r>
        <w:rPr>
          <w:rStyle w:val="VerbatimChar"/>
        </w:rPr>
        <w:t xml:space="preserve">        +float total_screen_time</w:t>
      </w:r>
      <w:r>
        <w:br/>
      </w:r>
      <w:r>
        <w:rPr>
          <w:rStyle w:val="VerbatimChar"/>
        </w:rPr>
        <w:t xml:space="preserve">        +float sleep_hours</w:t>
      </w:r>
      <w:r>
        <w:br/>
      </w:r>
      <w:r>
        <w:rPr>
          <w:rStyle w:val="VerbatimChar"/>
        </w:rPr>
        <w:t xml:space="preserve">        +float exercise_minutes</w:t>
      </w:r>
      <w:r>
        <w:br/>
      </w:r>
      <w:r>
        <w:rPr>
          <w:rStyle w:val="VerbatimChar"/>
        </w:rPr>
        <w:t xml:space="preserve">        +float caffeine_intake</w:t>
      </w:r>
      <w:r>
        <w:br/>
      </w:r>
      <w:r>
        <w:rPr>
          <w:rStyle w:val="VerbatimChar"/>
        </w:rPr>
        <w:t xml:space="preserve">        +float mental_health_score</w:t>
      </w:r>
      <w:r>
        <w:br/>
      </w:r>
      <w:r>
        <w:rPr>
          <w:rStyle w:val="VerbatimChar"/>
        </w:rPr>
        <w:t xml:space="preserve">        +bool part_time_job</w:t>
      </w:r>
      <w:r>
        <w:br/>
      </w:r>
      <w:r>
        <w:rPr>
          <w:rStyle w:val="VerbatimChar"/>
        </w:rPr>
        <w:t xml:space="preserve">        +int upcoming_deadlines</w:t>
      </w:r>
      <w:r>
        <w:br/>
      </w:r>
      <w:r>
        <w:rPr>
          <w:rStyle w:val="VerbatimChar"/>
        </w:rPr>
        <w:t xml:space="preserve">        +datetime created_at</w:t>
      </w:r>
      <w:r>
        <w:br/>
      </w:r>
      <w:r>
        <w:rPr>
          <w:rStyle w:val="VerbatimChar"/>
        </w:rPr>
        <w:t xml:space="preserve">        +__str__()</w:t>
      </w:r>
      <w:r>
        <w:br/>
      </w:r>
      <w:r>
        <w:rPr>
          <w:rStyle w:val="VerbatimChar"/>
        </w:rPr>
        <w:t xml:space="preserve">    }</w:t>
      </w:r>
      <w:r>
        <w:br/>
      </w:r>
      <w:r>
        <w:rPr>
          <w:rStyle w:val="VerbatimChar"/>
        </w:rPr>
        <w:t xml:space="preserve">    class Prediction {</w:t>
      </w:r>
      <w:r>
        <w:br/>
      </w:r>
      <w:r>
        <w:rPr>
          <w:rStyle w:val="VerbatimChar"/>
        </w:rPr>
        <w:t xml:space="preserve">        +int id</w:t>
      </w:r>
      <w:r>
        <w:br/>
      </w:r>
      <w:r>
        <w:rPr>
          <w:rStyle w:val="VerbatimChar"/>
        </w:rPr>
        <w:t xml:space="preserve">        +OneToOneField student_record</w:t>
      </w:r>
      <w:r>
        <w:br/>
      </w:r>
      <w:r>
        <w:rPr>
          <w:rStyle w:val="VerbatimChar"/>
        </w:rPr>
        <w:t xml:space="preserve">        +float predicted_score</w:t>
      </w:r>
      <w:r>
        <w:br/>
      </w:r>
      <w:r>
        <w:rPr>
          <w:rStyle w:val="VerbatimChar"/>
        </w:rPr>
        <w:t xml:space="preserve">        +string risk_level</w:t>
      </w:r>
      <w:r>
        <w:br/>
      </w:r>
      <w:r>
        <w:rPr>
          <w:rStyle w:val="VerbatimChar"/>
        </w:rPr>
        <w:t xml:space="preserve">        +float actual_score</w:t>
      </w:r>
      <w:r>
        <w:br/>
      </w:r>
      <w:r>
        <w:rPr>
          <w:rStyle w:val="VerbatimChar"/>
        </w:rPr>
        <w:t xml:space="preserve">        +JSONField feature_explanations</w:t>
      </w:r>
      <w:r>
        <w:br/>
      </w:r>
      <w:r>
        <w:rPr>
          <w:rStyle w:val="VerbatimChar"/>
        </w:rPr>
        <w:t xml:space="preserve">        +float productivity_score</w:t>
      </w:r>
      <w:r>
        <w:br/>
      </w:r>
      <w:r>
        <w:rPr>
          <w:rStyle w:val="VerbatimChar"/>
        </w:rPr>
        <w:t xml:space="preserve">        +float burnout_level</w:t>
      </w:r>
      <w:r>
        <w:br/>
      </w:r>
      <w:r>
        <w:rPr>
          <w:rStyle w:val="VerbatimChar"/>
        </w:rPr>
        <w:t xml:space="preserve">        +datetime created_at</w:t>
      </w:r>
      <w:r>
        <w:br/>
      </w:r>
      <w:r>
        <w:rPr>
          <w:rStyle w:val="VerbatimChar"/>
        </w:rPr>
        <w:t xml:space="preserve">        +__str__()</w:t>
      </w:r>
      <w:r>
        <w:br/>
      </w:r>
      <w:r>
        <w:rPr>
          <w:rStyle w:val="VerbatimChar"/>
        </w:rPr>
        <w:t xml:space="preserve">        +accuracy_error()</w:t>
      </w:r>
      <w:r>
        <w:br/>
      </w:r>
      <w:r>
        <w:rPr>
          <w:rStyle w:val="VerbatimChar"/>
        </w:rPr>
        <w:t xml:space="preserve">    }</w:t>
      </w:r>
      <w:r>
        <w:br/>
      </w:r>
      <w:r>
        <w:rPr>
          <w:rStyle w:val="VerbatimChar"/>
        </w:rPr>
        <w:t xml:space="preserve">    class EmailVerificationOTP {</w:t>
      </w:r>
      <w:r>
        <w:br/>
      </w:r>
      <w:r>
        <w:rPr>
          <w:rStyle w:val="VerbatimChar"/>
        </w:rPr>
        <w:t xml:space="preserve">        +int id</w:t>
      </w:r>
      <w:r>
        <w:br/>
      </w:r>
      <w:r>
        <w:rPr>
          <w:rStyle w:val="VerbatimChar"/>
        </w:rPr>
        <w:t xml:space="preserve">        +string email</w:t>
      </w:r>
      <w:r>
        <w:br/>
      </w:r>
      <w:r>
        <w:rPr>
          <w:rStyle w:val="VerbatimChar"/>
        </w:rPr>
        <w:t xml:space="preserve">        +string otp</w:t>
      </w:r>
      <w:r>
        <w:br/>
      </w:r>
      <w:r>
        <w:rPr>
          <w:rStyle w:val="VerbatimChar"/>
        </w:rPr>
        <w:t xml:space="preserve">        +datetime created_at</w:t>
      </w:r>
      <w:r>
        <w:br/>
      </w:r>
      <w:r>
        <w:rPr>
          <w:rStyle w:val="VerbatimChar"/>
        </w:rPr>
        <w:t xml:space="preserve">        +bool is_used</w:t>
      </w:r>
      <w:r>
        <w:br/>
      </w:r>
      <w:r>
        <w:rPr>
          <w:rStyle w:val="VerbatimChar"/>
        </w:rPr>
        <w:t xml:space="preserve">        +is_valid()</w:t>
      </w:r>
      <w:r>
        <w:br/>
      </w:r>
      <w:r>
        <w:rPr>
          <w:rStyle w:val="VerbatimChar"/>
        </w:rPr>
        <w:t xml:space="preserve">        +__str__()</w:t>
      </w:r>
      <w:r>
        <w:br/>
      </w:r>
      <w:r>
        <w:rPr>
          <w:rStyle w:val="VerbatimChar"/>
        </w:rPr>
        <w:t xml:space="preserve">    }</w:t>
      </w:r>
      <w:r>
        <w:br/>
      </w:r>
      <w:r>
        <w:rPr>
          <w:rStyle w:val="VerbatimChar"/>
        </w:rPr>
        <w:t xml:space="preserve">    class PasswordResetOTP {</w:t>
      </w:r>
      <w:r>
        <w:br/>
      </w:r>
      <w:r>
        <w:rPr>
          <w:rStyle w:val="VerbatimChar"/>
        </w:rPr>
        <w:t xml:space="preserve">        +int id</w:t>
      </w:r>
      <w:r>
        <w:br/>
      </w:r>
      <w:r>
        <w:rPr>
          <w:rStyle w:val="VerbatimChar"/>
        </w:rPr>
        <w:t xml:space="preserve">        +ForeignKey user</w:t>
      </w:r>
      <w:r>
        <w:br/>
      </w:r>
      <w:r>
        <w:rPr>
          <w:rStyle w:val="VerbatimChar"/>
        </w:rPr>
        <w:t xml:space="preserve">        +string otp</w:t>
      </w:r>
      <w:r>
        <w:br/>
      </w:r>
      <w:r>
        <w:rPr>
          <w:rStyle w:val="VerbatimChar"/>
        </w:rPr>
        <w:t xml:space="preserve">        +datetime created_at</w:t>
      </w:r>
      <w:r>
        <w:br/>
      </w:r>
      <w:r>
        <w:rPr>
          <w:rStyle w:val="VerbatimChar"/>
        </w:rPr>
        <w:t xml:space="preserve">        +bool is_used</w:t>
      </w:r>
      <w:r>
        <w:br/>
      </w:r>
      <w:r>
        <w:rPr>
          <w:rStyle w:val="VerbatimChar"/>
        </w:rPr>
        <w:t xml:space="preserve">        +is_valid()</w:t>
      </w:r>
      <w:r>
        <w:br/>
      </w:r>
      <w:r>
        <w:rPr>
          <w:rStyle w:val="VerbatimChar"/>
        </w:rPr>
        <w:t xml:space="preserve">        +__str__()</w:t>
      </w:r>
      <w:r>
        <w:br/>
      </w:r>
      <w:r>
        <w:rPr>
          <w:rStyle w:val="VerbatimChar"/>
        </w:rPr>
        <w:t xml:space="preserve">    }</w:t>
      </w:r>
      <w:r>
        <w:br/>
      </w:r>
      <w:r>
        <w:br/>
      </w:r>
      <w:r>
        <w:rPr>
          <w:rStyle w:val="VerbatimChar"/>
        </w:rPr>
        <w:t xml:space="preserve">    User "1" --&gt; "0..*" StudentRecord : submits</w:t>
      </w:r>
      <w:r>
        <w:br/>
      </w:r>
      <w:r>
        <w:rPr>
          <w:rStyle w:val="VerbatimChar"/>
        </w:rPr>
        <w:t xml:space="preserve">    StudentRecord "1" --&gt; "1" Prediction : generates</w:t>
      </w:r>
      <w:r>
        <w:br/>
      </w:r>
      <w:r>
        <w:rPr>
          <w:rStyle w:val="VerbatimChar"/>
        </w:rPr>
        <w:t xml:space="preserve">    User "1" --&gt; "0..*" PasswordResetOTP : requests</w:t>
      </w:r>
    </w:p>
    <w:p>
      <w:pPr>
        <w:pStyle w:val="Compact"/>
        <w:numPr>
          <w:ilvl w:val="0"/>
          <w:numId w:val="1007"/>
        </w:numPr>
      </w:pPr>
      <w:r>
        <w:rPr>
          <w:b/>
          <w:bCs/>
        </w:rPr>
        <w:t xml:space="preserve">Authentication, Authorization &amp; Role-Based Access Control (RBAC)</w:t>
      </w:r>
      <w:r>
        <w:t xml:space="preserve">:</w:t>
      </w:r>
    </w:p>
    <w:p>
      <w:pPr>
        <w:pStyle w:val="Compact"/>
        <w:numPr>
          <w:ilvl w:val="1"/>
          <w:numId w:val="1008"/>
        </w:numPr>
      </w:pPr>
      <w:r>
        <w:t xml:space="preserve">The system must support two distinct user roles:</w:t>
      </w:r>
      <w:r>
        <w:t xml:space="preserve"> </w:t>
      </w:r>
      <w:r>
        <w:rPr>
          <w:rStyle w:val="VerbatimChar"/>
        </w:rPr>
        <w:t xml:space="preserve">student</w:t>
      </w:r>
      <w:r>
        <w:t xml:space="preserve"> </w:t>
      </w:r>
      <w:r>
        <w:t xml:space="preserve">and</w:t>
      </w:r>
      <w:r>
        <w:t xml:space="preserve"> </w:t>
      </w:r>
      <w:r>
        <w:rPr>
          <w:rStyle w:val="VerbatimChar"/>
        </w:rPr>
        <w:t xml:space="preserve">admin</w:t>
      </w:r>
      <w:r>
        <w:t xml:space="preserve">.</w:t>
      </w:r>
    </w:p>
    <w:p>
      <w:pPr>
        <w:pStyle w:val="Compact"/>
        <w:numPr>
          <w:ilvl w:val="1"/>
          <w:numId w:val="1008"/>
        </w:numPr>
      </w:pPr>
      <w:r>
        <w:t xml:space="preserve">Registration requires a valid, unique email address. The system must restrict login operations until the account is verified using a 6-digit OTP code sent to the registered email.</w:t>
      </w:r>
    </w:p>
    <w:p>
      <w:pPr>
        <w:pStyle w:val="Compact"/>
        <w:numPr>
          <w:ilvl w:val="1"/>
          <w:numId w:val="1008"/>
        </w:numPr>
      </w:pPr>
      <w:r>
        <w:t xml:space="preserve">Passwords must be hashed using the</w:t>
      </w:r>
      <w:r>
        <w:t xml:space="preserve"> </w:t>
      </w:r>
      <w:r>
        <w:rPr>
          <w:b/>
          <w:bCs/>
        </w:rPr>
        <w:t xml:space="preserve">PBKDF2 algorithm with a SHA-256 hash</w:t>
      </w:r>
      <w:r>
        <w:t xml:space="preserve"> </w:t>
      </w:r>
      <w:r>
        <w:t xml:space="preserve">before database entry.</w:t>
      </w:r>
    </w:p>
    <w:p>
      <w:pPr>
        <w:pStyle w:val="Compact"/>
        <w:numPr>
          <w:ilvl w:val="1"/>
          <w:numId w:val="1008"/>
        </w:numPr>
      </w:pPr>
      <w:r>
        <w:t xml:space="preserve">JWT (JSON Web Tokens) must be issued upon successful login, consisting of an</w:t>
      </w:r>
      <w:r>
        <w:t xml:space="preserve"> </w:t>
      </w:r>
      <w:r>
        <w:rPr>
          <w:rStyle w:val="VerbatimChar"/>
        </w:rPr>
        <w:t xml:space="preserve">access</w:t>
      </w:r>
      <w:r>
        <w:t xml:space="preserve"> </w:t>
      </w:r>
      <w:r>
        <w:t xml:space="preserve">token (valid for 30 minutes) and a</w:t>
      </w:r>
      <w:r>
        <w:t xml:space="preserve"> </w:t>
      </w:r>
      <w:r>
        <w:rPr>
          <w:rStyle w:val="VerbatimChar"/>
        </w:rPr>
        <w:t xml:space="preserve">refresh</w:t>
      </w:r>
      <w:r>
        <w:t xml:space="preserve"> </w:t>
      </w:r>
      <w:r>
        <w:t xml:space="preserve">token (valid for 7 days) to enforce secure, stateless sessions.</w:t>
      </w:r>
    </w:p>
    <w:p>
      <w:pPr>
        <w:pStyle w:val="Compact"/>
        <w:numPr>
          <w:ilvl w:val="0"/>
          <w:numId w:val="1007"/>
        </w:numPr>
      </w:pPr>
      <w:r>
        <w:rPr>
          <w:b/>
          <w:bCs/>
        </w:rPr>
        <w:t xml:space="preserve">Behavioral Data Ingestion &amp; Input Validation</w:t>
      </w:r>
      <w:r>
        <w:t xml:space="preserve">:</w:t>
      </w:r>
    </w:p>
    <w:p>
      <w:pPr>
        <w:pStyle w:val="Compact"/>
        <w:numPr>
          <w:ilvl w:val="1"/>
          <w:numId w:val="1009"/>
        </w:numPr>
      </w:pPr>
      <w:r>
        <w:t xml:space="preserve">The Student Portal must present a form containing exactly 14 input fields covering study habits, attendance, digital behavior, and health metrics.</w:t>
      </w:r>
    </w:p>
    <w:p>
      <w:pPr>
        <w:pStyle w:val="Compact"/>
        <w:numPr>
          <w:ilvl w:val="1"/>
          <w:numId w:val="1009"/>
        </w:numPr>
      </w:pPr>
      <w:r>
        <w:t xml:space="preserve">The backend API must validate all numeric fields against logical bounds (e.g.,</w:t>
      </w:r>
      <w:r>
        <w:t xml:space="preserve"> </w:t>
      </w:r>
      <m:oMath>
        <m:r>
          <m:t>0</m:t>
        </m:r>
        <m:r>
          <m:rPr>
            <m:sty m:val="p"/>
          </m:rPr>
          <m:t>≤</m:t>
        </m:r>
        <m:r>
          <m:rPr>
            <m:nor/>
            <m:sty m:val="p"/>
          </m:rPr>
          <m:t>study_hours</m:t>
        </m:r>
        <m:r>
          <m:rPr>
            <m:sty m:val="p"/>
          </m:rPr>
          <m:t>≤</m:t>
        </m:r>
        <m:r>
          <m:t>24</m:t>
        </m:r>
      </m:oMath>
      <w:r>
        <w:t xml:space="preserve">,</w:t>
      </w:r>
      <w:r>
        <w:t xml:space="preserve"> </w:t>
      </w:r>
      <m:oMath>
        <m:r>
          <m:t>0</m:t>
        </m:r>
        <m:r>
          <m:rPr>
            <m:sty m:val="p"/>
          </m:rPr>
          <m:t>≤</m:t>
        </m:r>
        <m:r>
          <m:rPr>
            <m:nor/>
            <m:sty m:val="p"/>
          </m:rPr>
          <m:t>attendance_percentage</m:t>
        </m:r>
        <m:r>
          <m:rPr>
            <m:sty m:val="p"/>
          </m:rPr>
          <m:t>≤</m:t>
        </m:r>
        <m:r>
          <m:t>100</m:t>
        </m:r>
      </m:oMath>
      <w:r>
        <w:t xml:space="preserve">,</w:t>
      </w:r>
      <w:r>
        <w:t xml:space="preserve"> </w:t>
      </w:r>
      <m:oMath>
        <m:r>
          <m:t>0</m:t>
        </m:r>
        <m:r>
          <m:rPr>
            <m:sty m:val="p"/>
          </m:rPr>
          <m:t>≤</m:t>
        </m:r>
        <m:r>
          <m:rPr>
            <m:nor/>
            <m:sty m:val="p"/>
          </m:rPr>
          <m:t>mental_health_score</m:t>
        </m:r>
        <m:r>
          <m:rPr>
            <m:sty m:val="p"/>
          </m:rPr>
          <m:t>≤</m:t>
        </m:r>
        <m:r>
          <m:t>10</m:t>
        </m:r>
      </m:oMath>
      <w:r>
        <w:t xml:space="preserve">). Any out-of-bounds input must immediately return an HTTP 400 Bad Request with a clear validation error message.</w:t>
      </w:r>
    </w:p>
    <w:p>
      <w:pPr>
        <w:pStyle w:val="Compact"/>
        <w:numPr>
          <w:ilvl w:val="0"/>
          <w:numId w:val="1007"/>
        </w:numPr>
      </w:pPr>
      <w:r>
        <w:rPr>
          <w:b/>
          <w:bCs/>
        </w:rPr>
        <w:t xml:space="preserve">Machine Learning Inference &amp; Explainable AI Pipeline</w:t>
      </w:r>
      <w:r>
        <w:t xml:space="preserve">:</w:t>
      </w:r>
    </w:p>
    <w:p>
      <w:pPr>
        <w:pStyle w:val="Compact"/>
        <w:numPr>
          <w:ilvl w:val="1"/>
          <w:numId w:val="1010"/>
        </w:numPr>
      </w:pPr>
      <w:r>
        <w:t xml:space="preserve">Upon valid data entry, the backend must feed the 14-dimensional feature vector into the serialized Random Forest Regressor and Classifier models.</w:t>
      </w:r>
    </w:p>
    <w:p>
      <w:pPr>
        <w:pStyle w:val="Compact"/>
        <w:numPr>
          <w:ilvl w:val="1"/>
          <w:numId w:val="1010"/>
        </w:numPr>
      </w:pPr>
      <w:r>
        <w:t xml:space="preserve">The system must output a predicted score (float between 0 and 100) and a risk level classification (</w:t>
      </w: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r>
        <w:t xml:space="preserve">).</w:t>
      </w:r>
    </w:p>
    <w:p>
      <w:pPr>
        <w:pStyle w:val="Compact"/>
        <w:numPr>
          <w:ilvl w:val="1"/>
          <w:numId w:val="1010"/>
        </w:numPr>
      </w:pPr>
      <w:r>
        <w:t xml:space="preserve">The system must lazily initialize the SHAP explainer to calculate local Shapley Values, outputting a JSON object containing the impact direction (positive/negative) and relative value of each input feature.</w:t>
      </w:r>
    </w:p>
    <w:p>
      <w:pPr>
        <w:pStyle w:val="Compact"/>
        <w:numPr>
          <w:ilvl w:val="0"/>
          <w:numId w:val="1007"/>
        </w:numPr>
      </w:pPr>
      <w:r>
        <w:rPr>
          <w:b/>
          <w:bCs/>
        </w:rPr>
        <w:t xml:space="preserve">Student Visualization Dashboard</w:t>
      </w:r>
      <w:r>
        <w:t xml:space="preserve">:</w:t>
      </w:r>
    </w:p>
    <w:p>
      <w:pPr>
        <w:pStyle w:val="Compact"/>
        <w:numPr>
          <w:ilvl w:val="1"/>
          <w:numId w:val="1011"/>
        </w:numPr>
      </w:pPr>
      <w:r>
        <w:t xml:space="preserve">The client application must render the predicted score in a dynamic gauge or circular progress bar.</w:t>
      </w:r>
    </w:p>
    <w:p>
      <w:pPr>
        <w:pStyle w:val="Compact"/>
        <w:numPr>
          <w:ilvl w:val="1"/>
          <w:numId w:val="1011"/>
        </w:numPr>
      </w:pPr>
      <w:r>
        <w:t xml:space="preserve">Shapley feature attribution values must be displayed as an interactive horizontal bar chart, with positive factors colored in standard green and negative factors in standard red.</w:t>
      </w:r>
    </w:p>
    <w:p>
      <w:pPr>
        <w:pStyle w:val="Compact"/>
        <w:numPr>
          <w:ilvl w:val="1"/>
          <w:numId w:val="1011"/>
        </w:numPr>
      </w:pPr>
      <w:r>
        <w:t xml:space="preserve">The dashboard must display a historical trend line chart showing the student’s predicted score fluctuations over time.</w:t>
      </w:r>
    </w:p>
    <w:p>
      <w:pPr>
        <w:pStyle w:val="Compact"/>
        <w:numPr>
          <w:ilvl w:val="0"/>
          <w:numId w:val="1007"/>
        </w:numPr>
      </w:pPr>
      <w:r>
        <w:rPr>
          <w:b/>
          <w:bCs/>
        </w:rPr>
        <w:t xml:space="preserve">Administrative Console &amp; Bulk CSV Engine</w:t>
      </w:r>
      <w:r>
        <w:t xml:space="preserve">:</w:t>
      </w:r>
    </w:p>
    <w:p>
      <w:pPr>
        <w:pStyle w:val="Compact"/>
        <w:numPr>
          <w:ilvl w:val="1"/>
          <w:numId w:val="1012"/>
        </w:numPr>
      </w:pPr>
      <w:r>
        <w:t xml:space="preserve">Administrators must be provided with a search-optimized, paginated table of all registered students, their latest inputs, and risk levels.</w:t>
      </w:r>
    </w:p>
    <w:p>
      <w:pPr>
        <w:pStyle w:val="Compact"/>
        <w:numPr>
          <w:ilvl w:val="1"/>
          <w:numId w:val="1012"/>
        </w:numPr>
      </w:pPr>
      <w:r>
        <w:t xml:space="preserve">The system must allow administrators to upload a</w:t>
      </w:r>
      <w:r>
        <w:t xml:space="preserve"> </w:t>
      </w:r>
      <w:r>
        <w:rPr>
          <w:rStyle w:val="VerbatimChar"/>
        </w:rPr>
        <w:t xml:space="preserve">.csv</w:t>
      </w:r>
      <w:r>
        <w:t xml:space="preserve"> </w:t>
      </w:r>
      <w:r>
        <w:t xml:space="preserve">file containing multiple student records, process predictions in bulk via a vectorized Pandas DataFrame, and instantly append them to the database.</w:t>
      </w:r>
    </w:p>
    <w:p>
      <w:r>
        <w:pict>
          <v:rect style="width:0;height:1.5pt" o:hralign="center" o:hrstd="t" o:hr="t"/>
        </w:pict>
      </w:r>
    </w:p>
    <w:bookmarkEnd w:id="26"/>
    <w:bookmarkStart w:id="27" w:name="X6dbdf8ac209318e40168701d5fb25a88f303812"/>
    <w:p>
      <w:pPr>
        <w:pStyle w:val="Heading3"/>
      </w:pPr>
      <w:r>
        <w:t xml:space="preserve">4.2 Comprehensive Non-Functional Requirements (NFR)</w:t>
      </w:r>
    </w:p>
    <w:p>
      <w:pPr>
        <w:pStyle w:val="Compact"/>
        <w:numPr>
          <w:ilvl w:val="0"/>
          <w:numId w:val="1013"/>
        </w:numPr>
      </w:pPr>
      <w:r>
        <w:rPr>
          <w:b/>
          <w:bCs/>
        </w:rPr>
        <w:t xml:space="preserve">Latencies</w:t>
      </w:r>
      <w:r>
        <w:t xml:space="preserve">: End-to-end API response time for a prediction submission—including input validation, database serialization, ML inference, SHAP explanation generation, and response dispatch—must not exceed</w:t>
      </w:r>
      <w:r>
        <w:t xml:space="preserve"> </w:t>
      </w:r>
      <w:r>
        <w:rPr>
          <w:b/>
          <w:bCs/>
        </w:rPr>
        <w:t xml:space="preserve">1.5 seconds</w:t>
      </w:r>
      <w:r>
        <w:t xml:space="preserve"> </w:t>
      </w:r>
      <w:r>
        <w:t xml:space="preserve">under ordinary network conditions.</w:t>
      </w:r>
    </w:p>
    <w:p>
      <w:pPr>
        <w:pStyle w:val="Compact"/>
        <w:numPr>
          <w:ilvl w:val="0"/>
          <w:numId w:val="1013"/>
        </w:numPr>
      </w:pPr>
      <w:r>
        <w:rPr>
          <w:b/>
          <w:bCs/>
        </w:rPr>
        <w:t xml:space="preserve">Scalability</w:t>
      </w:r>
      <w:r>
        <w:t xml:space="preserve">: The database connection pool must handle up to</w:t>
      </w:r>
      <w:r>
        <w:t xml:space="preserve"> </w:t>
      </w:r>
      <w:r>
        <w:rPr>
          <w:b/>
          <w:bCs/>
        </w:rPr>
        <w:t xml:space="preserve">100 concurrent read/write connections</w:t>
      </w:r>
      <w:r>
        <w:t xml:space="preserve"> </w:t>
      </w:r>
      <w:r>
        <w:t xml:space="preserve">using PgBouncer, and the CDN-hosted frontend must scale to handle thousands of concurrent static asset requests without downtime.</w:t>
      </w:r>
    </w:p>
    <w:p>
      <w:pPr>
        <w:pStyle w:val="Compact"/>
        <w:numPr>
          <w:ilvl w:val="0"/>
          <w:numId w:val="1013"/>
        </w:numPr>
      </w:pPr>
      <w:r>
        <w:rPr>
          <w:b/>
          <w:bCs/>
        </w:rPr>
        <w:t xml:space="preserve">Security &amp; Privacy</w:t>
      </w:r>
      <w:r>
        <w:t xml:space="preserve">:</w:t>
      </w:r>
    </w:p>
    <w:p>
      <w:pPr>
        <w:pStyle w:val="Compact"/>
        <w:numPr>
          <w:ilvl w:val="1"/>
          <w:numId w:val="1014"/>
        </w:numPr>
      </w:pPr>
      <w:r>
        <w:t xml:space="preserve">All API communication must be encrypted in transit via</w:t>
      </w:r>
      <w:r>
        <w:t xml:space="preserve"> </w:t>
      </w:r>
      <w:r>
        <w:rPr>
          <w:b/>
          <w:bCs/>
        </w:rPr>
        <w:t xml:space="preserve">HTTPS (TLS 1.3)</w:t>
      </w:r>
      <w:r>
        <w:t xml:space="preserve">.</w:t>
      </w:r>
    </w:p>
    <w:p>
      <w:pPr>
        <w:pStyle w:val="Compact"/>
        <w:numPr>
          <w:ilvl w:val="1"/>
          <w:numId w:val="1014"/>
        </w:numPr>
      </w:pPr>
      <w:r>
        <w:t xml:space="preserve">CORS (Cross-Origin Resource Sharing) headers must strictly whitelist only the production frontend domains, rejecting requests from unauthorized clients or Postman agents in production.</w:t>
      </w:r>
    </w:p>
    <w:p>
      <w:pPr>
        <w:pStyle w:val="Compact"/>
        <w:numPr>
          <w:ilvl w:val="1"/>
          <w:numId w:val="1014"/>
        </w:numPr>
      </w:pPr>
      <w:r>
        <w:t xml:space="preserve">SQL injection must be fully prevented by using parameterized Django ORM queries instead of raw SQL strings.</w:t>
      </w:r>
    </w:p>
    <w:p>
      <w:pPr>
        <w:pStyle w:val="Compact"/>
        <w:numPr>
          <w:ilvl w:val="0"/>
          <w:numId w:val="1013"/>
        </w:numPr>
      </w:pPr>
      <w:r>
        <w:rPr>
          <w:b/>
          <w:bCs/>
        </w:rPr>
        <w:t xml:space="preserve">Usability</w:t>
      </w:r>
      <w:r>
        <w:t xml:space="preserve">: The frontend application must achieve a Lighthouse performance score of</w:t>
      </w:r>
      <w:r>
        <w:t xml:space="preserve"> </w:t>
      </w:r>
      <m:oMath>
        <m:r>
          <m:rPr>
            <m:sty m:val="p"/>
          </m:rPr>
          <m:t>≥</m:t>
        </m:r>
        <m:r>
          <m:t>90</m:t>
        </m:r>
      </m:oMath>
      <w:r>
        <w:t xml:space="preserve"> </w:t>
      </w:r>
      <w:r>
        <w:t xml:space="preserve">and be fully responsive down to a width of 320px (mobile displays).</w:t>
      </w:r>
    </w:p>
    <w:p>
      <w:r>
        <w:pict>
          <v:rect style="width:0;height:1.5pt" o:hralign="center" o:hrstd="t" o:hr="t"/>
        </w:pict>
      </w:r>
    </w:p>
    <w:bookmarkEnd w:id="27"/>
    <w:bookmarkStart w:id="31" w:name="rigorous-feasibility-study"/>
    <w:p>
      <w:pPr>
        <w:pStyle w:val="Heading3"/>
      </w:pPr>
      <w:r>
        <w:t xml:space="preserve">4.3 Rigorous Feasibility Study</w:t>
      </w:r>
    </w:p>
    <w:bookmarkStart w:id="28" w:name="technical-feasibility-high"/>
    <w:p>
      <w:pPr>
        <w:pStyle w:val="Heading4"/>
      </w:pPr>
      <w:r>
        <w:t xml:space="preserve">4.3.1 Technical Feasibility (High)</w:t>
      </w:r>
    </w:p>
    <w:p>
      <w:pPr>
        <w:pStyle w:val="FirstParagraph"/>
      </w:pPr>
      <w:r>
        <w:t xml:space="preserve">The project architecture utilizes stable, mature, open-source technologies with massive ecosystem support (Django, React, Scikit-Learn, PostgreSQL). The development team possesses strong capabilities in full-stack web engineering and Python data science. The lazy explainer optimization and backup feature importance fallback resolve the only severe technical bottleneck—namely, the memory and CPU constraints on Render’s free tier during Gunicorn boot.</w:t>
      </w:r>
    </w:p>
    <w:bookmarkEnd w:id="28"/>
    <w:bookmarkStart w:id="29" w:name="economic-feasibility-high"/>
    <w:p>
      <w:pPr>
        <w:pStyle w:val="Heading4"/>
      </w:pPr>
      <w:r>
        <w:t xml:space="preserve">4.3.2 Economic Feasibility (High)</w:t>
      </w:r>
    </w:p>
    <w:p>
      <w:pPr>
        <w:pStyle w:val="FirstParagraph"/>
      </w:pPr>
      <w:r>
        <w:t xml:space="preserve">By architecting the application to run efficiently within free-tier cloud environments (Vercel for React SPA, Render for Django REST API, Supabase for PostgreSQL), the project achieves a high-grade, production-level deployment with</w:t>
      </w:r>
      <w:r>
        <w:t xml:space="preserve"> </w:t>
      </w:r>
      <w:r>
        <w:rPr>
          <w:b/>
          <w:bCs/>
        </w:rPr>
        <w:t xml:space="preserve">zero monetary cost</w:t>
      </w:r>
      <w:r>
        <w:t xml:space="preserve">. Running Scikit-Learn models natively inside the web server’s memory space eliminates the need to pay for external proprietary AI APIs (such as OpenAI or Anthropic), making the system highly economical.</w:t>
      </w:r>
    </w:p>
    <w:bookmarkEnd w:id="29"/>
    <w:bookmarkStart w:id="30" w:name="operational-feasibility-high"/>
    <w:p>
      <w:pPr>
        <w:pStyle w:val="Heading4"/>
      </w:pPr>
      <w:r>
        <w:t xml:space="preserve">4.3.3 Operational Feasibility (High)</w:t>
      </w:r>
    </w:p>
    <w:p>
      <w:pPr>
        <w:pStyle w:val="FirstParagraph"/>
      </w:pPr>
      <w:r>
        <w:t xml:space="preserve">The platform directly addresses the growing epidemic of academic burnout and low student retention rates in higher education institutions. The student dashboard is self-explanatory, requiring zero technical training. The administrative dashboard automates batch processes that previously required hours of manual spreadsheet tracking. This makes university adoption highly operational and viable for academic counseling cells.</w:t>
      </w:r>
    </w:p>
    <w:p>
      <w:r>
        <w:pict>
          <v:rect style="width:0;height:1.5pt" o:hralign="center" o:hrstd="t" o:hr="t"/>
        </w:pict>
      </w:r>
    </w:p>
    <w:bookmarkEnd w:id="30"/>
    <w:bookmarkEnd w:id="31"/>
    <w:bookmarkEnd w:id="32"/>
    <w:bookmarkStart w:id="43" w:name="chapter-v-system-design-database-schema"/>
    <w:p>
      <w:pPr>
        <w:pStyle w:val="Heading2"/>
      </w:pPr>
      <w:r>
        <w:t xml:space="preserve">CHAPTER V: SYSTEM DESIGN &amp; DATABASE SCHEMA</w:t>
      </w:r>
    </w:p>
    <w:bookmarkStart w:id="33" w:name="Xc4d6b85edb0e8b58da8c23579f707dca7570bf2"/>
    <w:p>
      <w:pPr>
        <w:pStyle w:val="Heading3"/>
      </w:pPr>
      <w:r>
        <w:t xml:space="preserve">5.1 Relational Database Normalization Rationale</w:t>
      </w:r>
    </w:p>
    <w:p>
      <w:pPr>
        <w:pStyle w:val="FirstParagraph"/>
      </w:pPr>
      <w:r>
        <w:t xml:space="preserve">To guarantee maximum database performance, eliminate data redundancy, and prevent update/delete anomalies, the database schema has been normalized to the</w:t>
      </w:r>
      <w:r>
        <w:t xml:space="preserve"> </w:t>
      </w:r>
      <w:r>
        <w:rPr>
          <w:b/>
          <w:bCs/>
        </w:rPr>
        <w:t xml:space="preserve">Third Normal Form (3NF)</w:t>
      </w:r>
      <w:r>
        <w:t xml:space="preserve">.</w:t>
      </w:r>
    </w:p>
    <w:p>
      <w:pPr>
        <w:pStyle w:val="Compact"/>
        <w:numPr>
          <w:ilvl w:val="0"/>
          <w:numId w:val="1015"/>
        </w:numPr>
      </w:pPr>
      <w:r>
        <w:rPr>
          <w:b/>
          <w:bCs/>
        </w:rPr>
        <w:t xml:space="preserve">First Normal Form (1NF) Compliance</w:t>
      </w:r>
      <w:r>
        <w:t xml:space="preserve">: All tables contain only atomic, single-valued attributes, and each row is uniquely identifiable by a Primary Key (PK). For example, the</w:t>
      </w:r>
      <w:r>
        <w:t xml:space="preserve"> </w:t>
      </w:r>
      <w:r>
        <w:rPr>
          <w:rStyle w:val="VerbatimChar"/>
        </w:rPr>
        <w:t xml:space="preserve">feature_explanations</w:t>
      </w:r>
      <w:r>
        <w:t xml:space="preserve"> </w:t>
      </w:r>
      <w:r>
        <w:t xml:space="preserve">field in the</w:t>
      </w:r>
      <w:r>
        <w:t xml:space="preserve"> </w:t>
      </w:r>
      <w:r>
        <w:rPr>
          <w:rStyle w:val="VerbatimChar"/>
        </w:rPr>
        <w:t xml:space="preserve">Prediction</w:t>
      </w:r>
      <w:r>
        <w:t xml:space="preserve"> </w:t>
      </w:r>
      <w:r>
        <w:t xml:space="preserve">table stores data in a structured JSONB format rather than comma-separated strings, ensuring query capability and atomicity.</w:t>
      </w:r>
    </w:p>
    <w:p>
      <w:pPr>
        <w:pStyle w:val="Compact"/>
        <w:numPr>
          <w:ilvl w:val="0"/>
          <w:numId w:val="1015"/>
        </w:numPr>
      </w:pPr>
      <w:r>
        <w:rPr>
          <w:b/>
          <w:bCs/>
        </w:rPr>
        <w:t xml:space="preserve">Second Normal Form (2NF) Compliance</w:t>
      </w:r>
      <w:r>
        <w:t xml:space="preserve">: The schema is in 1NF, and all non-key attributes are fully functionally dependent on the entire primary key, not on any subset of the primary key. This is inherently satisfied since all tables use simple, single-column auto-incrementing integer IDs as their Primary Keys.</w:t>
      </w:r>
    </w:p>
    <w:p>
      <w:pPr>
        <w:pStyle w:val="Compact"/>
        <w:numPr>
          <w:ilvl w:val="0"/>
          <w:numId w:val="1015"/>
        </w:numPr>
      </w:pPr>
      <w:r>
        <w:rPr>
          <w:b/>
          <w:bCs/>
        </w:rPr>
        <w:t xml:space="preserve">Third Normal Form (3NF) Compliance</w:t>
      </w:r>
      <w:r>
        <w:t xml:space="preserve">: The schema is in 2NF, and no non-key attribute is transitively dependent on the primary key. For example, rather than storing student behavioral variables directly in the</w:t>
      </w:r>
      <w:r>
        <w:t xml:space="preserve"> </w:t>
      </w:r>
      <w:r>
        <w:rPr>
          <w:rStyle w:val="VerbatimChar"/>
        </w:rPr>
        <w:t xml:space="preserve">Prediction</w:t>
      </w:r>
      <w:r>
        <w:t xml:space="preserve"> </w:t>
      </w:r>
      <w:r>
        <w:t xml:space="preserve">table alongside the predicted score, the variables are stored in the separate</w:t>
      </w:r>
      <w:r>
        <w:t xml:space="preserve"> </w:t>
      </w:r>
      <w:r>
        <w:rPr>
          <w:rStyle w:val="VerbatimChar"/>
        </w:rPr>
        <w:t xml:space="preserve">StudentRecord</w:t>
      </w:r>
      <w:r>
        <w:t xml:space="preserve"> </w:t>
      </w:r>
      <w:r>
        <w:t xml:space="preserve">table. The</w:t>
      </w:r>
      <w:r>
        <w:t xml:space="preserve"> </w:t>
      </w:r>
      <w:r>
        <w:rPr>
          <w:rStyle w:val="VerbatimChar"/>
        </w:rPr>
        <w:t xml:space="preserve">Prediction</w:t>
      </w:r>
      <w:r>
        <w:t xml:space="preserve"> </w:t>
      </w:r>
      <w:r>
        <w:t xml:space="preserve">table references the</w:t>
      </w:r>
      <w:r>
        <w:t xml:space="preserve"> </w:t>
      </w:r>
      <w:r>
        <w:rPr>
          <w:rStyle w:val="VerbatimChar"/>
        </w:rPr>
        <w:t xml:space="preserve">StudentRecord</w:t>
      </w:r>
      <w:r>
        <w:t xml:space="preserve"> </w:t>
      </w:r>
      <w:r>
        <w:t xml:space="preserve">via a</w:t>
      </w:r>
      <w:r>
        <w:t xml:space="preserve"> </w:t>
      </w:r>
      <w:r>
        <w:rPr>
          <w:rStyle w:val="VerbatimChar"/>
        </w:rPr>
        <w:t xml:space="preserve">student_record_id</w:t>
      </w:r>
      <w:r>
        <w:t xml:space="preserve"> </w:t>
      </w:r>
      <w:r>
        <w:t xml:space="preserve">foreign key. This prevents duplicate storage of student lifestyle data and ensures that updating lifestyle variables does not require modifying prediction records.</w:t>
      </w:r>
    </w:p>
    <w:p>
      <w:r>
        <w:pict>
          <v:rect style="width:0;height:1.5pt" o:hralign="center" o:hrstd="t" o:hr="t"/>
        </w:pict>
      </w:r>
    </w:p>
    <w:bookmarkEnd w:id="33"/>
    <w:bookmarkStart w:id="39" w:name="exhaustive-database-data-dictionary"/>
    <w:p>
      <w:pPr>
        <w:pStyle w:val="Heading3"/>
      </w:pPr>
      <w:r>
        <w:t xml:space="preserve">5.2 Exhaustive Database Data Dictionary</w:t>
      </w:r>
    </w:p>
    <w:bookmarkStart w:id="34" w:name="table-name-core_user-custom-user-model"/>
    <w:p>
      <w:pPr>
        <w:pStyle w:val="Heading4"/>
      </w:pPr>
      <w:r>
        <w:t xml:space="preserve">5.2.1 Table Name:</w:t>
      </w:r>
      <w:r>
        <w:t xml:space="preserve"> </w:t>
      </w:r>
      <w:r>
        <w:rPr>
          <w:rStyle w:val="VerbatimChar"/>
        </w:rPr>
        <w:t xml:space="preserve">core_user</w:t>
      </w:r>
      <w:r>
        <w:t xml:space="preserve"> </w:t>
      </w:r>
      <w:r>
        <w:t xml:space="preserve">(Custom User Model)</w:t>
      </w:r>
    </w:p>
    <w:p>
      <w:pPr>
        <w:pStyle w:val="FirstParagraph"/>
      </w:pPr>
      <w:r>
        <w:t xml:space="preserve">This table stores authentication credentials, profile data, and administrative roles for all registered users, extending Django’s abstract user framework.</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Nullable</w:t>
            </w:r>
          </w:p>
        </w:tc>
        <w:tc>
          <w:tcPr/>
          <w:p>
            <w:pPr>
              <w:pStyle w:val="Compact"/>
              <w:jc w:val="left"/>
            </w:pPr>
            <w:r>
              <w:t xml:space="preserve">Default</w:t>
            </w:r>
          </w:p>
        </w:tc>
        <w:tc>
          <w:tcPr/>
          <w:p>
            <w:pPr>
              <w:pStyle w:val="Compact"/>
              <w:jc w:val="left"/>
            </w:pPr>
            <w:r>
              <w:t xml:space="preserve">Business Description / Validation Rules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Primary Key (Auto-Increment)</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Unique system identifier for each user.</w:t>
            </w:r>
          </w:p>
        </w:tc>
      </w:tr>
      <w:tr>
        <w:tc>
          <w:tcPr/>
          <w:p>
            <w:pPr>
              <w:pStyle w:val="Compact"/>
              <w:jc w:val="left"/>
            </w:pPr>
            <w:r>
              <w:rPr>
                <w:rStyle w:val="VerbatimChar"/>
              </w:rPr>
              <w:t xml:space="preserve">username</w:t>
            </w:r>
          </w:p>
        </w:tc>
        <w:tc>
          <w:tcPr/>
          <w:p>
            <w:pPr>
              <w:pStyle w:val="Compact"/>
              <w:jc w:val="left"/>
            </w:pPr>
            <w:r>
              <w:t xml:space="preserve">Varchar(150)</w:t>
            </w:r>
          </w:p>
        </w:tc>
        <w:tc>
          <w:tcPr/>
          <w:p>
            <w:pPr>
              <w:pStyle w:val="Compact"/>
              <w:jc w:val="left"/>
            </w:pPr>
            <w:r>
              <w:t xml:space="preserve">Unique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Unique alphanumeric identifier used for login.</w:t>
            </w:r>
          </w:p>
        </w:tc>
      </w:tr>
      <w:tr>
        <w:tc>
          <w:tcPr/>
          <w:p>
            <w:pPr>
              <w:pStyle w:val="Compact"/>
              <w:jc w:val="left"/>
            </w:pPr>
            <w:r>
              <w:rPr>
                <w:rStyle w:val="VerbatimChar"/>
              </w:rPr>
              <w:t xml:space="preserve">email</w:t>
            </w:r>
          </w:p>
        </w:tc>
        <w:tc>
          <w:tcPr/>
          <w:p>
            <w:pPr>
              <w:pStyle w:val="Compact"/>
              <w:jc w:val="left"/>
            </w:pPr>
            <w:r>
              <w:t xml:space="preserve">Varchar(254)</w:t>
            </w:r>
          </w:p>
        </w:tc>
        <w:tc>
          <w:tcPr/>
          <w:p>
            <w:pPr>
              <w:pStyle w:val="Compact"/>
              <w:jc w:val="left"/>
            </w:pPr>
            <w:r>
              <w:t xml:space="preserve">Unique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Registered email address, used for OTP and security.</w:t>
            </w:r>
          </w:p>
        </w:tc>
      </w:tr>
      <w:tr>
        <w:tc>
          <w:tcPr/>
          <w:p>
            <w:pPr>
              <w:pStyle w:val="Compact"/>
              <w:jc w:val="left"/>
            </w:pPr>
            <w:r>
              <w:rPr>
                <w:rStyle w:val="VerbatimChar"/>
              </w:rPr>
              <w:t xml:space="preserve">password</w:t>
            </w:r>
          </w:p>
        </w:tc>
        <w:tc>
          <w:tcPr/>
          <w:p>
            <w:pPr>
              <w:pStyle w:val="Compact"/>
              <w:jc w:val="left"/>
            </w:pPr>
            <w:r>
              <w:t xml:space="preserve">Varchar(128)</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Secure PBKDF2 password hash.</w:t>
            </w:r>
          </w:p>
        </w:tc>
      </w:tr>
      <w:tr>
        <w:tc>
          <w:tcPr/>
          <w:p>
            <w:pPr>
              <w:pStyle w:val="Compact"/>
              <w:jc w:val="left"/>
            </w:pPr>
            <w:r>
              <w:rPr>
                <w:rStyle w:val="VerbatimChar"/>
              </w:rPr>
              <w:t xml:space="preserve">role</w:t>
            </w:r>
          </w:p>
        </w:tc>
        <w:tc>
          <w:tcPr/>
          <w:p>
            <w:pPr>
              <w:pStyle w:val="Compact"/>
              <w:jc w:val="left"/>
            </w:pPr>
            <w:r>
              <w:t xml:space="preserve">Varchar(10)</w:t>
            </w:r>
          </w:p>
        </w:tc>
        <w:tc>
          <w:tcPr/>
          <w:p>
            <w:pPr>
              <w:pStyle w:val="Compact"/>
              <w:jc w:val="left"/>
            </w:pPr>
            <w:r>
              <w:t xml:space="preserve">Choices:</w:t>
            </w:r>
            <w:r>
              <w:t xml:space="preserve"> </w:t>
            </w:r>
            <w:r>
              <w:rPr>
                <w:rStyle w:val="VerbatimChar"/>
              </w:rPr>
              <w:t xml:space="preserve">student</w:t>
            </w:r>
            <w:r>
              <w:t xml:space="preserve">,</w:t>
            </w:r>
            <w:r>
              <w:t xml:space="preserve"> </w:t>
            </w:r>
            <w:r>
              <w:rPr>
                <w:rStyle w:val="VerbatimChar"/>
              </w:rPr>
              <w:t xml:space="preserve">admin</w:t>
            </w:r>
          </w:p>
        </w:tc>
        <w:tc>
          <w:tcPr/>
          <w:p>
            <w:pPr>
              <w:pStyle w:val="Compact"/>
              <w:jc w:val="left"/>
            </w:pPr>
            <w:r>
              <w:t xml:space="preserve">No</w:t>
            </w:r>
          </w:p>
        </w:tc>
        <w:tc>
          <w:tcPr/>
          <w:p>
            <w:pPr>
              <w:pStyle w:val="Compact"/>
              <w:jc w:val="left"/>
            </w:pPr>
            <w:r>
              <w:rPr>
                <w:rStyle w:val="VerbatimChar"/>
              </w:rPr>
              <w:t xml:space="preserve">'student'</w:t>
            </w:r>
          </w:p>
        </w:tc>
        <w:tc>
          <w:tcPr/>
          <w:p>
            <w:pPr>
              <w:pStyle w:val="Compact"/>
              <w:jc w:val="left"/>
            </w:pPr>
            <w:r>
              <w:t xml:space="preserve">Determines portal routing and API permissions.</w:t>
            </w:r>
          </w:p>
        </w:tc>
      </w:tr>
      <w:tr>
        <w:tc>
          <w:tcPr/>
          <w:p>
            <w:pPr>
              <w:pStyle w:val="Compact"/>
              <w:jc w:val="left"/>
            </w:pPr>
            <w:r>
              <w:rPr>
                <w:rStyle w:val="VerbatimChar"/>
              </w:rPr>
              <w:t xml:space="preserve">phone</w:t>
            </w:r>
          </w:p>
        </w:tc>
        <w:tc>
          <w:tcPr/>
          <w:p>
            <w:pPr>
              <w:pStyle w:val="Compact"/>
              <w:jc w:val="left"/>
            </w:pPr>
            <w:r>
              <w:t xml:space="preserve">Varchar(15)</w:t>
            </w:r>
          </w:p>
        </w:tc>
        <w:tc>
          <w:tcPr/>
          <w:p>
            <w:pPr>
              <w:pStyle w:val="Compact"/>
              <w:jc w:val="left"/>
            </w:pPr>
            <w:r>
              <w:rPr>
                <w:i/>
                <w:iCs/>
              </w:rPr>
              <w:t xml:space="preserve">None</w:t>
            </w:r>
          </w:p>
        </w:tc>
        <w:tc>
          <w:tcPr/>
          <w:p>
            <w:pPr>
              <w:pStyle w:val="Compact"/>
              <w:jc w:val="left"/>
            </w:pPr>
            <w:r>
              <w:t xml:space="preserve">Yes</w:t>
            </w:r>
          </w:p>
        </w:tc>
        <w:tc>
          <w:tcPr/>
          <w:p>
            <w:pPr>
              <w:pStyle w:val="Compact"/>
              <w:jc w:val="left"/>
            </w:pPr>
            <w:r>
              <w:rPr>
                <w:rStyle w:val="VerbatimChar"/>
              </w:rPr>
              <w:t xml:space="preserve">Null</w:t>
            </w:r>
          </w:p>
        </w:tc>
        <w:tc>
          <w:tcPr/>
          <w:p>
            <w:pPr>
              <w:pStyle w:val="Compact"/>
              <w:jc w:val="left"/>
            </w:pPr>
            <w:r>
              <w:t xml:space="preserve">Optional contact number.</w:t>
            </w:r>
          </w:p>
        </w:tc>
      </w:tr>
      <w:tr>
        <w:tc>
          <w:tcPr/>
          <w:p>
            <w:pPr>
              <w:pStyle w:val="Compact"/>
              <w:jc w:val="left"/>
            </w:pPr>
            <w:r>
              <w:rPr>
                <w:rStyle w:val="VerbatimChar"/>
              </w:rPr>
              <w:t xml:space="preserve">is_email_verified</w:t>
            </w:r>
          </w:p>
        </w:tc>
        <w:tc>
          <w:tcPr/>
          <w:p>
            <w:pPr>
              <w:pStyle w:val="Compact"/>
              <w:jc w:val="left"/>
            </w:pPr>
            <w:r>
              <w:t xml:space="preserve">Boolean</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rStyle w:val="VerbatimChar"/>
              </w:rPr>
              <w:t xml:space="preserve">False</w:t>
            </w:r>
          </w:p>
        </w:tc>
        <w:tc>
          <w:tcPr/>
          <w:p>
            <w:pPr>
              <w:pStyle w:val="Compact"/>
              <w:jc w:val="left"/>
            </w:pPr>
            <w:r>
              <w:t xml:space="preserve">True if user successfully verified account via OTP.</w:t>
            </w: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rStyle w:val="VerbatimChar"/>
              </w:rPr>
              <w:t xml:space="preserve">True</w:t>
            </w:r>
          </w:p>
        </w:tc>
        <w:tc>
          <w:tcPr/>
          <w:p>
            <w:pPr>
              <w:pStyle w:val="Compact"/>
              <w:jc w:val="left"/>
            </w:pPr>
            <w:r>
              <w:t xml:space="preserve">Set to false to temporarily lock out accounts.</w:t>
            </w:r>
          </w:p>
        </w:tc>
      </w:tr>
      <w:tr>
        <w:tc>
          <w:tcPr/>
          <w:p>
            <w:pPr>
              <w:pStyle w:val="Compact"/>
              <w:jc w:val="left"/>
            </w:pPr>
            <w:r>
              <w:rPr>
                <w:rStyle w:val="VerbatimChar"/>
              </w:rPr>
              <w:t xml:space="preserve">is_staff</w:t>
            </w:r>
          </w:p>
        </w:tc>
        <w:tc>
          <w:tcPr/>
          <w:p>
            <w:pPr>
              <w:pStyle w:val="Compact"/>
              <w:jc w:val="left"/>
            </w:pPr>
            <w:r>
              <w:t xml:space="preserve">Boolean</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rStyle w:val="VerbatimChar"/>
              </w:rPr>
              <w:t xml:space="preserve">False</w:t>
            </w:r>
          </w:p>
        </w:tc>
        <w:tc>
          <w:tcPr/>
          <w:p>
            <w:pPr>
              <w:pStyle w:val="Compact"/>
              <w:jc w:val="left"/>
            </w:pPr>
            <w:r>
              <w:t xml:space="preserve">True if user has access to Django Admin Panel.</w:t>
            </w:r>
          </w:p>
        </w:tc>
      </w:tr>
      <w:tr>
        <w:tc>
          <w:tcPr/>
          <w:p>
            <w:pPr>
              <w:pStyle w:val="Compact"/>
              <w:jc w:val="left"/>
            </w:pPr>
            <w:r>
              <w:rPr>
                <w:rStyle w:val="VerbatimChar"/>
              </w:rPr>
              <w:t xml:space="preserve">date_joined</w:t>
            </w:r>
          </w:p>
        </w:tc>
        <w:tc>
          <w:tcPr/>
          <w:p>
            <w:pPr>
              <w:pStyle w:val="Compact"/>
              <w:jc w:val="left"/>
            </w:pPr>
            <w:r>
              <w:t xml:space="preserve">DateTime</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rStyle w:val="VerbatimChar"/>
              </w:rPr>
              <w:t xml:space="preserve">NOW()</w:t>
            </w:r>
          </w:p>
        </w:tc>
        <w:tc>
          <w:tcPr/>
          <w:p>
            <w:pPr>
              <w:pStyle w:val="Compact"/>
              <w:jc w:val="left"/>
            </w:pPr>
            <w:r>
              <w:t xml:space="preserve">Timestamp when the account was registered.</w:t>
            </w:r>
          </w:p>
        </w:tc>
      </w:tr>
    </w:tbl>
    <w:p>
      <w:r>
        <w:pict>
          <v:rect style="width:0;height:1.5pt" o:hralign="center" o:hrstd="t" o:hr="t"/>
        </w:pict>
      </w:r>
    </w:p>
    <w:bookmarkEnd w:id="34"/>
    <w:bookmarkStart w:id="35" w:name="table-name-students_studentrecord"/>
    <w:p>
      <w:pPr>
        <w:pStyle w:val="Heading4"/>
      </w:pPr>
      <w:r>
        <w:t xml:space="preserve">5.2.2 Table Name:</w:t>
      </w:r>
      <w:r>
        <w:t xml:space="preserve"> </w:t>
      </w:r>
      <w:r>
        <w:rPr>
          <w:rStyle w:val="VerbatimChar"/>
        </w:rPr>
        <w:t xml:space="preserve">students_studentrecord</w:t>
      </w:r>
    </w:p>
    <w:p>
      <w:pPr>
        <w:pStyle w:val="FirstParagraph"/>
      </w:pPr>
      <w:r>
        <w:t xml:space="preserve">This table captures the 14 behavioral, lifestyle, and academic features submitted by the student, serving as the raw feature vector for machine learning inference.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Nullable</w:t>
            </w:r>
          </w:p>
        </w:tc>
        <w:tc>
          <w:tcPr/>
          <w:p>
            <w:pPr>
              <w:pStyle w:val="Compact"/>
              <w:jc w:val="left"/>
            </w:pPr>
            <w:r>
              <w:t xml:space="preserve">Default</w:t>
            </w:r>
          </w:p>
        </w:tc>
        <w:tc>
          <w:tcPr/>
          <w:p>
            <w:pPr>
              <w:pStyle w:val="Compact"/>
              <w:jc w:val="left"/>
            </w:pPr>
            <w:r>
              <w:t xml:space="preserve">Business Description / Validation Rules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Primary Key (Auto-Increment)</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Unique identifier for the lifestyle record.</w:t>
            </w:r>
          </w:p>
        </w:tc>
      </w:tr>
      <w:tr>
        <w:tc>
          <w:tcPr/>
          <w:p>
            <w:pPr>
              <w:pStyle w:val="Compact"/>
              <w:jc w:val="left"/>
            </w:pPr>
            <w:r>
              <w:rPr>
                <w:rStyle w:val="VerbatimChar"/>
              </w:rPr>
              <w:t xml:space="preserve">user_id</w:t>
            </w:r>
          </w:p>
        </w:tc>
        <w:tc>
          <w:tcPr/>
          <w:p>
            <w:pPr>
              <w:pStyle w:val="Compact"/>
              <w:jc w:val="left"/>
            </w:pPr>
            <w:r>
              <w:t xml:space="preserve">Integer</w:t>
            </w:r>
          </w:p>
        </w:tc>
        <w:tc>
          <w:tcPr/>
          <w:p>
            <w:pPr>
              <w:pStyle w:val="Compact"/>
              <w:jc w:val="left"/>
            </w:pPr>
            <w:r>
              <w:t xml:space="preserve">Foreign Key (</w:t>
            </w:r>
            <w:r>
              <w:rPr>
                <w:rStyle w:val="VerbatimChar"/>
              </w:rPr>
              <w:t xml:space="preserve">core_user.id</w:t>
            </w:r>
            <w:r>
              <w:t xml:space="preserv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Links this behavioral record to the student.</w:t>
            </w:r>
          </w:p>
        </w:tc>
      </w:tr>
      <w:tr>
        <w:tc>
          <w:tcPr/>
          <w:p>
            <w:pPr>
              <w:pStyle w:val="Compact"/>
              <w:jc w:val="left"/>
            </w:pPr>
            <w:r>
              <w:rPr>
                <w:rStyle w:val="VerbatimChar"/>
              </w:rPr>
              <w:t xml:space="preserve">study_hours</w:t>
            </w:r>
          </w:p>
        </w:tc>
        <w:tc>
          <w:tcPr/>
          <w:p>
            <w:pPr>
              <w:pStyle w:val="Compact"/>
              <w:jc w:val="left"/>
            </w:pPr>
            <w:r>
              <w:t xml:space="preserve">Double Precision</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Daily study hours. Range:</w:t>
            </w:r>
            <w:r>
              <w:t xml:space="preserve"> </w:t>
            </w:r>
            <m:oMath>
              <m:r>
                <m:t>0.0</m:t>
              </m:r>
              <m:r>
                <m:rPr>
                  <m:sty m:val="p"/>
                </m:rPr>
                <m:t>≤</m:t>
              </m:r>
              <m:r>
                <m:t>x</m:t>
              </m:r>
              <m:r>
                <m:rPr>
                  <m:sty m:val="p"/>
                </m:rPr>
                <m:t>≤</m:t>
              </m:r>
              <m:r>
                <m:t>24.0</m:t>
              </m:r>
            </m:oMath>
            <w:r>
              <w:t xml:space="preserve">.</w:t>
            </w:r>
          </w:p>
        </w:tc>
      </w:tr>
      <w:tr>
        <w:tc>
          <w:tcPr/>
          <w:p>
            <w:pPr>
              <w:pStyle w:val="Compact"/>
              <w:jc w:val="left"/>
            </w:pPr>
            <w:r>
              <w:rPr>
                <w:rStyle w:val="VerbatimChar"/>
              </w:rPr>
              <w:t xml:space="preserve">self_study_hours</w:t>
            </w:r>
          </w:p>
        </w:tc>
        <w:tc>
          <w:tcPr/>
          <w:p>
            <w:pPr>
              <w:pStyle w:val="Compact"/>
              <w:jc w:val="left"/>
            </w:pPr>
            <w:r>
              <w:t xml:space="preserve">Double Precision</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Weekly self-study. Range:</w:t>
            </w:r>
            <w:r>
              <w:t xml:space="preserve"> </w:t>
            </w:r>
            <m:oMath>
              <m:r>
                <m:t>0.0</m:t>
              </m:r>
              <m:r>
                <m:rPr>
                  <m:sty m:val="p"/>
                </m:rPr>
                <m:t>≤</m:t>
              </m:r>
              <m:r>
                <m:t>x</m:t>
              </m:r>
              <m:r>
                <m:rPr>
                  <m:sty m:val="p"/>
                </m:rPr>
                <m:t>≤</m:t>
              </m:r>
              <m:r>
                <m:t>40.0</m:t>
              </m:r>
            </m:oMath>
            <w:r>
              <w:t xml:space="preserve">.</w:t>
            </w:r>
          </w:p>
        </w:tc>
      </w:tr>
      <w:tr>
        <w:tc>
          <w:tcPr/>
          <w:p>
            <w:pPr>
              <w:pStyle w:val="Compact"/>
              <w:jc w:val="left"/>
            </w:pPr>
            <w:r>
              <w:rPr>
                <w:rStyle w:val="VerbatimChar"/>
              </w:rPr>
              <w:t xml:space="preserve">online_class_hours</w:t>
            </w:r>
          </w:p>
        </w:tc>
        <w:tc>
          <w:tcPr/>
          <w:p>
            <w:pPr>
              <w:pStyle w:val="Compact"/>
              <w:jc w:val="left"/>
            </w:pPr>
            <w:r>
              <w:t xml:space="preserve">Double Precision</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Weekly online lecture attendance hours.</w:t>
            </w:r>
          </w:p>
        </w:tc>
      </w:tr>
      <w:tr>
        <w:tc>
          <w:tcPr/>
          <w:p>
            <w:pPr>
              <w:pStyle w:val="Compact"/>
              <w:jc w:val="left"/>
            </w:pPr>
            <w:r>
              <w:rPr>
                <w:rStyle w:val="VerbatimChar"/>
              </w:rPr>
              <w:t xml:space="preserve">attendance_percentage</w:t>
            </w:r>
          </w:p>
        </w:tc>
        <w:tc>
          <w:tcPr/>
          <w:p>
            <w:pPr>
              <w:pStyle w:val="Compact"/>
              <w:jc w:val="left"/>
            </w:pPr>
            <w:r>
              <w:t xml:space="preserve">Double Precision</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Percentage of classes attended. Range:</w:t>
            </w:r>
            <w:r>
              <w:t xml:space="preserve"> </w:t>
            </w:r>
            <m:oMath>
              <m:r>
                <m:t>0.0</m:t>
              </m:r>
              <m:r>
                <m:rPr>
                  <m:sty m:val="p"/>
                </m:rPr>
                <m:t>≤</m:t>
              </m:r>
              <m:r>
                <m:t>x</m:t>
              </m:r>
              <m:r>
                <m:rPr>
                  <m:sty m:val="p"/>
                </m:rPr>
                <m:t>≤</m:t>
              </m:r>
              <m:r>
                <m:t>100.0</m:t>
              </m:r>
            </m:oMath>
            <w:r>
              <w:t xml:space="preserve">.</w:t>
            </w:r>
          </w:p>
        </w:tc>
      </w:tr>
      <w:tr>
        <w:tc>
          <w:tcPr/>
          <w:p>
            <w:pPr>
              <w:pStyle w:val="Compact"/>
              <w:jc w:val="left"/>
            </w:pPr>
            <w:r>
              <w:rPr>
                <w:rStyle w:val="VerbatimChar"/>
              </w:rPr>
              <w:t xml:space="preserve">class_participation</w:t>
            </w:r>
          </w:p>
        </w:tc>
        <w:tc>
          <w:tcPr/>
          <w:p>
            <w:pPr>
              <w:pStyle w:val="Compact"/>
              <w:jc w:val="left"/>
            </w:pPr>
            <w:r>
              <w:t xml:space="preserve">Double Precision</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Class active participation score. Range:</w:t>
            </w:r>
            <w:r>
              <w:t xml:space="preserve"> </w:t>
            </w:r>
            <m:oMath>
              <m:r>
                <m:t>0.0</m:t>
              </m:r>
              <m:r>
                <m:rPr>
                  <m:sty m:val="p"/>
                </m:rPr>
                <m:t>≤</m:t>
              </m:r>
              <m:r>
                <m:t>x</m:t>
              </m:r>
              <m:r>
                <m:rPr>
                  <m:sty m:val="p"/>
                </m:rPr>
                <m:t>≤</m:t>
              </m:r>
              <m:r>
                <m:t>10.0</m:t>
              </m:r>
            </m:oMath>
            <w:r>
              <w:t xml:space="preserve">.</w:t>
            </w:r>
          </w:p>
        </w:tc>
      </w:tr>
      <w:tr>
        <w:tc>
          <w:tcPr/>
          <w:p>
            <w:pPr>
              <w:pStyle w:val="Compact"/>
              <w:jc w:val="left"/>
            </w:pPr>
            <w:r>
              <w:rPr>
                <w:rStyle w:val="VerbatimChar"/>
              </w:rPr>
              <w:t xml:space="preserve">social_media_hours</w:t>
            </w:r>
          </w:p>
        </w:tc>
        <w:tc>
          <w:tcPr/>
          <w:p>
            <w:pPr>
              <w:pStyle w:val="Compact"/>
              <w:jc w:val="left"/>
            </w:pPr>
            <w:r>
              <w:t xml:space="preserve">Double Precision</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Daily leisure screen time. Range:</w:t>
            </w:r>
            <w:r>
              <w:t xml:space="preserve"> </w:t>
            </w:r>
            <m:oMath>
              <m:r>
                <m:t>0.0</m:t>
              </m:r>
              <m:r>
                <m:rPr>
                  <m:sty m:val="p"/>
                </m:rPr>
                <m:t>≤</m:t>
              </m:r>
              <m:r>
                <m:t>x</m:t>
              </m:r>
              <m:r>
                <m:rPr>
                  <m:sty m:val="p"/>
                </m:rPr>
                <m:t>≤</m:t>
              </m:r>
              <m:r>
                <m:t>24.0</m:t>
              </m:r>
            </m:oMath>
            <w:r>
              <w:t xml:space="preserve">.</w:t>
            </w:r>
          </w:p>
        </w:tc>
      </w:tr>
      <w:tr>
        <w:tc>
          <w:tcPr/>
          <w:p>
            <w:pPr>
              <w:pStyle w:val="Compact"/>
              <w:jc w:val="left"/>
            </w:pPr>
            <w:r>
              <w:rPr>
                <w:rStyle w:val="VerbatimChar"/>
              </w:rPr>
              <w:t xml:space="preserve">gaming_hours</w:t>
            </w:r>
          </w:p>
        </w:tc>
        <w:tc>
          <w:tcPr/>
          <w:p>
            <w:pPr>
              <w:pStyle w:val="Compact"/>
              <w:jc w:val="left"/>
            </w:pPr>
            <w:r>
              <w:t xml:space="preserve">Double Precision</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Daily active gaming time. Range:</w:t>
            </w:r>
            <w:r>
              <w:t xml:space="preserve"> </w:t>
            </w:r>
            <m:oMath>
              <m:r>
                <m:t>0.0</m:t>
              </m:r>
              <m:r>
                <m:rPr>
                  <m:sty m:val="p"/>
                </m:rPr>
                <m:t>≤</m:t>
              </m:r>
              <m:r>
                <m:t>x</m:t>
              </m:r>
              <m:r>
                <m:rPr>
                  <m:sty m:val="p"/>
                </m:rPr>
                <m:t>≤</m:t>
              </m:r>
              <m:r>
                <m:t>24.0</m:t>
              </m:r>
            </m:oMath>
            <w:r>
              <w:t xml:space="preserve">.</w:t>
            </w:r>
          </w:p>
        </w:tc>
      </w:tr>
      <w:tr>
        <w:tc>
          <w:tcPr/>
          <w:p>
            <w:pPr>
              <w:pStyle w:val="Compact"/>
              <w:jc w:val="left"/>
            </w:pPr>
            <w:r>
              <w:rPr>
                <w:rStyle w:val="VerbatimChar"/>
              </w:rPr>
              <w:t xml:space="preserve">total_screen_time</w:t>
            </w:r>
          </w:p>
        </w:tc>
        <w:tc>
          <w:tcPr/>
          <w:p>
            <w:pPr>
              <w:pStyle w:val="Compact"/>
              <w:jc w:val="left"/>
            </w:pPr>
            <w:r>
              <w:t xml:space="preserve">Double Precision</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Total daily screen time. Must be</w:t>
            </w:r>
            <w:r>
              <w:t xml:space="preserve"> </w:t>
            </w:r>
            <m:oMath>
              <m:r>
                <m:rPr>
                  <m:sty m:val="p"/>
                </m:rPr>
                <m:t>≥</m:t>
              </m:r>
              <m:r>
                <m:rPr>
                  <m:nor/>
                  <m:sty m:val="p"/>
                </m:rPr>
                <m:t>gaming_hours</m:t>
              </m:r>
              <m:r>
                <m:rPr>
                  <m:sty m:val="p"/>
                </m:rPr>
                <m:t>+</m:t>
              </m:r>
              <m:r>
                <m:rPr>
                  <m:nor/>
                  <m:sty m:val="p"/>
                </m:rPr>
                <m:t>social_media_hours</m:t>
              </m:r>
            </m:oMath>
            <w:r>
              <w:t xml:space="preserve">.</w:t>
            </w:r>
          </w:p>
        </w:tc>
      </w:tr>
      <w:tr>
        <w:tc>
          <w:tcPr/>
          <w:p>
            <w:pPr>
              <w:pStyle w:val="Compact"/>
              <w:jc w:val="left"/>
            </w:pPr>
            <w:r>
              <w:rPr>
                <w:rStyle w:val="VerbatimChar"/>
              </w:rPr>
              <w:t xml:space="preserve">sleep_hours</w:t>
            </w:r>
          </w:p>
        </w:tc>
        <w:tc>
          <w:tcPr/>
          <w:p>
            <w:pPr>
              <w:pStyle w:val="Compact"/>
              <w:jc w:val="left"/>
            </w:pPr>
            <w:r>
              <w:t xml:space="preserve">Double Precision</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Daily sleep hours. Range:</w:t>
            </w:r>
            <w:r>
              <w:t xml:space="preserve"> </w:t>
            </w:r>
            <m:oMath>
              <m:r>
                <m:t>0.0</m:t>
              </m:r>
              <m:r>
                <m:rPr>
                  <m:sty m:val="p"/>
                </m:rPr>
                <m:t>≤</m:t>
              </m:r>
              <m:r>
                <m:t>x</m:t>
              </m:r>
              <m:r>
                <m:rPr>
                  <m:sty m:val="p"/>
                </m:rPr>
                <m:t>≤</m:t>
              </m:r>
              <m:r>
                <m:t>24.0</m:t>
              </m:r>
            </m:oMath>
            <w:r>
              <w:t xml:space="preserve">.</w:t>
            </w:r>
          </w:p>
        </w:tc>
      </w:tr>
      <w:tr>
        <w:tc>
          <w:tcPr/>
          <w:p>
            <w:pPr>
              <w:pStyle w:val="Compact"/>
              <w:jc w:val="left"/>
            </w:pPr>
            <w:r>
              <w:rPr>
                <w:rStyle w:val="VerbatimChar"/>
              </w:rPr>
              <w:t xml:space="preserve">exercise_minutes</w:t>
            </w:r>
          </w:p>
        </w:tc>
        <w:tc>
          <w:tcPr/>
          <w:p>
            <w:pPr>
              <w:pStyle w:val="Compact"/>
              <w:jc w:val="left"/>
            </w:pPr>
            <w:r>
              <w:t xml:space="preserve">Double Precision</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Daily physical activity in minutes.</w:t>
            </w:r>
          </w:p>
        </w:tc>
      </w:tr>
      <w:tr>
        <w:tc>
          <w:tcPr/>
          <w:p>
            <w:pPr>
              <w:pStyle w:val="Compact"/>
              <w:jc w:val="left"/>
            </w:pPr>
            <w:r>
              <w:rPr>
                <w:rStyle w:val="VerbatimChar"/>
              </w:rPr>
              <w:t xml:space="preserve">caffeine_intake</w:t>
            </w:r>
          </w:p>
        </w:tc>
        <w:tc>
          <w:tcPr/>
          <w:p>
            <w:pPr>
              <w:pStyle w:val="Compact"/>
              <w:jc w:val="left"/>
            </w:pPr>
            <w:r>
              <w:t xml:space="preserve">Double Precision</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Daily caffeine consumption in milligrams.</w:t>
            </w:r>
          </w:p>
        </w:tc>
      </w:tr>
      <w:tr>
        <w:tc>
          <w:tcPr/>
          <w:p>
            <w:pPr>
              <w:pStyle w:val="Compact"/>
              <w:jc w:val="left"/>
            </w:pPr>
            <w:r>
              <w:rPr>
                <w:rStyle w:val="VerbatimChar"/>
              </w:rPr>
              <w:t xml:space="preserve">mental_health_score</w:t>
            </w:r>
          </w:p>
        </w:tc>
        <w:tc>
          <w:tcPr/>
          <w:p>
            <w:pPr>
              <w:pStyle w:val="Compact"/>
              <w:jc w:val="left"/>
            </w:pPr>
            <w:r>
              <w:t xml:space="preserve">Double Precision</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Self-reported mental health score. Range:</w:t>
            </w:r>
            <w:r>
              <w:t xml:space="preserve"> </w:t>
            </w:r>
            <m:oMath>
              <m:r>
                <m:t>1.0</m:t>
              </m:r>
              <m:r>
                <m:rPr>
                  <m:sty m:val="p"/>
                </m:rPr>
                <m:t>≤</m:t>
              </m:r>
              <m:r>
                <m:t>x</m:t>
              </m:r>
              <m:r>
                <m:rPr>
                  <m:sty m:val="p"/>
                </m:rPr>
                <m:t>≤</m:t>
              </m:r>
              <m:r>
                <m:t>10.0</m:t>
              </m:r>
            </m:oMath>
            <w:r>
              <w:t xml:space="preserve">.</w:t>
            </w:r>
          </w:p>
        </w:tc>
      </w:tr>
      <w:tr>
        <w:tc>
          <w:tcPr/>
          <w:p>
            <w:pPr>
              <w:pStyle w:val="Compact"/>
              <w:jc w:val="left"/>
            </w:pPr>
            <w:r>
              <w:rPr>
                <w:rStyle w:val="VerbatimChar"/>
              </w:rPr>
              <w:t xml:space="preserve">part_time_job</w:t>
            </w:r>
          </w:p>
        </w:tc>
        <w:tc>
          <w:tcPr/>
          <w:p>
            <w:pPr>
              <w:pStyle w:val="Compact"/>
              <w:jc w:val="left"/>
            </w:pPr>
            <w:r>
              <w:t xml:space="preserve">Boolean</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rStyle w:val="VerbatimChar"/>
              </w:rPr>
              <w:t xml:space="preserve">False</w:t>
            </w:r>
          </w:p>
        </w:tc>
        <w:tc>
          <w:tcPr/>
          <w:p>
            <w:pPr>
              <w:pStyle w:val="Compact"/>
              <w:jc w:val="left"/>
            </w:pPr>
            <w:r>
              <w:t xml:space="preserve">Indicates if student balances a part-time job.</w:t>
            </w:r>
          </w:p>
        </w:tc>
      </w:tr>
      <w:tr>
        <w:tc>
          <w:tcPr/>
          <w:p>
            <w:pPr>
              <w:pStyle w:val="Compact"/>
              <w:jc w:val="left"/>
            </w:pPr>
            <w:r>
              <w:rPr>
                <w:rStyle w:val="VerbatimChar"/>
              </w:rPr>
              <w:t xml:space="preserve">upcoming_deadlines</w:t>
            </w:r>
          </w:p>
        </w:tc>
        <w:tc>
          <w:tcPr/>
          <w:p>
            <w:pPr>
              <w:pStyle w:val="Compact"/>
              <w:jc w:val="left"/>
            </w:pPr>
            <w:r>
              <w:t xml:space="preserve">Integer</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rStyle w:val="VerbatimChar"/>
              </w:rPr>
              <w:t xml:space="preserve">0</w:t>
            </w:r>
          </w:p>
        </w:tc>
        <w:tc>
          <w:tcPr/>
          <w:p>
            <w:pPr>
              <w:pStyle w:val="Compact"/>
              <w:jc w:val="left"/>
            </w:pPr>
            <w:r>
              <w:t xml:space="preserve">Count of upcoming academic tasks.</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rStyle w:val="VerbatimChar"/>
              </w:rPr>
              <w:t xml:space="preserve">NOW()</w:t>
            </w:r>
          </w:p>
        </w:tc>
        <w:tc>
          <w:tcPr/>
          <w:p>
            <w:pPr>
              <w:pStyle w:val="Compact"/>
              <w:jc w:val="left"/>
            </w:pPr>
            <w:r>
              <w:t xml:space="preserve">Timestamp when the record was submitted.</w:t>
            </w:r>
          </w:p>
        </w:tc>
      </w:tr>
    </w:tbl>
    <w:p>
      <w:r>
        <w:pict>
          <v:rect style="width:0;height:1.5pt" o:hralign="center" o:hrstd="t" o:hr="t"/>
        </w:pict>
      </w:r>
    </w:p>
    <w:bookmarkEnd w:id="35"/>
    <w:bookmarkStart w:id="36" w:name="table-name-predictions_prediction"/>
    <w:p>
      <w:pPr>
        <w:pStyle w:val="Heading4"/>
      </w:pPr>
      <w:r>
        <w:t xml:space="preserve">5.2.3 Table Name:</w:t>
      </w:r>
      <w:r>
        <w:t xml:space="preserve"> </w:t>
      </w:r>
      <w:r>
        <w:rPr>
          <w:rStyle w:val="VerbatimChar"/>
        </w:rPr>
        <w:t xml:space="preserve">predictions_prediction</w:t>
      </w:r>
    </w:p>
    <w:p>
      <w:pPr>
        <w:pStyle w:val="FirstParagraph"/>
      </w:pPr>
      <w:r>
        <w:t xml:space="preserve">This table logs the outputs of the ML inference engine, including the regression score, the classification risk, and the detailed SHAP attributions payload.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Nullable</w:t>
            </w:r>
          </w:p>
        </w:tc>
        <w:tc>
          <w:tcPr/>
          <w:p>
            <w:pPr>
              <w:pStyle w:val="Compact"/>
              <w:jc w:val="left"/>
            </w:pPr>
            <w:r>
              <w:t xml:space="preserve">Default</w:t>
            </w:r>
          </w:p>
        </w:tc>
        <w:tc>
          <w:tcPr/>
          <w:p>
            <w:pPr>
              <w:pStyle w:val="Compact"/>
              <w:jc w:val="left"/>
            </w:pPr>
            <w:r>
              <w:t xml:space="preserve">Business Description / Validation Rules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Primary Key (Auto-Increment)</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Unique identifier for the prediction.</w:t>
            </w:r>
          </w:p>
        </w:tc>
      </w:tr>
      <w:tr>
        <w:tc>
          <w:tcPr/>
          <w:p>
            <w:pPr>
              <w:pStyle w:val="Compact"/>
              <w:jc w:val="left"/>
            </w:pPr>
            <w:r>
              <w:rPr>
                <w:rStyle w:val="VerbatimChar"/>
              </w:rPr>
              <w:t xml:space="preserve">student_record_id</w:t>
            </w:r>
          </w:p>
        </w:tc>
        <w:tc>
          <w:tcPr/>
          <w:p>
            <w:pPr>
              <w:pStyle w:val="Compact"/>
              <w:jc w:val="left"/>
            </w:pPr>
            <w:r>
              <w:t xml:space="preserve">Integer</w:t>
            </w:r>
          </w:p>
        </w:tc>
        <w:tc>
          <w:tcPr/>
          <w:p>
            <w:pPr>
              <w:pStyle w:val="Compact"/>
              <w:jc w:val="left"/>
            </w:pPr>
            <w:r>
              <w:t xml:space="preserve">One-To-One (</w:t>
            </w:r>
            <w:r>
              <w:rPr>
                <w:rStyle w:val="VerbatimChar"/>
              </w:rPr>
              <w:t xml:space="preserve">students_studentrecord.id</w:t>
            </w:r>
            <w:r>
              <w:t xml:space="preserv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Links this prediction to the input feature vector.</w:t>
            </w:r>
          </w:p>
        </w:tc>
      </w:tr>
      <w:tr>
        <w:tc>
          <w:tcPr/>
          <w:p>
            <w:pPr>
              <w:pStyle w:val="Compact"/>
              <w:jc w:val="left"/>
            </w:pPr>
            <w:r>
              <w:rPr>
                <w:rStyle w:val="VerbatimChar"/>
              </w:rPr>
              <w:t xml:space="preserve">predicted_score</w:t>
            </w:r>
          </w:p>
        </w:tc>
        <w:tc>
          <w:tcPr/>
          <w:p>
            <w:pPr>
              <w:pStyle w:val="Compact"/>
              <w:jc w:val="left"/>
            </w:pPr>
            <w:r>
              <w:t xml:space="preserve">Double Precision</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Predicted exam grade. Range:</w:t>
            </w:r>
            <w:r>
              <w:t xml:space="preserve"> </w:t>
            </w:r>
            <m:oMath>
              <m:r>
                <m:t>0.0</m:t>
              </m:r>
              <m:r>
                <m:rPr>
                  <m:sty m:val="p"/>
                </m:rPr>
                <m:t>≤</m:t>
              </m:r>
              <m:r>
                <m:t>x</m:t>
              </m:r>
              <m:r>
                <m:rPr>
                  <m:sty m:val="p"/>
                </m:rPr>
                <m:t>≤</m:t>
              </m:r>
              <m:r>
                <m:t>100.0</m:t>
              </m:r>
            </m:oMath>
            <w:r>
              <w:t xml:space="preserve">.</w:t>
            </w:r>
          </w:p>
        </w:tc>
      </w:tr>
      <w:tr>
        <w:tc>
          <w:tcPr/>
          <w:p>
            <w:pPr>
              <w:pStyle w:val="Compact"/>
              <w:jc w:val="left"/>
            </w:pPr>
            <w:r>
              <w:rPr>
                <w:rStyle w:val="VerbatimChar"/>
              </w:rPr>
              <w:t xml:space="preserve">risk_level</w:t>
            </w:r>
          </w:p>
        </w:tc>
        <w:tc>
          <w:tcPr/>
          <w:p>
            <w:pPr>
              <w:pStyle w:val="Compact"/>
              <w:jc w:val="left"/>
            </w:pPr>
            <w:r>
              <w:t xml:space="preserve">Varchar(10)</w:t>
            </w:r>
          </w:p>
        </w:tc>
        <w:tc>
          <w:tcPr/>
          <w:p>
            <w:pPr>
              <w:pStyle w:val="Compact"/>
              <w:jc w:val="left"/>
            </w:pPr>
            <w:r>
              <w:t xml:space="preserve">Choices:</w:t>
            </w:r>
            <w:r>
              <w:t xml:space="preserve"> </w:t>
            </w: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Categorized stress/failure risk classification.</w:t>
            </w:r>
          </w:p>
        </w:tc>
      </w:tr>
      <w:tr>
        <w:tc>
          <w:tcPr/>
          <w:p>
            <w:pPr>
              <w:pStyle w:val="Compact"/>
              <w:jc w:val="left"/>
            </w:pPr>
            <w:r>
              <w:rPr>
                <w:rStyle w:val="VerbatimChar"/>
              </w:rPr>
              <w:t xml:space="preserve">actual_score</w:t>
            </w:r>
          </w:p>
        </w:tc>
        <w:tc>
          <w:tcPr/>
          <w:p>
            <w:pPr>
              <w:pStyle w:val="Compact"/>
              <w:jc w:val="left"/>
            </w:pPr>
            <w:r>
              <w:t xml:space="preserve">Double Precision</w:t>
            </w:r>
          </w:p>
        </w:tc>
        <w:tc>
          <w:tcPr/>
          <w:p>
            <w:pPr>
              <w:pStyle w:val="Compact"/>
              <w:jc w:val="left"/>
            </w:pPr>
            <w:r>
              <w:rPr>
                <w:i/>
                <w:iCs/>
              </w:rPr>
              <w:t xml:space="preserve">None</w:t>
            </w:r>
          </w:p>
        </w:tc>
        <w:tc>
          <w:tcPr/>
          <w:p>
            <w:pPr>
              <w:pStyle w:val="Compact"/>
              <w:jc w:val="left"/>
            </w:pPr>
            <w:r>
              <w:t xml:space="preserve">Yes</w:t>
            </w:r>
          </w:p>
        </w:tc>
        <w:tc>
          <w:tcPr/>
          <w:p>
            <w:pPr>
              <w:pStyle w:val="Compact"/>
              <w:jc w:val="left"/>
            </w:pPr>
            <w:r>
              <w:rPr>
                <w:rStyle w:val="VerbatimChar"/>
              </w:rPr>
              <w:t xml:space="preserve">Null</w:t>
            </w:r>
          </w:p>
        </w:tc>
        <w:tc>
          <w:tcPr/>
          <w:p>
            <w:pPr>
              <w:pStyle w:val="Compact"/>
              <w:jc w:val="left"/>
            </w:pPr>
            <w:r>
              <w:t xml:space="preserve">Real score, entered by admin for accuracy audits.</w:t>
            </w:r>
          </w:p>
        </w:tc>
      </w:tr>
      <w:tr>
        <w:tc>
          <w:tcPr/>
          <w:p>
            <w:pPr>
              <w:pStyle w:val="Compact"/>
              <w:jc w:val="left"/>
            </w:pPr>
            <w:r>
              <w:rPr>
                <w:rStyle w:val="VerbatimChar"/>
              </w:rPr>
              <w:t xml:space="preserve">feature_explanations</w:t>
            </w:r>
          </w:p>
        </w:tc>
        <w:tc>
          <w:tcPr/>
          <w:p>
            <w:pPr>
              <w:pStyle w:val="Compact"/>
              <w:jc w:val="left"/>
            </w:pPr>
            <w:r>
              <w:t xml:space="preserve">JSONB</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rStyle w:val="VerbatimChar"/>
              </w:rPr>
              <w:t xml:space="preserve">{}</w:t>
            </w:r>
          </w:p>
        </w:tc>
        <w:tc>
          <w:tcPr/>
          <w:p>
            <w:pPr>
              <w:pStyle w:val="Compact"/>
              <w:jc w:val="left"/>
            </w:pPr>
            <w:r>
              <w:t xml:space="preserve">Key-value store of Shapley Values for 14 features.</w:t>
            </w:r>
          </w:p>
        </w:tc>
      </w:tr>
      <w:tr>
        <w:tc>
          <w:tcPr/>
          <w:p>
            <w:pPr>
              <w:pStyle w:val="Compact"/>
              <w:jc w:val="left"/>
            </w:pPr>
            <w:r>
              <w:rPr>
                <w:rStyle w:val="VerbatimChar"/>
              </w:rPr>
              <w:t xml:space="preserve">productivity_score</w:t>
            </w:r>
          </w:p>
        </w:tc>
        <w:tc>
          <w:tcPr/>
          <w:p>
            <w:pPr>
              <w:pStyle w:val="Compact"/>
              <w:jc w:val="left"/>
            </w:pPr>
            <w:r>
              <w:t xml:space="preserve">Double Precision</w:t>
            </w:r>
          </w:p>
        </w:tc>
        <w:tc>
          <w:tcPr/>
          <w:p>
            <w:pPr>
              <w:pStyle w:val="Compact"/>
              <w:jc w:val="left"/>
            </w:pPr>
            <w:r>
              <w:rPr>
                <w:i/>
                <w:iCs/>
              </w:rPr>
              <w:t xml:space="preserve">None</w:t>
            </w:r>
          </w:p>
        </w:tc>
        <w:tc>
          <w:tcPr/>
          <w:p>
            <w:pPr>
              <w:pStyle w:val="Compact"/>
              <w:jc w:val="left"/>
            </w:pPr>
            <w:r>
              <w:t xml:space="preserve">Yes</w:t>
            </w:r>
          </w:p>
        </w:tc>
        <w:tc>
          <w:tcPr/>
          <w:p>
            <w:pPr>
              <w:pStyle w:val="Compact"/>
              <w:jc w:val="left"/>
            </w:pPr>
            <w:r>
              <w:rPr>
                <w:rStyle w:val="VerbatimChar"/>
              </w:rPr>
              <w:t xml:space="preserve">Null</w:t>
            </w:r>
          </w:p>
        </w:tc>
        <w:tc>
          <w:tcPr/>
          <w:p>
            <w:pPr>
              <w:pStyle w:val="Compact"/>
              <w:jc w:val="left"/>
            </w:pPr>
            <w:r>
              <w:t xml:space="preserve">Auxiliary mathematical score.</w:t>
            </w:r>
          </w:p>
        </w:tc>
      </w:tr>
      <w:tr>
        <w:tc>
          <w:tcPr/>
          <w:p>
            <w:pPr>
              <w:pStyle w:val="Compact"/>
              <w:jc w:val="left"/>
            </w:pPr>
            <w:r>
              <w:rPr>
                <w:rStyle w:val="VerbatimChar"/>
              </w:rPr>
              <w:t xml:space="preserve">burnout_level</w:t>
            </w:r>
          </w:p>
        </w:tc>
        <w:tc>
          <w:tcPr/>
          <w:p>
            <w:pPr>
              <w:pStyle w:val="Compact"/>
              <w:jc w:val="left"/>
            </w:pPr>
            <w:r>
              <w:t xml:space="preserve">Double Precision</w:t>
            </w:r>
          </w:p>
        </w:tc>
        <w:tc>
          <w:tcPr/>
          <w:p>
            <w:pPr>
              <w:pStyle w:val="Compact"/>
              <w:jc w:val="left"/>
            </w:pPr>
            <w:r>
              <w:rPr>
                <w:i/>
                <w:iCs/>
              </w:rPr>
              <w:t xml:space="preserve">None</w:t>
            </w:r>
          </w:p>
        </w:tc>
        <w:tc>
          <w:tcPr/>
          <w:p>
            <w:pPr>
              <w:pStyle w:val="Compact"/>
              <w:jc w:val="left"/>
            </w:pPr>
            <w:r>
              <w:t xml:space="preserve">Yes</w:t>
            </w:r>
          </w:p>
        </w:tc>
        <w:tc>
          <w:tcPr/>
          <w:p>
            <w:pPr>
              <w:pStyle w:val="Compact"/>
              <w:jc w:val="left"/>
            </w:pPr>
            <w:r>
              <w:rPr>
                <w:rStyle w:val="VerbatimChar"/>
              </w:rPr>
              <w:t xml:space="preserve">Null</w:t>
            </w:r>
          </w:p>
        </w:tc>
        <w:tc>
          <w:tcPr/>
          <w:p>
            <w:pPr>
              <w:pStyle w:val="Compact"/>
              <w:jc w:val="left"/>
            </w:pPr>
            <w:r>
              <w:t xml:space="preserve">Auxiliary calculated mental burnout index.</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rStyle w:val="VerbatimChar"/>
              </w:rPr>
              <w:t xml:space="preserve">NOW()</w:t>
            </w:r>
          </w:p>
        </w:tc>
        <w:tc>
          <w:tcPr/>
          <w:p>
            <w:pPr>
              <w:pStyle w:val="Compact"/>
              <w:jc w:val="left"/>
            </w:pPr>
            <w:r>
              <w:t xml:space="preserve">Timestamp when the prediction was generated.</w:t>
            </w:r>
          </w:p>
        </w:tc>
      </w:tr>
    </w:tbl>
    <w:p>
      <w:r>
        <w:pict>
          <v:rect style="width:0;height:1.5pt" o:hralign="center" o:hrstd="t" o:hr="t"/>
        </w:pict>
      </w:r>
    </w:p>
    <w:bookmarkEnd w:id="36"/>
    <w:bookmarkStart w:id="37" w:name="table-name-core_emailverificationotp"/>
    <w:p>
      <w:pPr>
        <w:pStyle w:val="Heading4"/>
      </w:pPr>
      <w:r>
        <w:t xml:space="preserve">5.2.4 Table Name:</w:t>
      </w:r>
      <w:r>
        <w:t xml:space="preserve"> </w:t>
      </w:r>
      <w:r>
        <w:rPr>
          <w:rStyle w:val="VerbatimChar"/>
        </w:rPr>
        <w:t xml:space="preserve">core_emailverificationotp</w:t>
      </w:r>
    </w:p>
    <w:p>
      <w:pPr>
        <w:pStyle w:val="FirstParagraph"/>
      </w:pPr>
      <w:r>
        <w:t xml:space="preserve">This table handles short-lived, transient security codes required to verify student email addresses during registration.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Nullable</w:t>
            </w:r>
          </w:p>
        </w:tc>
        <w:tc>
          <w:tcPr/>
          <w:p>
            <w:pPr>
              <w:pStyle w:val="Compact"/>
              <w:jc w:val="left"/>
            </w:pPr>
            <w:r>
              <w:t xml:space="preserve">Default</w:t>
            </w:r>
          </w:p>
        </w:tc>
        <w:tc>
          <w:tcPr/>
          <w:p>
            <w:pPr>
              <w:pStyle w:val="Compact"/>
              <w:jc w:val="left"/>
            </w:pPr>
            <w:r>
              <w:t xml:space="preserve">Business Description / Validation Rules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Primary Key (Auto-Increment)</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Unique identifier for the verification attempt.</w:t>
            </w:r>
          </w:p>
        </w:tc>
      </w:tr>
      <w:tr>
        <w:tc>
          <w:tcPr/>
          <w:p>
            <w:pPr>
              <w:pStyle w:val="Compact"/>
              <w:jc w:val="left"/>
            </w:pPr>
            <w:r>
              <w:rPr>
                <w:rStyle w:val="VerbatimChar"/>
              </w:rPr>
              <w:t xml:space="preserve">email</w:t>
            </w:r>
          </w:p>
        </w:tc>
        <w:tc>
          <w:tcPr/>
          <w:p>
            <w:pPr>
              <w:pStyle w:val="Compact"/>
              <w:jc w:val="left"/>
            </w:pPr>
            <w:r>
              <w:t xml:space="preserve">Varchar(254)</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Email address to receive the verification code.</w:t>
            </w:r>
          </w:p>
        </w:tc>
      </w:tr>
      <w:tr>
        <w:tc>
          <w:tcPr/>
          <w:p>
            <w:pPr>
              <w:pStyle w:val="Compact"/>
              <w:jc w:val="left"/>
            </w:pPr>
            <w:r>
              <w:rPr>
                <w:rStyle w:val="VerbatimChar"/>
              </w:rPr>
              <w:t xml:space="preserve">otp</w:t>
            </w:r>
          </w:p>
        </w:tc>
        <w:tc>
          <w:tcPr/>
          <w:p>
            <w:pPr>
              <w:pStyle w:val="Compact"/>
              <w:jc w:val="left"/>
            </w:pPr>
            <w:r>
              <w:t xml:space="preserve">Varchar(6)</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Alphanumeric 6-digit verification code.</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rStyle w:val="VerbatimChar"/>
              </w:rPr>
              <w:t xml:space="preserve">NOW()</w:t>
            </w:r>
          </w:p>
        </w:tc>
        <w:tc>
          <w:tcPr/>
          <w:p>
            <w:pPr>
              <w:pStyle w:val="Compact"/>
              <w:jc w:val="left"/>
            </w:pPr>
            <w:r>
              <w:t xml:space="preserve">Verification timestamp, expires after 10 minutes.</w:t>
            </w:r>
          </w:p>
        </w:tc>
      </w:tr>
      <w:tr>
        <w:tc>
          <w:tcPr/>
          <w:p>
            <w:pPr>
              <w:pStyle w:val="Compact"/>
              <w:jc w:val="left"/>
            </w:pPr>
            <w:r>
              <w:rPr>
                <w:rStyle w:val="VerbatimChar"/>
              </w:rPr>
              <w:t xml:space="preserve">is_used</w:t>
            </w:r>
          </w:p>
        </w:tc>
        <w:tc>
          <w:tcPr/>
          <w:p>
            <w:pPr>
              <w:pStyle w:val="Compact"/>
              <w:jc w:val="left"/>
            </w:pPr>
            <w:r>
              <w:t xml:space="preserve">Boolean</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rStyle w:val="VerbatimChar"/>
              </w:rPr>
              <w:t xml:space="preserve">False</w:t>
            </w:r>
          </w:p>
        </w:tc>
        <w:tc>
          <w:tcPr/>
          <w:p>
            <w:pPr>
              <w:pStyle w:val="Compact"/>
              <w:jc w:val="left"/>
            </w:pPr>
            <w:r>
              <w:t xml:space="preserve">True if the code has already been consumed.</w:t>
            </w:r>
          </w:p>
        </w:tc>
      </w:tr>
    </w:tbl>
    <w:p>
      <w:r>
        <w:pict>
          <v:rect style="width:0;height:1.5pt" o:hralign="center" o:hrstd="t" o:hr="t"/>
        </w:pict>
      </w:r>
    </w:p>
    <w:bookmarkEnd w:id="37"/>
    <w:bookmarkStart w:id="38" w:name="table-name-core_passwordresetotp"/>
    <w:p>
      <w:pPr>
        <w:pStyle w:val="Heading4"/>
      </w:pPr>
      <w:r>
        <w:t xml:space="preserve">5.2.5 Table Name:</w:t>
      </w:r>
      <w:r>
        <w:t xml:space="preserve"> </w:t>
      </w:r>
      <w:r>
        <w:rPr>
          <w:rStyle w:val="VerbatimChar"/>
        </w:rPr>
        <w:t xml:space="preserve">core_passwordresetotp</w:t>
      </w:r>
    </w:p>
    <w:p>
      <w:pPr>
        <w:pStyle w:val="FirstParagraph"/>
      </w:pPr>
      <w:r>
        <w:t xml:space="preserve">This table manages short-lived security codes required to verify and authorize password reset requests.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Nullable</w:t>
            </w:r>
          </w:p>
        </w:tc>
        <w:tc>
          <w:tcPr/>
          <w:p>
            <w:pPr>
              <w:pStyle w:val="Compact"/>
              <w:jc w:val="left"/>
            </w:pPr>
            <w:r>
              <w:t xml:space="preserve">Default</w:t>
            </w:r>
          </w:p>
        </w:tc>
        <w:tc>
          <w:tcPr/>
          <w:p>
            <w:pPr>
              <w:pStyle w:val="Compact"/>
              <w:jc w:val="left"/>
            </w:pPr>
            <w:r>
              <w:t xml:space="preserve">Business Description / Validation Rules</w:t>
            </w:r>
          </w:p>
        </w:tc>
      </w:tr>
      <w:tr>
        <w:tc>
          <w:tcPr/>
          <w:p>
            <w:pPr>
              <w:pStyle w:val="Compact"/>
              <w:jc w:val="left"/>
            </w:pPr>
            <w:r>
              <w:rPr>
                <w:rStyle w:val="VerbatimChar"/>
              </w:rPr>
              <w:t xml:space="preserve">id</w:t>
            </w:r>
          </w:p>
        </w:tc>
        <w:tc>
          <w:tcPr/>
          <w:p>
            <w:pPr>
              <w:pStyle w:val="Compact"/>
              <w:jc w:val="left"/>
            </w:pPr>
            <w:r>
              <w:t xml:space="preserve">Integer</w:t>
            </w:r>
          </w:p>
        </w:tc>
        <w:tc>
          <w:tcPr/>
          <w:p>
            <w:pPr>
              <w:pStyle w:val="Compact"/>
              <w:jc w:val="left"/>
            </w:pPr>
            <w:r>
              <w:t xml:space="preserve">Primary Key (Auto-Increment)</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Unique reset transaction identifier.</w:t>
            </w:r>
          </w:p>
        </w:tc>
      </w:tr>
      <w:tr>
        <w:tc>
          <w:tcPr/>
          <w:p>
            <w:pPr>
              <w:pStyle w:val="Compact"/>
              <w:jc w:val="left"/>
            </w:pPr>
            <w:r>
              <w:rPr>
                <w:rStyle w:val="VerbatimChar"/>
              </w:rPr>
              <w:t xml:space="preserve">user_id</w:t>
            </w:r>
          </w:p>
        </w:tc>
        <w:tc>
          <w:tcPr/>
          <w:p>
            <w:pPr>
              <w:pStyle w:val="Compact"/>
              <w:jc w:val="left"/>
            </w:pPr>
            <w:r>
              <w:t xml:space="preserve">Integer</w:t>
            </w:r>
          </w:p>
        </w:tc>
        <w:tc>
          <w:tcPr/>
          <w:p>
            <w:pPr>
              <w:pStyle w:val="Compact"/>
              <w:jc w:val="left"/>
            </w:pPr>
            <w:r>
              <w:t xml:space="preserve">Foreign Key (</w:t>
            </w:r>
            <w:r>
              <w:rPr>
                <w:rStyle w:val="VerbatimChar"/>
              </w:rPr>
              <w:t xml:space="preserve">core_user.id</w:t>
            </w:r>
            <w:r>
              <w:t xml:space="preserv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Links the reset request to the specific user account.</w:t>
            </w:r>
          </w:p>
        </w:tc>
      </w:tr>
      <w:tr>
        <w:tc>
          <w:tcPr/>
          <w:p>
            <w:pPr>
              <w:pStyle w:val="Compact"/>
              <w:jc w:val="left"/>
            </w:pPr>
            <w:r>
              <w:rPr>
                <w:rStyle w:val="VerbatimChar"/>
              </w:rPr>
              <w:t xml:space="preserve">otp</w:t>
            </w:r>
          </w:p>
        </w:tc>
        <w:tc>
          <w:tcPr/>
          <w:p>
            <w:pPr>
              <w:pStyle w:val="Compact"/>
              <w:jc w:val="left"/>
            </w:pPr>
            <w:r>
              <w:t xml:space="preserve">Varchar(6)</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i/>
                <w:iCs/>
              </w:rPr>
              <w:t xml:space="preserve">None</w:t>
            </w:r>
          </w:p>
        </w:tc>
        <w:tc>
          <w:tcPr/>
          <w:p>
            <w:pPr>
              <w:pStyle w:val="Compact"/>
              <w:jc w:val="left"/>
            </w:pPr>
            <w:r>
              <w:t xml:space="preserve">Alphanumeric 6-digit recovery code.</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rStyle w:val="VerbatimChar"/>
              </w:rPr>
              <w:t xml:space="preserve">NOW()</w:t>
            </w:r>
          </w:p>
        </w:tc>
        <w:tc>
          <w:tcPr/>
          <w:p>
            <w:pPr>
              <w:pStyle w:val="Compact"/>
              <w:jc w:val="left"/>
            </w:pPr>
            <w:r>
              <w:t xml:space="preserve">Code timestamp, expires after 10 minutes.</w:t>
            </w:r>
          </w:p>
        </w:tc>
      </w:tr>
      <w:tr>
        <w:tc>
          <w:tcPr/>
          <w:p>
            <w:pPr>
              <w:pStyle w:val="Compact"/>
              <w:jc w:val="left"/>
            </w:pPr>
            <w:r>
              <w:rPr>
                <w:rStyle w:val="VerbatimChar"/>
              </w:rPr>
              <w:t xml:space="preserve">is_used</w:t>
            </w:r>
          </w:p>
        </w:tc>
        <w:tc>
          <w:tcPr/>
          <w:p>
            <w:pPr>
              <w:pStyle w:val="Compact"/>
              <w:jc w:val="left"/>
            </w:pPr>
            <w:r>
              <w:t xml:space="preserve">Boolean</w:t>
            </w:r>
          </w:p>
        </w:tc>
        <w:tc>
          <w:tcPr/>
          <w:p>
            <w:pPr>
              <w:pStyle w:val="Compact"/>
              <w:jc w:val="left"/>
            </w:pPr>
            <w:r>
              <w:rPr>
                <w:i/>
                <w:iCs/>
              </w:rPr>
              <w:t xml:space="preserve">None</w:t>
            </w:r>
          </w:p>
        </w:tc>
        <w:tc>
          <w:tcPr/>
          <w:p>
            <w:pPr>
              <w:pStyle w:val="Compact"/>
              <w:jc w:val="left"/>
            </w:pPr>
            <w:r>
              <w:t xml:space="preserve">No</w:t>
            </w:r>
          </w:p>
        </w:tc>
        <w:tc>
          <w:tcPr/>
          <w:p>
            <w:pPr>
              <w:pStyle w:val="Compact"/>
              <w:jc w:val="left"/>
            </w:pPr>
            <w:r>
              <w:rPr>
                <w:rStyle w:val="VerbatimChar"/>
              </w:rPr>
              <w:t xml:space="preserve">False</w:t>
            </w:r>
          </w:p>
        </w:tc>
        <w:tc>
          <w:tcPr/>
          <w:p>
            <w:pPr>
              <w:pStyle w:val="Compact"/>
              <w:jc w:val="left"/>
            </w:pPr>
            <w:r>
              <w:t xml:space="preserve">True if the reset code has already been consumed.</w:t>
            </w:r>
          </w:p>
        </w:tc>
      </w:tr>
    </w:tbl>
    <w:p>
      <w:r>
        <w:pict>
          <v:rect style="width:0;height:1.5pt" o:hralign="center" o:hrstd="t" o:hr="t"/>
        </w:pict>
      </w:r>
    </w:p>
    <w:bookmarkEnd w:id="38"/>
    <w:bookmarkEnd w:id="39"/>
    <w:bookmarkStart w:id="42" w:name="Xa16d0b909ab8afa10e66e6e0b19e16aa2a05394"/>
    <w:p>
      <w:pPr>
        <w:pStyle w:val="Heading3"/>
      </w:pPr>
      <w:r>
        <w:t xml:space="preserve">5.3 Object-Oriented Analysis (OOA) &amp; System Workflows</w:t>
      </w:r>
    </w:p>
    <w:p>
      <w:pPr>
        <w:pStyle w:val="FirstParagraph"/>
      </w:pPr>
      <w:r>
        <w:t xml:space="preserve">Object-Oriented Design (OOD) maps database entities to active code components. The Django ORM models translate database tables into Python classes, encapsulating data and business logic.</w:t>
      </w:r>
    </w:p>
    <w:bookmarkStart w:id="40" w:name="class-mapping-encapsulation"/>
    <w:p>
      <w:pPr>
        <w:pStyle w:val="Heading4"/>
      </w:pPr>
      <w:r>
        <w:t xml:space="preserve">Class Mapping &amp; Encapsulation</w:t>
      </w:r>
    </w:p>
    <w:p>
      <w:pPr>
        <w:pStyle w:val="Compact"/>
        <w:numPr>
          <w:ilvl w:val="0"/>
          <w:numId w:val="1016"/>
        </w:numPr>
      </w:pPr>
      <w:r>
        <w:rPr>
          <w:rStyle w:val="VerbatimChar"/>
        </w:rPr>
        <w:t xml:space="preserve">User</w:t>
      </w:r>
      <w:r>
        <w:t xml:space="preserve"> </w:t>
      </w:r>
      <w:r>
        <w:t xml:space="preserve">class inherits from</w:t>
      </w:r>
      <w:r>
        <w:t xml:space="preserve"> </w:t>
      </w:r>
      <w:r>
        <w:rPr>
          <w:rStyle w:val="VerbatimChar"/>
        </w:rPr>
        <w:t xml:space="preserve">AbstractUser</w:t>
      </w:r>
      <w:r>
        <w:t xml:space="preserve">. It encapsulates registration logic and exposes roles via</w:t>
      </w:r>
      <w:r>
        <w:t xml:space="preserve"> </w:t>
      </w:r>
      <w:r>
        <w:rPr>
          <w:rStyle w:val="VerbatimChar"/>
        </w:rPr>
        <w:t xml:space="preserve">is_student</w:t>
      </w:r>
      <w:r>
        <w:t xml:space="preserve"> </w:t>
      </w:r>
      <w:r>
        <w:t xml:space="preserve">and</w:t>
      </w:r>
      <w:r>
        <w:t xml:space="preserve"> </w:t>
      </w:r>
      <w:r>
        <w:rPr>
          <w:rStyle w:val="VerbatimChar"/>
        </w:rPr>
        <w:t xml:space="preserve">is_admin_user</w:t>
      </w:r>
      <w:r>
        <w:t xml:space="preserve"> </w:t>
      </w:r>
      <w:r>
        <w:t xml:space="preserve">properties, protecting user records from access-privilege bypass.</w:t>
      </w:r>
    </w:p>
    <w:p>
      <w:pPr>
        <w:pStyle w:val="Compact"/>
        <w:numPr>
          <w:ilvl w:val="0"/>
          <w:numId w:val="1016"/>
        </w:numPr>
      </w:pPr>
      <w:r>
        <w:rPr>
          <w:rStyle w:val="VerbatimChar"/>
        </w:rPr>
        <w:t xml:space="preserve">StudentRecord</w:t>
      </w:r>
      <w:r>
        <w:t xml:space="preserve"> </w:t>
      </w:r>
      <w:r>
        <w:t xml:space="preserve">class encapsulates the 14 lifestyle features. It acts as a data transfer object (DTO) that passes clean inputs to the prediction views.</w:t>
      </w:r>
    </w:p>
    <w:p>
      <w:pPr>
        <w:pStyle w:val="Compact"/>
        <w:numPr>
          <w:ilvl w:val="0"/>
          <w:numId w:val="1016"/>
        </w:numPr>
      </w:pPr>
      <w:r>
        <w:rPr>
          <w:rStyle w:val="VerbatimChar"/>
        </w:rPr>
        <w:t xml:space="preserve">Prediction</w:t>
      </w:r>
      <w:r>
        <w:t xml:space="preserve"> </w:t>
      </w:r>
      <w:r>
        <w:t xml:space="preserve">class encapsulates inference data. It features an</w:t>
      </w:r>
      <w:r>
        <w:t xml:space="preserve"> </w:t>
      </w:r>
      <w:r>
        <w:rPr>
          <w:rStyle w:val="VerbatimChar"/>
        </w:rPr>
        <w:t xml:space="preserve">accuracy_error</w:t>
      </w:r>
      <w:r>
        <w:t xml:space="preserve"> </w:t>
      </w:r>
      <w:r>
        <w:t xml:space="preserve">method that computes the absolute variance between the predicted score and the actual score once inputted by an administrator:</w:t>
      </w:r>
    </w:p>
    <w:p>
      <w:pPr>
        <w:pStyle w:val="Compact"/>
      </w:pPr>
      <m:oMathPara>
        <m:oMathParaPr>
          <m:jc m:val="center"/>
        </m:oMathParaPr>
        <m:oMath>
          <m:r>
            <m:rPr>
              <m:nor/>
              <m:sty m:val="p"/>
            </m:rPr>
            <m:t>Error</m:t>
          </m:r>
          <m:r>
            <m:rPr>
              <m:sty m:val="p"/>
            </m:rPr>
            <m:t>=</m:t>
          </m:r>
          <m:r>
            <m:rPr>
              <m:sty m:val="p"/>
            </m:rPr>
            <m:t>|</m:t>
          </m:r>
          <m:acc>
            <m:accPr>
              <m:chr m:val="̂"/>
            </m:accPr>
            <m:e>
              <m:r>
                <m:t>y</m:t>
              </m:r>
            </m:e>
          </m:acc>
          <m:r>
            <m:rPr>
              <m:sty m:val="p"/>
            </m:rPr>
            <m:t>−</m:t>
          </m:r>
          <m:r>
            <m:t>y</m:t>
          </m:r>
          <m:r>
            <m:rPr>
              <m:sty m:val="p"/>
            </m:rPr>
            <m:t>|</m:t>
          </m:r>
        </m:oMath>
      </m:oMathPara>
    </w:p>
    <w:bookmarkEnd w:id="40"/>
    <w:bookmarkStart w:id="41" w:name="Xaff6e70f03a0acf8d4f959d0a961a6e9b92d348"/>
    <w:p>
      <w:pPr>
        <w:pStyle w:val="Heading4"/>
      </w:pPr>
      <w:r>
        <w:t xml:space="preserve">Sequential Workflow Analysis (Information Pipeline)</w:t>
      </w:r>
    </w:p>
    <w:p>
      <w:pPr>
        <w:pStyle w:val="Compact"/>
        <w:numPr>
          <w:ilvl w:val="0"/>
          <w:numId w:val="1017"/>
        </w:numPr>
      </w:pPr>
      <w:r>
        <w:rPr>
          <w:b/>
          <w:bCs/>
        </w:rPr>
        <w:t xml:space="preserve">Validation Phase</w:t>
      </w:r>
      <w:r>
        <w:t xml:space="preserve">: The React SPA compiles inputs and sends them to</w:t>
      </w:r>
      <w:r>
        <w:t xml:space="preserve"> </w:t>
      </w:r>
      <w:r>
        <w:rPr>
          <w:rStyle w:val="VerbatimChar"/>
        </w:rPr>
        <w:t xml:space="preserve">/api/v1/predictions/predict/</w:t>
      </w:r>
      <w:r>
        <w:t xml:space="preserve"> </w:t>
      </w:r>
      <w:r>
        <w:t xml:space="preserve">with a JWT header. The Django view invokes a serializer to check that values lie within valid ranges.</w:t>
      </w:r>
    </w:p>
    <w:p>
      <w:pPr>
        <w:pStyle w:val="Compact"/>
        <w:numPr>
          <w:ilvl w:val="0"/>
          <w:numId w:val="1017"/>
        </w:numPr>
      </w:pPr>
      <w:r>
        <w:rPr>
          <w:b/>
          <w:bCs/>
        </w:rPr>
        <w:t xml:space="preserve">Prediction Phase</w:t>
      </w:r>
      <w:r>
        <w:t xml:space="preserve">: If valid, the raw variables are serialized into a 14-column Pandas DataFrame. The joblib-loaded Random Forest model executes</w:t>
      </w:r>
      <w:r>
        <w:t xml:space="preserve"> </w:t>
      </w:r>
      <w:r>
        <w:rPr>
          <w:rStyle w:val="VerbatimChar"/>
        </w:rPr>
        <w:t xml:space="preserve">predict()</w:t>
      </w:r>
      <w:r>
        <w:t xml:space="preserve"> </w:t>
      </w:r>
      <w:r>
        <w:t xml:space="preserve">to estimate the exam score, and</w:t>
      </w:r>
      <w:r>
        <w:t xml:space="preserve"> </w:t>
      </w:r>
      <w:r>
        <w:rPr>
          <w:rStyle w:val="VerbatimChar"/>
        </w:rPr>
        <w:t xml:space="preserve">predict_proba()</w:t>
      </w:r>
      <w:r>
        <w:t xml:space="preserve"> </w:t>
      </w:r>
      <w:r>
        <w:t xml:space="preserve">to evaluate the probability vector:</w:t>
      </w:r>
    </w:p>
    <w:p>
      <w:pPr>
        <w:pStyle w:val="Compact"/>
      </w:pPr>
      <m:oMathPara>
        <m:oMathParaPr>
          <m:jc m:val="center"/>
        </m:oMathParaPr>
        <m:oMath>
          <m:r>
            <m:t>P</m:t>
          </m:r>
          <m:r>
            <m:rPr>
              <m:sty m:val="p"/>
            </m:rPr>
            <m:t>(</m:t>
          </m:r>
          <m:r>
            <m:rPr>
              <m:nor/>
              <m:sty m:val="p"/>
            </m:rPr>
            <m:t>Risk</m:t>
          </m:r>
          <m:r>
            <m:rPr>
              <m:sty m:val="p"/>
            </m:rPr>
            <m:t>=</m:t>
          </m:r>
          <m:r>
            <m:t>k</m:t>
          </m:r>
          <m:r>
            <m:rPr>
              <m:sty m:val="p"/>
            </m:rPr>
            <m:t>)</m:t>
          </m:r>
          <m:r>
            <m:rPr>
              <m:sty m:val="p"/>
            </m:rPr>
            <m:t>=</m:t>
          </m:r>
          <m:r>
            <m:rPr>
              <m:sty m:val="p"/>
            </m:rPr>
            <m:t>[</m:t>
          </m:r>
          <m:sSub>
            <m:e>
              <m:r>
                <m:t>p</m:t>
              </m:r>
            </m:e>
            <m:sub>
              <m:r>
                <m:rPr>
                  <m:nor/>
                  <m:sty m:val="p"/>
                </m:rPr>
                <m:t>low</m:t>
              </m:r>
            </m:sub>
          </m:sSub>
          <m:r>
            <m:rPr>
              <m:sty m:val="p"/>
            </m:rPr>
            <m:t>,</m:t>
          </m:r>
          <m:sSub>
            <m:e>
              <m:r>
                <m:t>p</m:t>
              </m:r>
            </m:e>
            <m:sub>
              <m:r>
                <m:rPr>
                  <m:nor/>
                  <m:sty m:val="p"/>
                </m:rPr>
                <m:t>medium</m:t>
              </m:r>
            </m:sub>
          </m:sSub>
          <m:r>
            <m:rPr>
              <m:sty m:val="p"/>
            </m:rPr>
            <m:t>,</m:t>
          </m:r>
          <m:sSub>
            <m:e>
              <m:r>
                <m:t>p</m:t>
              </m:r>
            </m:e>
            <m:sub>
              <m:r>
                <m:rPr>
                  <m:nor/>
                  <m:sty m:val="p"/>
                </m:rPr>
                <m:t>high</m:t>
              </m:r>
            </m:sub>
          </m:sSub>
          <m:r>
            <m:rPr>
              <m:sty m:val="p"/>
            </m:rPr>
            <m:t>]</m:t>
          </m:r>
        </m:oMath>
      </m:oMathPara>
    </w:p>
    <w:p>
      <w:pPr>
        <w:pStyle w:val="Compact"/>
        <w:numPr>
          <w:ilvl w:val="0"/>
          <w:numId w:val="1000"/>
        </w:numPr>
      </w:pPr>
      <w:r>
        <w:t xml:space="preserve">The class with the highest probability is assigned as the student’s</w:t>
      </w:r>
      <w:r>
        <w:t xml:space="preserve"> </w:t>
      </w:r>
      <w:r>
        <w:rPr>
          <w:rStyle w:val="VerbatimChar"/>
        </w:rPr>
        <w:t xml:space="preserve">risk_level</w:t>
      </w:r>
      <w:r>
        <w:t xml:space="preserve">.</w:t>
      </w:r>
    </w:p>
    <w:p>
      <w:pPr>
        <w:pStyle w:val="Compact"/>
        <w:numPr>
          <w:ilvl w:val="0"/>
          <w:numId w:val="1017"/>
        </w:numPr>
      </w:pPr>
      <w:r>
        <w:rPr>
          <w:b/>
          <w:bCs/>
        </w:rPr>
        <w:t xml:space="preserve">Explanation Phase (SHAP)</w:t>
      </w:r>
      <w:r>
        <w:t xml:space="preserve">: The system queries the lazy explainer. If system memory is within bounds, the SHAP</w:t>
      </w:r>
      <w:r>
        <w:t xml:space="preserve"> </w:t>
      </w:r>
      <w:r>
        <w:rPr>
          <w:rStyle w:val="VerbatimChar"/>
        </w:rPr>
        <w:t xml:space="preserve">TreeExplainer</w:t>
      </w:r>
      <w:r>
        <w:t xml:space="preserve"> </w:t>
      </w:r>
      <w:r>
        <w:t xml:space="preserve">generates Shapley values. If memory constraints are met (e.g., Render 512MB RAM warning), the system defaults to the custom fallback mathematical importance algorithm:</w:t>
      </w:r>
    </w:p>
    <w:p>
      <w:pPr>
        <w:pStyle w:val="Compact"/>
      </w:pPr>
      <m:oMathPara>
        <m:oMathParaPr>
          <m:jc m:val="center"/>
        </m:oMathParaPr>
        <m:oMath>
          <m:sSubSup>
            <m:e>
              <m:r>
                <m:t>ϕ</m:t>
              </m:r>
            </m:e>
            <m:sub>
              <m:r>
                <m:t>i</m:t>
              </m:r>
            </m:sub>
            <m:sup>
              <m:r>
                <m:rPr>
                  <m:nor/>
                  <m:sty m:val="p"/>
                </m:rPr>
                <m:t>fallback</m:t>
              </m:r>
            </m:sup>
          </m:sSubSup>
          <m:r>
            <m:rPr>
              <m:sty m:val="p"/>
            </m:rPr>
            <m:t>=</m:t>
          </m:r>
          <m:sSub>
            <m:e>
              <m:r>
                <m:rPr>
                  <m:nor/>
                  <m:sty m:val="p"/>
                </m:rPr>
                <m:t>Feature Importance</m:t>
              </m:r>
            </m:e>
            <m:sub>
              <m:r>
                <m:t>i</m:t>
              </m:r>
            </m:sub>
          </m:sSub>
          <m:r>
            <m:rPr>
              <m:sty m:val="p"/>
            </m:rPr>
            <m:t>×</m:t>
          </m:r>
          <m:sSub>
            <m:e>
              <m:r>
                <m:rPr>
                  <m:nor/>
                  <m:sty m:val="p"/>
                </m:rPr>
                <m:t>Scaled Deviation</m:t>
              </m:r>
            </m:e>
            <m:sub>
              <m:r>
                <m:t>i</m:t>
              </m:r>
            </m:sub>
          </m:sSub>
        </m:oMath>
      </m:oMathPara>
    </w:p>
    <w:p>
      <w:pPr>
        <w:pStyle w:val="Compact"/>
        <w:numPr>
          <w:ilvl w:val="0"/>
          <w:numId w:val="1017"/>
        </w:numPr>
      </w:pPr>
      <w:r>
        <w:rPr>
          <w:b/>
          <w:bCs/>
        </w:rPr>
        <w:t xml:space="preserve">Ingestion Phase</w:t>
      </w:r>
      <w:r>
        <w:t xml:space="preserve">: The predicted score, risk level, and Shapley attributions are stored in</w:t>
      </w:r>
      <w:r>
        <w:t xml:space="preserve"> </w:t>
      </w:r>
      <w:r>
        <w:rPr>
          <w:rStyle w:val="VerbatimChar"/>
        </w:rPr>
        <w:t xml:space="preserve">predictions_prediction</w:t>
      </w:r>
      <w:r>
        <w:t xml:space="preserve"> </w:t>
      </w:r>
      <w:r>
        <w:t xml:space="preserve">and returned to the React frontend as an HTTP 201 Created response.</w:t>
      </w:r>
    </w:p>
    <w:p>
      <w:pPr>
        <w:pStyle w:val="Compact"/>
        <w:numPr>
          <w:ilvl w:val="0"/>
          <w:numId w:val="1017"/>
        </w:numPr>
      </w:pPr>
      <w:r>
        <w:rPr>
          <w:b/>
          <w:bCs/>
        </w:rPr>
        <w:t xml:space="preserve">Visualization Phase</w:t>
      </w:r>
      <w:r>
        <w:t xml:space="preserve">: Recharts parses the JSON object on the client side, rendering the Shapley attributions in a horizontal bar chart alongside historical trend lines.</w:t>
      </w:r>
    </w:p>
    <w:p>
      <w:r>
        <w:pict>
          <v:rect style="width:0;height:1.5pt" o:hralign="center" o:hrstd="t" o:hr="t"/>
        </w:pict>
      </w:r>
    </w:p>
    <w:bookmarkEnd w:id="41"/>
    <w:bookmarkEnd w:id="42"/>
    <w:bookmarkEnd w:id="43"/>
    <w:bookmarkStart w:id="46" w:name="Xf5d8c5e98ab12c0282885874b35198c8e615d30"/>
    <w:p>
      <w:pPr>
        <w:pStyle w:val="Heading2"/>
      </w:pPr>
      <w:r>
        <w:t xml:space="preserve">CHAPTER VI: EXPANDED UI DESIGN &amp; DYNAMIC OUTPUTS</w:t>
      </w:r>
    </w:p>
    <w:bookmarkStart w:id="44" w:name="Xc23ef8741fc1ad34f2bf6b76d51eb9de2337bbd"/>
    <w:p>
      <w:pPr>
        <w:pStyle w:val="Heading3"/>
      </w:pPr>
      <w:r>
        <w:t xml:space="preserve">6.1 Visual Layout Principles &amp; Glassmorphism Design Tokens</w:t>
      </w:r>
    </w:p>
    <w:p>
      <w:pPr>
        <w:pStyle w:val="FirstParagraph"/>
      </w:pPr>
      <w:r>
        <w:t xml:space="preserve">The user interface of the</w:t>
      </w:r>
      <w:r>
        <w:t xml:space="preserve"> </w:t>
      </w:r>
      <w:r>
        <w:rPr>
          <w:b/>
          <w:bCs/>
        </w:rPr>
        <w:t xml:space="preserve">AI-Powered Student Performance Tracker</w:t>
      </w:r>
      <w:r>
        <w:t xml:space="preserve"> </w:t>
      </w:r>
      <w:r>
        <w:t xml:space="preserve">has been designed following the principles of</w:t>
      </w:r>
      <w:r>
        <w:t xml:space="preserve"> </w:t>
      </w:r>
      <w:r>
        <w:rPr>
          <w:b/>
          <w:bCs/>
        </w:rPr>
        <w:t xml:space="preserve">Glassmorphism</w:t>
      </w:r>
      <w:r>
        <w:t xml:space="preserve">, a modern design language that emphasizes transparency, multi-layered visual hierarchy, and high-fidelity micro-interactions. Departing from standard, flat administrative templates, the interface offers a premium, immersive environment that reduces cognitive load and makes data exploration aesthetically engaging.</w:t>
      </w:r>
    </w:p>
    <w:p>
      <w:pPr>
        <w:pStyle w:val="SourceCode"/>
      </w:pPr>
      <w:r>
        <w:rPr>
          <w:rStyle w:val="CommentTok"/>
        </w:rPr>
        <w:t xml:space="preserve">/* Glassmorphism Token Specifications */</w:t>
      </w:r>
      <w:r>
        <w:br/>
      </w:r>
      <w:r>
        <w:rPr>
          <w:rStyle w:val="InformationTok"/>
        </w:rPr>
        <w:t xml:space="preserve">:root</w:t>
      </w:r>
      <w:r>
        <w:rPr>
          <w:rStyle w:val="NormalTok"/>
        </w:rPr>
        <w:t xml:space="preserve"> {</w:t>
      </w:r>
      <w:r>
        <w:br/>
      </w:r>
      <w:r>
        <w:rPr>
          <w:rStyle w:val="NormalTok"/>
        </w:rPr>
        <w:t xml:space="preserve">  </w:t>
      </w:r>
      <w:r>
        <w:rPr>
          <w:rStyle w:val="VariableTok"/>
        </w:rPr>
        <w:t xml:space="preserve">--glass-bg</w:t>
      </w:r>
      <w:r>
        <w:rPr>
          <w:rStyle w:val="CharTok"/>
        </w:rPr>
        <w:t xml:space="preserve">:</w:t>
      </w:r>
      <w:r>
        <w:rPr>
          <w:rStyle w:val="NormalTok"/>
        </w:rPr>
        <w:t xml:space="preserve"> </w:t>
      </w:r>
      <w:r>
        <w:rPr>
          <w:rStyle w:val="FunctionTok"/>
        </w:rPr>
        <w:t xml:space="preserve">rgba(</w:t>
      </w:r>
      <w:r>
        <w:rPr>
          <w:rStyle w:val="DecValTok"/>
        </w:rPr>
        <w:t xml:space="preserve">17</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0.65</w:t>
      </w:r>
      <w:r>
        <w:rPr>
          <w:rStyle w:val="FunctionTok"/>
        </w:rPr>
        <w:t xml:space="preserve">)</w:t>
      </w:r>
      <w:r>
        <w:rPr>
          <w:rStyle w:val="OperatorTok"/>
        </w:rPr>
        <w:t xml:space="preserve">;</w:t>
      </w:r>
      <w:r>
        <w:br/>
      </w:r>
      <w:r>
        <w:rPr>
          <w:rStyle w:val="NormalTok"/>
        </w:rPr>
        <w:t xml:space="preserve">  </w:t>
      </w:r>
      <w:r>
        <w:rPr>
          <w:rStyle w:val="VariableTok"/>
        </w:rPr>
        <w:t xml:space="preserve">--glass-border</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0.08</w:t>
      </w:r>
      <w:r>
        <w:rPr>
          <w:rStyle w:val="FunctionTok"/>
        </w:rPr>
        <w:t xml:space="preserve">)</w:t>
      </w:r>
      <w:r>
        <w:rPr>
          <w:rStyle w:val="OperatorTok"/>
        </w:rPr>
        <w:t xml:space="preserve">;</w:t>
      </w:r>
      <w:r>
        <w:br/>
      </w:r>
      <w:r>
        <w:rPr>
          <w:rStyle w:val="NormalTok"/>
        </w:rPr>
        <w:t xml:space="preserve">  </w:t>
      </w:r>
      <w:r>
        <w:rPr>
          <w:rStyle w:val="VariableTok"/>
        </w:rPr>
        <w:t xml:space="preserve">--glass-blur</w:t>
      </w:r>
      <w:r>
        <w:rPr>
          <w:rStyle w:val="CharTok"/>
        </w:rPr>
        <w:t xml:space="preserve">:</w:t>
      </w:r>
      <w:r>
        <w:rPr>
          <w:rStyle w:val="NormalTok"/>
        </w:rPr>
        <w:t xml:space="preserve"> </w:t>
      </w:r>
      <w:r>
        <w:rPr>
          <w:rStyle w:val="FunctionTok"/>
        </w:rPr>
        <w:t xml:space="preserve">blur(</w:t>
      </w:r>
      <w:r>
        <w:rPr>
          <w:rStyle w:val="DecValTok"/>
        </w:rPr>
        <w:t xml:space="preserve">16</w:t>
      </w:r>
      <w:r>
        <w:rPr>
          <w:rStyle w:val="DataTypeTok"/>
        </w:rPr>
        <w:t xml:space="preserve">px</w:t>
      </w:r>
      <w:r>
        <w:rPr>
          <w:rStyle w:val="FunctionTok"/>
        </w:rPr>
        <w:t xml:space="preserve">)</w:t>
      </w:r>
      <w:r>
        <w:rPr>
          <w:rStyle w:val="NormalTok"/>
        </w:rPr>
        <w:t xml:space="preserve"> </w:t>
      </w:r>
      <w:r>
        <w:rPr>
          <w:rStyle w:val="FunctionTok"/>
        </w:rPr>
        <w:t xml:space="preserve">saturate(</w:t>
      </w:r>
      <w:r>
        <w:rPr>
          <w:rStyle w:val="DecValTok"/>
        </w:rPr>
        <w:t xml:space="preserve">180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VariableTok"/>
        </w:rPr>
        <w:t xml:space="preserve">--glow-primary</w:t>
      </w:r>
      <w:r>
        <w:rPr>
          <w:rStyle w:val="CharTok"/>
        </w:rPr>
        <w:t xml:space="preserve">:</w:t>
      </w:r>
      <w:r>
        <w:rPr>
          <w:rStyle w:val="NormalTok"/>
        </w:rPr>
        <w:t xml:space="preserve"> </w:t>
      </w:r>
      <w:r>
        <w:rPr>
          <w:rStyle w:val="FunctionTok"/>
        </w:rPr>
        <w:t xml:space="preserve">rgba(</w:t>
      </w:r>
      <w:r>
        <w:rPr>
          <w:rStyle w:val="DecValTok"/>
        </w:rPr>
        <w:t xml:space="preserve">99</w:t>
      </w:r>
      <w:r>
        <w:rPr>
          <w:rStyle w:val="OperatorTok"/>
        </w:rPr>
        <w:t xml:space="preserve">,</w:t>
      </w:r>
      <w:r>
        <w:rPr>
          <w:rStyle w:val="NormalTok"/>
        </w:rPr>
        <w:t xml:space="preserve"> </w:t>
      </w:r>
      <w:r>
        <w:rPr>
          <w:rStyle w:val="DecValTok"/>
        </w:rPr>
        <w:t xml:space="preserve">102</w:t>
      </w:r>
      <w:r>
        <w:rPr>
          <w:rStyle w:val="OperatorTok"/>
        </w:rPr>
        <w:t xml:space="preserve">,</w:t>
      </w:r>
      <w:r>
        <w:rPr>
          <w:rStyle w:val="NormalTok"/>
        </w:rPr>
        <w:t xml:space="preserve"> </w:t>
      </w:r>
      <w:r>
        <w:rPr>
          <w:rStyle w:val="DecValTok"/>
        </w:rPr>
        <w:t xml:space="preserve">241</w:t>
      </w:r>
      <w:r>
        <w:rPr>
          <w:rStyle w:val="OperatorTok"/>
        </w:rPr>
        <w:t xml:space="preserve">,</w:t>
      </w:r>
      <w:r>
        <w:rPr>
          <w:rStyle w:val="NormalTok"/>
        </w:rPr>
        <w:t xml:space="preserve"> </w:t>
      </w:r>
      <w:r>
        <w:rPr>
          <w:rStyle w:val="DecValTok"/>
        </w:rPr>
        <w:t xml:space="preserve">0.15</w:t>
      </w:r>
      <w:r>
        <w:rPr>
          <w:rStyle w:val="FunctionTok"/>
        </w:rPr>
        <w:t xml:space="preserve">)</w:t>
      </w:r>
      <w:r>
        <w:rPr>
          <w:rStyle w:val="OperatorTok"/>
        </w:rPr>
        <w:t xml:space="preserve">;</w:t>
      </w:r>
      <w:r>
        <w:br/>
      </w:r>
      <w:r>
        <w:rPr>
          <w:rStyle w:val="NormalTok"/>
        </w:rPr>
        <w:t xml:space="preserve">  </w:t>
      </w:r>
      <w:r>
        <w:rPr>
          <w:rStyle w:val="VariableTok"/>
        </w:rPr>
        <w:t xml:space="preserve">--glow-accent</w:t>
      </w:r>
      <w:r>
        <w:rPr>
          <w:rStyle w:val="CharTok"/>
        </w:rPr>
        <w:t xml:space="preserve">:</w:t>
      </w:r>
      <w:r>
        <w:rPr>
          <w:rStyle w:val="NormalTok"/>
        </w:rPr>
        <w:t xml:space="preserve"> </w:t>
      </w:r>
      <w:r>
        <w:rPr>
          <w:rStyle w:val="FunctionTok"/>
        </w:rPr>
        <w:t xml:space="preserve">rgba(</w:t>
      </w:r>
      <w:r>
        <w:rPr>
          <w:rStyle w:val="DecValTok"/>
        </w:rPr>
        <w:t xml:space="preserve">236</w:t>
      </w:r>
      <w:r>
        <w:rPr>
          <w:rStyle w:val="OperatorTok"/>
        </w:rPr>
        <w:t xml:space="preserve">,</w:t>
      </w:r>
      <w:r>
        <w:rPr>
          <w:rStyle w:val="NormalTok"/>
        </w:rPr>
        <w:t xml:space="preserve"> </w:t>
      </w:r>
      <w:r>
        <w:rPr>
          <w:rStyle w:val="DecValTok"/>
        </w:rPr>
        <w:t xml:space="preserve">72</w:t>
      </w:r>
      <w:r>
        <w:rPr>
          <w:rStyle w:val="OperatorTok"/>
        </w:rPr>
        <w:t xml:space="preserve">,</w:t>
      </w:r>
      <w:r>
        <w:rPr>
          <w:rStyle w:val="NormalTok"/>
        </w:rPr>
        <w:t xml:space="preserve"> </w:t>
      </w:r>
      <w:r>
        <w:rPr>
          <w:rStyle w:val="DecValTok"/>
        </w:rPr>
        <w:t xml:space="preserve">153</w:t>
      </w:r>
      <w:r>
        <w:rPr>
          <w:rStyle w:val="OperatorTok"/>
        </w:rPr>
        <w:t xml:space="preserve">,</w:t>
      </w:r>
      <w:r>
        <w:rPr>
          <w:rStyle w:val="NormalTok"/>
        </w:rPr>
        <w:t xml:space="preserve"> </w:t>
      </w:r>
      <w:r>
        <w:rPr>
          <w:rStyle w:val="DecValTok"/>
        </w:rPr>
        <w:t xml:space="preserve">0.15</w:t>
      </w:r>
      <w:r>
        <w:rPr>
          <w:rStyle w:val="FunctionTok"/>
        </w:rPr>
        <w:t xml:space="preserve">)</w:t>
      </w:r>
      <w:r>
        <w:rPr>
          <w:rStyle w:val="OperatorTok"/>
        </w:rPr>
        <w:t xml:space="preserve">;</w:t>
      </w:r>
      <w:r>
        <w:br/>
      </w:r>
      <w:r>
        <w:rPr>
          <w:rStyle w:val="NormalTok"/>
        </w:rPr>
        <w:t xml:space="preserve">}</w:t>
      </w:r>
      <w:r>
        <w:br/>
      </w:r>
      <w:r>
        <w:br/>
      </w:r>
      <w:r>
        <w:rPr>
          <w:rStyle w:val="FunctionTok"/>
        </w:rPr>
        <w:t xml:space="preserve">.glass-panel</w:t>
      </w:r>
      <w:r>
        <w:rPr>
          <w:rStyle w:val="NormalTok"/>
        </w:rPr>
        <w:t xml:space="preserve"> {</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FunctionTok"/>
        </w:rPr>
        <w:t xml:space="preserve">var(</w:t>
      </w:r>
      <w:r>
        <w:rPr>
          <w:rStyle w:val="VariableTok"/>
        </w:rPr>
        <w:t xml:space="preserve">--glass-bg</w:t>
      </w:r>
      <w:r>
        <w:rPr>
          <w:rStyle w:val="FunctionTok"/>
        </w:rPr>
        <w:t xml:space="preserve">)</w:t>
      </w:r>
      <w:r>
        <w:rPr>
          <w:rStyle w:val="OperatorTok"/>
        </w:rPr>
        <w:t xml:space="preserve">;</w:t>
      </w:r>
      <w:r>
        <w:br/>
      </w:r>
      <w:r>
        <w:rPr>
          <w:rStyle w:val="NormalTok"/>
        </w:rPr>
        <w:t xml:space="preserve">  </w:t>
      </w:r>
      <w:r>
        <w:rPr>
          <w:rStyle w:val="KeywordTok"/>
        </w:rPr>
        <w:t xml:space="preserve">backdrop-filter</w:t>
      </w:r>
      <w:r>
        <w:rPr>
          <w:rStyle w:val="CharTok"/>
        </w:rPr>
        <w:t xml:space="preserve">:</w:t>
      </w:r>
      <w:r>
        <w:rPr>
          <w:rStyle w:val="NormalTok"/>
        </w:rPr>
        <w:t xml:space="preserve"> </w:t>
      </w:r>
      <w:r>
        <w:rPr>
          <w:rStyle w:val="FunctionTok"/>
        </w:rPr>
        <w:t xml:space="preserve">var(</w:t>
      </w:r>
      <w:r>
        <w:rPr>
          <w:rStyle w:val="VariableTok"/>
        </w:rPr>
        <w:t xml:space="preserve">--glass-blur</w:t>
      </w:r>
      <w:r>
        <w:rPr>
          <w:rStyle w:val="FunctionTok"/>
        </w:rPr>
        <w:t xml:space="preserve">)</w:t>
      </w:r>
      <w:r>
        <w:rPr>
          <w:rStyle w:val="OperatorTok"/>
        </w:rPr>
        <w:t xml:space="preserve">;</w:t>
      </w:r>
      <w:r>
        <w:br/>
      </w:r>
      <w:r>
        <w:rPr>
          <w:rStyle w:val="NormalTok"/>
        </w:rPr>
        <w:t xml:space="preserve">  </w:t>
      </w:r>
      <w:r>
        <w:rPr>
          <w:rStyle w:val="KeywordTok"/>
        </w:rPr>
        <w:t xml:space="preserve">-webkit-backdrop-filter</w:t>
      </w:r>
      <w:r>
        <w:rPr>
          <w:rStyle w:val="CharTok"/>
        </w:rPr>
        <w:t xml:space="preserve">:</w:t>
      </w:r>
      <w:r>
        <w:rPr>
          <w:rStyle w:val="NormalTok"/>
        </w:rPr>
        <w:t xml:space="preserve"> </w:t>
      </w:r>
      <w:r>
        <w:rPr>
          <w:rStyle w:val="FunctionTok"/>
        </w:rPr>
        <w:t xml:space="preserve">var(</w:t>
      </w:r>
      <w:r>
        <w:rPr>
          <w:rStyle w:val="VariableTok"/>
        </w:rPr>
        <w:t xml:space="preserve">--glass-blur</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--glass-border</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32</w:t>
      </w:r>
      <w:r>
        <w:rPr>
          <w:rStyle w:val="DataTypeTok"/>
        </w:rPr>
        <w:t xml:space="preserve">px</w:t>
      </w:r>
      <w:r>
        <w:rPr>
          <w:rStyle w:val="NormalTok"/>
        </w:rPr>
        <w:t xml:space="preserve"> </w:t>
      </w:r>
      <w:r>
        <w:rPr>
          <w:rStyle w:val="DecValTok"/>
        </w:rPr>
        <w:t xml:space="preserve">0</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0.37</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0.3</w:t>
      </w:r>
      <w:r>
        <w:rPr>
          <w:rStyle w:val="DataTypeTok"/>
        </w:rPr>
        <w:t xml:space="preserve">s</w:t>
      </w:r>
      <w:r>
        <w:rPr>
          <w:rStyle w:val="NormalTok"/>
        </w:rPr>
        <w:t xml:space="preserve"> cubic-bezier</w:t>
      </w:r>
      <w:r>
        <w:rPr>
          <w:rStyle w:val="FunctionTok"/>
        </w:rPr>
        <w:t xml:space="preserve">(</w:t>
      </w:r>
      <w:r>
        <w:rPr>
          <w:rStyle w:val="DecValTok"/>
        </w:rPr>
        <w:t xml:space="preserve">0.4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0.2</w:t>
      </w:r>
      <w:r>
        <w:rPr>
          <w:rStyle w:val="OperatorTok"/>
        </w:rPr>
        <w:t xml:space="preserve">,</w:t>
      </w:r>
      <w:r>
        <w:rPr>
          <w:rStyle w:val="NormalTok"/>
        </w:rPr>
        <w:t xml:space="preserve"> </w:t>
      </w:r>
      <w:r>
        <w:rPr>
          <w:rStyle w:val="DecValTok"/>
        </w:rPr>
        <w:t xml:space="preserve">1</w:t>
      </w:r>
      <w:r>
        <w:rPr>
          <w:rStyle w:val="FunctionTok"/>
        </w:rPr>
        <w:t xml:space="preserve">)</w:t>
      </w:r>
      <w:r>
        <w:rPr>
          <w:rStyle w:val="OperatorTok"/>
        </w:rPr>
        <w:t xml:space="preserve">;</w:t>
      </w:r>
      <w:r>
        <w:br/>
      </w:r>
      <w:r>
        <w:rPr>
          <w:rStyle w:val="NormalTok"/>
        </w:rPr>
        <w:t xml:space="preserve">}</w:t>
      </w:r>
      <w:r>
        <w:br/>
      </w:r>
      <w:r>
        <w:br/>
      </w:r>
      <w:r>
        <w:rPr>
          <w:rStyle w:val="FunctionTok"/>
        </w:rPr>
        <w:t xml:space="preserve">.glass-panel</w:t>
      </w:r>
      <w:r>
        <w:rPr>
          <w:rStyle w:val="InformationTok"/>
        </w:rPr>
        <w:t xml:space="preserve">:hover</w:t>
      </w:r>
      <w:r>
        <w:rPr>
          <w:rStyle w:val="NormalTok"/>
        </w:rPr>
        <w:t xml:space="preserve"> {</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0.15</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40</w:t>
      </w:r>
      <w:r>
        <w:rPr>
          <w:rStyle w:val="DataTypeTok"/>
        </w:rPr>
        <w:t xml:space="preserve">px</w:t>
      </w:r>
      <w:r>
        <w:rPr>
          <w:rStyle w:val="NormalTok"/>
        </w:rPr>
        <w:t xml:space="preserve"> </w:t>
      </w:r>
      <w:r>
        <w:rPr>
          <w:rStyle w:val="DecValTok"/>
        </w:rPr>
        <w:t xml:space="preserve">0</w:t>
      </w:r>
      <w:r>
        <w:rPr>
          <w:rStyle w:val="NormalTok"/>
        </w:rPr>
        <w:t xml:space="preserve"> </w:t>
      </w:r>
      <w:r>
        <w:rPr>
          <w:rStyle w:val="FunctionTok"/>
        </w:rPr>
        <w:t xml:space="preserve">rgba(</w:t>
      </w:r>
      <w:r>
        <w:rPr>
          <w:rStyle w:val="DecValTok"/>
        </w:rPr>
        <w:t xml:space="preserve">99</w:t>
      </w:r>
      <w:r>
        <w:rPr>
          <w:rStyle w:val="OperatorTok"/>
        </w:rPr>
        <w:t xml:space="preserve">,</w:t>
      </w:r>
      <w:r>
        <w:rPr>
          <w:rStyle w:val="NormalTok"/>
        </w:rPr>
        <w:t xml:space="preserve"> </w:t>
      </w:r>
      <w:r>
        <w:rPr>
          <w:rStyle w:val="DecValTok"/>
        </w:rPr>
        <w:t xml:space="preserve">102</w:t>
      </w:r>
      <w:r>
        <w:rPr>
          <w:rStyle w:val="OperatorTok"/>
        </w:rPr>
        <w:t xml:space="preserve">,</w:t>
      </w:r>
      <w:r>
        <w:rPr>
          <w:rStyle w:val="NormalTok"/>
        </w:rPr>
        <w:t xml:space="preserve"> </w:t>
      </w:r>
      <w:r>
        <w:rPr>
          <w:rStyle w:val="DecValTok"/>
        </w:rPr>
        <w:t xml:space="preserve">241</w:t>
      </w:r>
      <w:r>
        <w:rPr>
          <w:rStyle w:val="OperatorTok"/>
        </w:rPr>
        <w:t xml:space="preserve">,</w:t>
      </w:r>
      <w:r>
        <w:rPr>
          <w:rStyle w:val="NormalTok"/>
        </w:rPr>
        <w:t xml:space="preserve"> </w:t>
      </w:r>
      <w:r>
        <w:rPr>
          <w:rStyle w:val="DecValTok"/>
        </w:rPr>
        <w:t xml:space="preserve">0.2</w:t>
      </w:r>
      <w:r>
        <w:rPr>
          <w:rStyle w:val="FunctionTok"/>
        </w:rPr>
        <w:t xml:space="preserve">)</w:t>
      </w:r>
      <w:r>
        <w:rPr>
          <w:rStyle w:val="OperatorTok"/>
        </w:rPr>
        <w:t xml:space="preserve">;</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-2</w:t>
      </w:r>
      <w:r>
        <w:rPr>
          <w:rStyle w:val="DataTypeTok"/>
        </w:rPr>
        <w:t xml:space="preserve">px</w:t>
      </w:r>
      <w:r>
        <w:rPr>
          <w:rStyle w:val="FunctionTok"/>
        </w:rPr>
        <w:t xml:space="preserve">)</w:t>
      </w:r>
      <w:r>
        <w:rPr>
          <w:rStyle w:val="OperatorTok"/>
        </w:rPr>
        <w:t xml:space="preserve">;</w:t>
      </w:r>
      <w:r>
        <w:br/>
      </w:r>
      <w:r>
        <w:rPr>
          <w:rStyle w:val="NormalTok"/>
        </w:rPr>
        <w:t xml:space="preserve">}</w:t>
      </w:r>
    </w:p>
    <w:p>
      <w:pPr>
        <w:pStyle w:val="FirstParagraph"/>
      </w:pPr>
      <w:r>
        <w:t xml:space="preserve">The visual layout employs a</w:t>
      </w:r>
      <w:r>
        <w:t xml:space="preserve"> </w:t>
      </w:r>
      <w:r>
        <w:rPr>
          <w:b/>
          <w:bCs/>
        </w:rPr>
        <w:t xml:space="preserve">harmonious dark-mode palette</w:t>
      </w:r>
      <w:r>
        <w:t xml:space="preserve"> </w:t>
      </w:r>
      <w:r>
        <w:t xml:space="preserve">consisting of deep space blues (</w:t>
      </w:r>
      <w:r>
        <w:rPr>
          <w:rStyle w:val="VerbatimChar"/>
        </w:rPr>
        <w:t xml:space="preserve">#0B0F19</w:t>
      </w:r>
      <w:r>
        <w:t xml:space="preserve">), slate grays (</w:t>
      </w:r>
      <w:r>
        <w:rPr>
          <w:rStyle w:val="VerbatimChar"/>
        </w:rPr>
        <w:t xml:space="preserve">#1F2937</w:t>
      </w:r>
      <w:r>
        <w:t xml:space="preserve">), and vibrant accents: indigo (</w:t>
      </w:r>
      <w:r>
        <w:rPr>
          <w:rStyle w:val="VerbatimChar"/>
        </w:rPr>
        <w:t xml:space="preserve">#6366F1</w:t>
      </w:r>
      <w:r>
        <w:t xml:space="preserve">) for primary actions, pink (</w:t>
      </w:r>
      <w:r>
        <w:rPr>
          <w:rStyle w:val="VerbatimChar"/>
        </w:rPr>
        <w:t xml:space="preserve">#EC4899</w:t>
      </w:r>
      <w:r>
        <w:t xml:space="preserve">) for metrics, emerald (</w:t>
      </w:r>
      <w:r>
        <w:rPr>
          <w:rStyle w:val="VerbatimChar"/>
        </w:rPr>
        <w:t xml:space="preserve">#10B981</w:t>
      </w:r>
      <w:r>
        <w:t xml:space="preserve">) for low risk, and rose (</w:t>
      </w:r>
      <w:r>
        <w:rPr>
          <w:rStyle w:val="VerbatimChar"/>
        </w:rPr>
        <w:t xml:space="preserve">#F43F5E</w:t>
      </w:r>
      <w:r>
        <w:t xml:space="preserve">) for high-risk warnings. Typography is powered by Google Fonts’</w:t>
      </w:r>
      <w:r>
        <w:t xml:space="preserve"> </w:t>
      </w:r>
      <w:r>
        <w:rPr>
          <w:b/>
          <w:bCs/>
        </w:rPr>
        <w:t xml:space="preserve">Inter</w:t>
      </w:r>
      <w:r>
        <w:t xml:space="preserve"> </w:t>
      </w:r>
      <w:r>
        <w:t xml:space="preserve">and</w:t>
      </w:r>
      <w:r>
        <w:t xml:space="preserve"> </w:t>
      </w:r>
      <w:r>
        <w:rPr>
          <w:b/>
          <w:bCs/>
        </w:rPr>
        <w:t xml:space="preserve">Outfit</w:t>
      </w:r>
      <w:r>
        <w:t xml:space="preserve"> </w:t>
      </w:r>
      <w:r>
        <w:t xml:space="preserve">families, providing clean legibility for dense tables and mathematical scores.</w:t>
      </w:r>
    </w:p>
    <w:bookmarkEnd w:id="44"/>
    <w:bookmarkStart w:id="45" w:name="X4fc16b4ea9b343fedcee74bea56d9c36149afd5"/>
    <w:p>
      <w:pPr>
        <w:pStyle w:val="Heading3"/>
      </w:pPr>
      <w:r>
        <w:t xml:space="preserve">6.2 Interactive Chart Flows &amp; Recharts Configurations</w:t>
      </w:r>
    </w:p>
    <w:p>
      <w:pPr>
        <w:pStyle w:val="FirstParagraph"/>
      </w:pPr>
      <w:r>
        <w:t xml:space="preserve">Data visualization is achieved using</w:t>
      </w:r>
      <w:r>
        <w:t xml:space="preserve"> </w:t>
      </w:r>
      <w:r>
        <w:rPr>
          <w:b/>
          <w:bCs/>
        </w:rPr>
        <w:t xml:space="preserve">Recharts</w:t>
      </w:r>
      <w:r>
        <w:t xml:space="preserve">, a composable React charting library. Recharts is configured with responsive container components to dynamically resize across desktop and mobile displays.</w:t>
      </w:r>
    </w:p>
    <w:p>
      <w:pPr>
        <w:pStyle w:val="SourceCode"/>
      </w:pPr>
      <w:r>
        <w:rPr>
          <w:rStyle w:val="CommentTok"/>
        </w:rPr>
        <w:t xml:space="preserve">// Attributions Chart Component Configuration</w:t>
      </w:r>
      <w:r>
        <w:br/>
      </w:r>
      <w:r>
        <w:rPr>
          <w:rStyle w:val="FunctionTok"/>
        </w:rPr>
        <w:t xml:space="preserve">&lt;ResponsiveContainer</w:t>
      </w:r>
      <w:r>
        <w:rPr>
          <w:rStyle w:val="NormalTok"/>
        </w:rPr>
        <w:t xml:space="preserve"> </w:t>
      </w:r>
      <w:r>
        <w:rPr>
          <w:rStyle w:val="OtherTok"/>
        </w:rPr>
        <w:t xml:space="preserve">width</w:t>
      </w:r>
      <w:r>
        <w:rPr>
          <w:rStyle w:val="OperatorTok"/>
        </w:rPr>
        <w:t xml:space="preserve">=</w:t>
      </w:r>
      <w:r>
        <w:rPr>
          <w:rStyle w:val="StringTok"/>
        </w:rPr>
        <w:t xml:space="preserve">"100%"</w:t>
      </w:r>
      <w:r>
        <w:rPr>
          <w:rStyle w:val="NormalTok"/>
        </w:rPr>
        <w:t xml:space="preserve"> </w:t>
      </w:r>
      <w:r>
        <w:rPr>
          <w:rStyle w:val="OtherTok"/>
        </w:rPr>
        <w:t xml:space="preserve">height</w:t>
      </w:r>
      <w:r>
        <w:rPr>
          <w:rStyle w:val="OperatorTok"/>
        </w:rPr>
        <w:t xml:space="preserve">=</w:t>
      </w:r>
      <w:r>
        <w:rPr>
          <w:rStyle w:val="VariableTok"/>
        </w:rPr>
        <w:t xml:space="preserve">{</w:t>
      </w:r>
      <w:r>
        <w:rPr>
          <w:rStyle w:val="DecValTok"/>
        </w:rPr>
        <w:t xml:space="preserve">400</w:t>
      </w:r>
      <w:r>
        <w:rPr>
          <w:rStyle w:val="VariableTok"/>
        </w:rPr>
        <w:t xml:space="preserve">}</w:t>
      </w:r>
      <w:r>
        <w:rPr>
          <w:rStyle w:val="FunctionTok"/>
        </w:rPr>
        <w:t xml:space="preserve">&gt;</w:t>
      </w:r>
      <w:r>
        <w:br/>
      </w:r>
      <w:r>
        <w:rPr>
          <w:rStyle w:val="NormalTok"/>
        </w:rPr>
        <w:t xml:space="preserve">  </w:t>
      </w:r>
      <w:r>
        <w:rPr>
          <w:rStyle w:val="FunctionTok"/>
        </w:rPr>
        <w:t xml:space="preserve">&lt;BarChart</w:t>
      </w:r>
      <w:r>
        <w:br/>
      </w:r>
      <w:r>
        <w:rPr>
          <w:rStyle w:val="NormalTok"/>
        </w:rPr>
        <w:t xml:space="preserve">    </w:t>
      </w:r>
      <w:r>
        <w:rPr>
          <w:rStyle w:val="OtherTok"/>
        </w:rPr>
        <w:t xml:space="preserve">data</w:t>
      </w:r>
      <w:r>
        <w:rPr>
          <w:rStyle w:val="OperatorTok"/>
        </w:rPr>
        <w:t xml:space="preserve">=</w:t>
      </w:r>
      <w:r>
        <w:rPr>
          <w:rStyle w:val="VariableTok"/>
        </w:rPr>
        <w:t xml:space="preserve">{</w:t>
      </w:r>
      <w:r>
        <w:rPr>
          <w:rStyle w:val="NormalTok"/>
        </w:rPr>
        <w:t xml:space="preserve">shapAttributions</w:t>
      </w:r>
      <w:r>
        <w:rPr>
          <w:rStyle w:val="VariableTok"/>
        </w:rPr>
        <w:t xml:space="preserve">}</w:t>
      </w:r>
      <w:r>
        <w:br/>
      </w:r>
      <w:r>
        <w:rPr>
          <w:rStyle w:val="NormalTok"/>
        </w:rPr>
        <w:t xml:space="preserve">    </w:t>
      </w:r>
      <w:r>
        <w:rPr>
          <w:rStyle w:val="OtherTok"/>
        </w:rPr>
        <w:t xml:space="preserve">layout</w:t>
      </w:r>
      <w:r>
        <w:rPr>
          <w:rStyle w:val="OperatorTok"/>
        </w:rPr>
        <w:t xml:space="preserve">=</w:t>
      </w:r>
      <w:r>
        <w:rPr>
          <w:rStyle w:val="StringTok"/>
        </w:rPr>
        <w:t xml:space="preserve">"vertical"</w:t>
      </w:r>
      <w:r>
        <w:br/>
      </w:r>
      <w:r>
        <w:rPr>
          <w:rStyle w:val="NormalTok"/>
        </w:rPr>
        <w:t xml:space="preserve">    </w:t>
      </w:r>
      <w:r>
        <w:rPr>
          <w:rStyle w:val="OtherTok"/>
        </w:rPr>
        <w:t xml:space="preserve">margin</w:t>
      </w:r>
      <w:r>
        <w:rPr>
          <w:rStyle w:val="OperatorTok"/>
        </w:rPr>
        <w:t xml:space="preserve">=</w:t>
      </w:r>
      <w:r>
        <w:rPr>
          <w:rStyle w:val="VariableTok"/>
        </w:rPr>
        <w:t xml:space="preserve">{</w:t>
      </w:r>
      <w:r>
        <w:rPr>
          <w:rStyle w:val="NormalTok"/>
        </w:rPr>
        <w:t xml:space="preserve">{ </w:t>
      </w:r>
      <w:r>
        <w:rPr>
          <w:rStyle w:val="DataTypeTok"/>
        </w:rPr>
        <w:t xml:space="preserve">top</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ataTypeTok"/>
        </w:rPr>
        <w:t xml:space="preserve">right</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ataTypeTok"/>
        </w:rPr>
        <w:t xml:space="preserve">left</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ataTypeTok"/>
        </w:rPr>
        <w:t xml:space="preserve">bottom</w:t>
      </w:r>
      <w:r>
        <w:rPr>
          <w:rStyle w:val="OperatorTok"/>
        </w:rPr>
        <w:t xml:space="preserve">:</w:t>
      </w:r>
      <w:r>
        <w:rPr>
          <w:rStyle w:val="NormalTok"/>
        </w:rPr>
        <w:t xml:space="preserve"> </w:t>
      </w:r>
      <w:r>
        <w:rPr>
          <w:rStyle w:val="DecValTok"/>
        </w:rPr>
        <w:t xml:space="preserve">5</w:t>
      </w:r>
      <w:r>
        <w:rPr>
          <w:rStyle w:val="NormalTok"/>
        </w:rPr>
        <w:t xml:space="preserve"> }</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FunctionTok"/>
        </w:rPr>
        <w:t xml:space="preserve">&lt;CartesianGrid</w:t>
      </w:r>
      <w:r>
        <w:rPr>
          <w:rStyle w:val="NormalTok"/>
        </w:rPr>
        <w:t xml:space="preserve"> </w:t>
      </w:r>
      <w:r>
        <w:rPr>
          <w:rStyle w:val="OtherTok"/>
        </w:rPr>
        <w:t xml:space="preserve">strokeDasharray</w:t>
      </w:r>
      <w:r>
        <w:rPr>
          <w:rStyle w:val="OperatorTok"/>
        </w:rPr>
        <w:t xml:space="preserve">=</w:t>
      </w:r>
      <w:r>
        <w:rPr>
          <w:rStyle w:val="StringTok"/>
        </w:rPr>
        <w:t xml:space="preserve">"3 3"</w:t>
      </w:r>
      <w:r>
        <w:rPr>
          <w:rStyle w:val="NormalTok"/>
        </w:rPr>
        <w:t xml:space="preserve"> </w:t>
      </w:r>
      <w:r>
        <w:rPr>
          <w:rStyle w:val="OtherTok"/>
        </w:rPr>
        <w:t xml:space="preserve">stroke</w:t>
      </w:r>
      <w:r>
        <w:rPr>
          <w:rStyle w:val="OperatorTok"/>
        </w:rPr>
        <w:t xml:space="preserve">=</w:t>
      </w:r>
      <w:r>
        <w:rPr>
          <w:rStyle w:val="StringTok"/>
        </w:rPr>
        <w:t xml:space="preserve">"rgba(255, 255, 255, 0.05)"</w:t>
      </w:r>
      <w:r>
        <w:rPr>
          <w:rStyle w:val="NormalTok"/>
        </w:rPr>
        <w:t xml:space="preserve"> </w:t>
      </w:r>
      <w:r>
        <w:rPr>
          <w:rStyle w:val="FunctionTok"/>
        </w:rPr>
        <w:t xml:space="preserve">/&gt;</w:t>
      </w:r>
      <w:r>
        <w:br/>
      </w:r>
      <w:r>
        <w:rPr>
          <w:rStyle w:val="NormalTok"/>
        </w:rPr>
        <w:t xml:space="preserve">    </w:t>
      </w:r>
      <w:r>
        <w:rPr>
          <w:rStyle w:val="FunctionTok"/>
        </w:rPr>
        <w:t xml:space="preserve">&lt;XAxis</w:t>
      </w:r>
      <w:r>
        <w:rPr>
          <w:rStyle w:val="NormalTok"/>
        </w:rPr>
        <w:t xml:space="preserve"> </w:t>
      </w:r>
      <w:r>
        <w:rPr>
          <w:rStyle w:val="OtherTok"/>
        </w:rPr>
        <w:t xml:space="preserve">type</w:t>
      </w:r>
      <w:r>
        <w:rPr>
          <w:rStyle w:val="OperatorTok"/>
        </w:rPr>
        <w:t xml:space="preserve">=</w:t>
      </w:r>
      <w:r>
        <w:rPr>
          <w:rStyle w:val="StringTok"/>
        </w:rPr>
        <w:t xml:space="preserve">"number"</w:t>
      </w:r>
      <w:r>
        <w:rPr>
          <w:rStyle w:val="NormalTok"/>
        </w:rPr>
        <w:t xml:space="preserve"> </w:t>
      </w:r>
      <w:r>
        <w:rPr>
          <w:rStyle w:val="OtherTok"/>
        </w:rPr>
        <w:t xml:space="preserve">stroke</w:t>
      </w:r>
      <w:r>
        <w:rPr>
          <w:rStyle w:val="OperatorTok"/>
        </w:rPr>
        <w:t xml:space="preserve">=</w:t>
      </w:r>
      <w:r>
        <w:rPr>
          <w:rStyle w:val="StringTok"/>
        </w:rPr>
        <w:t xml:space="preserve">"#9CA3AF"</w:t>
      </w:r>
      <w:r>
        <w:rPr>
          <w:rStyle w:val="NormalTok"/>
        </w:rPr>
        <w:t xml:space="preserve"> </w:t>
      </w:r>
      <w:r>
        <w:rPr>
          <w:rStyle w:val="FunctionTok"/>
        </w:rPr>
        <w:t xml:space="preserve">/&gt;</w:t>
      </w:r>
      <w:r>
        <w:br/>
      </w:r>
      <w:r>
        <w:rPr>
          <w:rStyle w:val="NormalTok"/>
        </w:rPr>
        <w:t xml:space="preserve">    </w:t>
      </w:r>
      <w:r>
        <w:rPr>
          <w:rStyle w:val="FunctionTok"/>
        </w:rPr>
        <w:t xml:space="preserve">&lt;YAxis</w:t>
      </w:r>
      <w:r>
        <w:rPr>
          <w:rStyle w:val="NormalTok"/>
        </w:rPr>
        <w:t xml:space="preserve"> </w:t>
      </w:r>
      <w:r>
        <w:rPr>
          <w:rStyle w:val="OtherTok"/>
        </w:rPr>
        <w:t xml:space="preserve">dataKey</w:t>
      </w:r>
      <w:r>
        <w:rPr>
          <w:rStyle w:val="OperatorTok"/>
        </w:rPr>
        <w:t xml:space="preserve">=</w:t>
      </w:r>
      <w:r>
        <w:rPr>
          <w:rStyle w:val="StringTok"/>
        </w:rPr>
        <w:t xml:space="preserve">"feature_name"</w:t>
      </w:r>
      <w:r>
        <w:rPr>
          <w:rStyle w:val="NormalTok"/>
        </w:rPr>
        <w:t xml:space="preserve"> </w:t>
      </w:r>
      <w:r>
        <w:rPr>
          <w:rStyle w:val="OtherTok"/>
        </w:rPr>
        <w:t xml:space="preserve">type</w:t>
      </w:r>
      <w:r>
        <w:rPr>
          <w:rStyle w:val="OperatorTok"/>
        </w:rPr>
        <w:t xml:space="preserve">=</w:t>
      </w:r>
      <w:r>
        <w:rPr>
          <w:rStyle w:val="StringTok"/>
        </w:rPr>
        <w:t xml:space="preserve">"category"</w:t>
      </w:r>
      <w:r>
        <w:rPr>
          <w:rStyle w:val="NormalTok"/>
        </w:rPr>
        <w:t xml:space="preserve"> </w:t>
      </w:r>
      <w:r>
        <w:rPr>
          <w:rStyle w:val="OtherTok"/>
        </w:rPr>
        <w:t xml:space="preserve">stroke</w:t>
      </w:r>
      <w:r>
        <w:rPr>
          <w:rStyle w:val="OperatorTok"/>
        </w:rPr>
        <w:t xml:space="preserve">=</w:t>
      </w:r>
      <w:r>
        <w:rPr>
          <w:rStyle w:val="StringTok"/>
        </w:rPr>
        <w:t xml:space="preserve">"#9CA3AF"</w:t>
      </w:r>
      <w:r>
        <w:rPr>
          <w:rStyle w:val="NormalTok"/>
        </w:rPr>
        <w:t xml:space="preserve"> </w:t>
      </w:r>
      <w:r>
        <w:rPr>
          <w:rStyle w:val="OtherTok"/>
        </w:rPr>
        <w:t xml:space="preserve">width</w:t>
      </w:r>
      <w:r>
        <w:rPr>
          <w:rStyle w:val="OperatorTok"/>
        </w:rPr>
        <w:t xml:space="preserve">=</w:t>
      </w:r>
      <w:r>
        <w:rPr>
          <w:rStyle w:val="VariableTok"/>
        </w:rPr>
        <w:t xml:space="preserve">{</w:t>
      </w:r>
      <w:r>
        <w:rPr>
          <w:rStyle w:val="DecValTok"/>
        </w:rPr>
        <w:t xml:space="preserve">120</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&lt;Tooltip</w:t>
      </w:r>
      <w:r>
        <w:br/>
      </w:r>
      <w:r>
        <w:rPr>
          <w:rStyle w:val="NormalTok"/>
        </w:rPr>
        <w:t xml:space="preserve">      </w:t>
      </w:r>
      <w:r>
        <w:rPr>
          <w:rStyle w:val="OtherTok"/>
        </w:rPr>
        <w:t xml:space="preserve">contentStyle</w:t>
      </w:r>
      <w:r>
        <w:rPr>
          <w:rStyle w:val="OperatorTok"/>
        </w:rPr>
        <w:t xml:space="preserve">=</w:t>
      </w:r>
      <w:r>
        <w:rPr>
          <w:rStyle w:val="VariableTok"/>
        </w:rPr>
        <w:t xml:space="preserve">{</w:t>
      </w:r>
      <w:r>
        <w:rPr>
          <w:rStyle w:val="NormalTok"/>
        </w:rPr>
        <w:t xml:space="preserve">{</w:t>
      </w:r>
      <w:r>
        <w:br/>
      </w:r>
      <w:r>
        <w:rPr>
          <w:rStyle w:val="NormalTok"/>
        </w:rPr>
        <w:t xml:space="preserve">        </w:t>
      </w:r>
      <w:r>
        <w:rPr>
          <w:rStyle w:val="DataTypeTok"/>
        </w:rPr>
        <w:t xml:space="preserve">backgroundColor</w:t>
      </w:r>
      <w:r>
        <w:rPr>
          <w:rStyle w:val="OperatorTok"/>
        </w:rPr>
        <w:t xml:space="preserve">:</w:t>
      </w:r>
      <w:r>
        <w:rPr>
          <w:rStyle w:val="NormalTok"/>
        </w:rPr>
        <w:t xml:space="preserve"> </w:t>
      </w:r>
      <w:r>
        <w:rPr>
          <w:rStyle w:val="StringTok"/>
        </w:rPr>
        <w:t xml:space="preserve">"rgba(17, 25, 40, 0.85)"</w:t>
      </w:r>
      <w:r>
        <w:rPr>
          <w:rStyle w:val="OperatorTok"/>
        </w:rPr>
        <w:t xml:space="preserve">,</w:t>
      </w:r>
      <w:r>
        <w:br/>
      </w:r>
      <w:r>
        <w:rPr>
          <w:rStyle w:val="NormalTok"/>
        </w:rPr>
        <w:t xml:space="preserve">        </w:t>
      </w:r>
      <w:r>
        <w:rPr>
          <w:rStyle w:val="DataTypeTok"/>
        </w:rPr>
        <w:t xml:space="preserve">backdropFilter</w:t>
      </w:r>
      <w:r>
        <w:rPr>
          <w:rStyle w:val="OperatorTok"/>
        </w:rPr>
        <w:t xml:space="preserve">:</w:t>
      </w:r>
      <w:r>
        <w:rPr>
          <w:rStyle w:val="NormalTok"/>
        </w:rPr>
        <w:t xml:space="preserve"> </w:t>
      </w:r>
      <w:r>
        <w:rPr>
          <w:rStyle w:val="StringTok"/>
        </w:rPr>
        <w:t xml:space="preserve">"blur(8px)"</w:t>
      </w:r>
      <w:r>
        <w:rPr>
          <w:rStyle w:val="OperatorTok"/>
        </w:rPr>
        <w:t xml:space="preserve">,</w:t>
      </w:r>
      <w:r>
        <w:br/>
      </w:r>
      <w:r>
        <w:rPr>
          <w:rStyle w:val="NormalTok"/>
        </w:rPr>
        <w:t xml:space="preserve">        </w:t>
      </w:r>
      <w:r>
        <w:rPr>
          <w:rStyle w:val="DataTypeTok"/>
        </w:rPr>
        <w:t xml:space="preserve">borderColor</w:t>
      </w:r>
      <w:r>
        <w:rPr>
          <w:rStyle w:val="OperatorTok"/>
        </w:rPr>
        <w:t xml:space="preserve">:</w:t>
      </w:r>
      <w:r>
        <w:rPr>
          <w:rStyle w:val="NormalTok"/>
        </w:rPr>
        <w:t xml:space="preserve"> </w:t>
      </w:r>
      <w:r>
        <w:rPr>
          <w:rStyle w:val="StringTok"/>
        </w:rPr>
        <w:t xml:space="preserve">"rgba(255, 255, 255, 0.1)"</w:t>
      </w:r>
      <w:r>
        <w:rPr>
          <w:rStyle w:val="OperatorTok"/>
        </w:rPr>
        <w:t xml:space="preserve">,</w:t>
      </w:r>
      <w:r>
        <w:br/>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StringTok"/>
        </w:rPr>
        <w:t xml:space="preserve">"8px"</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"#F3F4F6"</w:t>
      </w:r>
      <w:r>
        <w:rPr>
          <w:rStyle w:val="OperatorTok"/>
        </w:rPr>
        <w:t xml:space="preserve">,</w:t>
      </w:r>
      <w:r>
        <w:br/>
      </w:r>
      <w:r>
        <w:rPr>
          <w:rStyle w:val="NormalTok"/>
        </w:rPr>
        <w:t xml:space="preserve">      }</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FunctionTok"/>
        </w:rPr>
        <w:t xml:space="preserve">&lt;ReferenceLine</w:t>
      </w:r>
      <w:r>
        <w:rPr>
          <w:rStyle w:val="NormalTok"/>
        </w:rPr>
        <w:t xml:space="preserve"> </w:t>
      </w:r>
      <w:r>
        <w:rPr>
          <w:rStyle w:val="OtherTok"/>
        </w:rPr>
        <w:t xml:space="preserve">x</w:t>
      </w:r>
      <w:r>
        <w:rPr>
          <w:rStyle w:val="OperatorTok"/>
        </w:rPr>
        <w:t xml:space="preserve">=</w:t>
      </w:r>
      <w:r>
        <w:rPr>
          <w:rStyle w:val="VariableTok"/>
        </w:rPr>
        <w:t xml:space="preserve">{</w:t>
      </w:r>
      <w:r>
        <w:rPr>
          <w:rStyle w:val="DecValTok"/>
        </w:rPr>
        <w:t xml:space="preserve">0</w:t>
      </w:r>
      <w:r>
        <w:rPr>
          <w:rStyle w:val="VariableTok"/>
        </w:rPr>
        <w:t xml:space="preserve">}</w:t>
      </w:r>
      <w:r>
        <w:rPr>
          <w:rStyle w:val="NormalTok"/>
        </w:rPr>
        <w:t xml:space="preserve"> </w:t>
      </w:r>
      <w:r>
        <w:rPr>
          <w:rStyle w:val="OtherTok"/>
        </w:rPr>
        <w:t xml:space="preserve">stroke</w:t>
      </w:r>
      <w:r>
        <w:rPr>
          <w:rStyle w:val="OperatorTok"/>
        </w:rPr>
        <w:t xml:space="preserve">=</w:t>
      </w:r>
      <w:r>
        <w:rPr>
          <w:rStyle w:val="StringTok"/>
        </w:rPr>
        <w:t xml:space="preserve">"#EF4444"</w:t>
      </w:r>
      <w:r>
        <w:rPr>
          <w:rStyle w:val="NormalTok"/>
        </w:rPr>
        <w:t xml:space="preserve"> </w:t>
      </w:r>
      <w:r>
        <w:rPr>
          <w:rStyle w:val="OtherTok"/>
        </w:rPr>
        <w:t xml:space="preserve">strokeWidth</w:t>
      </w:r>
      <w:r>
        <w:rPr>
          <w:rStyle w:val="OperatorTok"/>
        </w:rPr>
        <w:t xml:space="preserve">=</w:t>
      </w:r>
      <w:r>
        <w:rPr>
          <w:rStyle w:val="VariableTok"/>
        </w:rPr>
        <w:t xml:space="preserve">{</w:t>
      </w:r>
      <w:r>
        <w:rPr>
          <w:rStyle w:val="FloatTok"/>
        </w:rPr>
        <w:t xml:space="preserve">1.5</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&lt;Bar</w:t>
      </w:r>
      <w:r>
        <w:rPr>
          <w:rStyle w:val="NormalTok"/>
        </w:rPr>
        <w:t xml:space="preserve"> </w:t>
      </w:r>
      <w:r>
        <w:rPr>
          <w:rStyle w:val="OtherTok"/>
        </w:rPr>
        <w:t xml:space="preserve">dataKey</w:t>
      </w:r>
      <w:r>
        <w:rPr>
          <w:rStyle w:val="OperatorTok"/>
        </w:rPr>
        <w:t xml:space="preserve">=</w:t>
      </w:r>
      <w:r>
        <w:rPr>
          <w:rStyle w:val="StringTok"/>
        </w:rPr>
        <w:t xml:space="preserve">"shap_value"</w:t>
      </w:r>
      <w:r>
        <w:rPr>
          <w:rStyle w:val="NormalTok"/>
        </w:rPr>
        <w:t xml:space="preserve"> </w:t>
      </w:r>
      <w:r>
        <w:rPr>
          <w:rStyle w:val="OtherTok"/>
        </w:rPr>
        <w:t xml:space="preserve">radius</w:t>
      </w:r>
      <w:r>
        <w:rPr>
          <w:rStyle w:val="OperatorTok"/>
        </w:rPr>
        <w:t xml:space="preserve">=</w:t>
      </w:r>
      <w:r>
        <w:rPr>
          <w:rStyle w:val="VariableTok"/>
        </w:rPr>
        <w:t xml:space="preserv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0</w:t>
      </w:r>
      <w:r>
        <w:rPr>
          <w:rStyle w:val="NormalTok"/>
        </w:rPr>
        <w:t xml:space="preserve">]</w:t>
      </w:r>
      <w:r>
        <w:rPr>
          <w:rStyle w:val="VariableTok"/>
        </w:rPr>
        <w:t xml:space="preserve">}</w:t>
      </w:r>
      <w:r>
        <w:rPr>
          <w:rStyle w:val="FunctionTok"/>
        </w:rPr>
        <w:t xml:space="preserve">&gt;</w:t>
      </w:r>
      <w:r>
        <w:br/>
      </w:r>
      <w:r>
        <w:rPr>
          <w:rStyle w:val="NormalTok"/>
        </w:rPr>
        <w:t xml:space="preserve">      </w:t>
      </w:r>
      <w:r>
        <w:rPr>
          <w:rStyle w:val="VariableTok"/>
        </w:rPr>
        <w:t xml:space="preserve">{</w:t>
      </w:r>
      <w:r>
        <w:rPr>
          <w:rStyle w:val="NormalTok"/>
        </w:rPr>
        <w:t xml:space="preserve">shapAttributions</w:t>
      </w:r>
      <w:r>
        <w:rPr>
          <w:rStyle w:val="OperatorTok"/>
        </w:rPr>
        <w:t xml:space="preserve">.</w:t>
      </w:r>
      <w:r>
        <w:rPr>
          <w:rStyle w:val="FunctionTok"/>
        </w:rPr>
        <w:t xml:space="preserve">map</w:t>
      </w:r>
      <w:r>
        <w:rPr>
          <w:rStyle w:val="NormalTok"/>
        </w:rPr>
        <w:t xml:space="preserve">((entry</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FunctionTok"/>
        </w:rPr>
        <w:t xml:space="preserve">&lt;Cell</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VerbatimStringTok"/>
        </w:rPr>
        <w:t xml:space="preserve">`cell-</w:t>
      </w:r>
      <w:r>
        <w:rPr>
          <w:rStyle w:val="SpecialCharTok"/>
        </w:rPr>
        <w:t xml:space="preserve">${</w:t>
      </w:r>
      <w:r>
        <w:rPr>
          <w:rStyle w:val="NormalTok"/>
        </w:rPr>
        <w:t xml:space="preserve">index</w:t>
      </w:r>
      <w:r>
        <w:rPr>
          <w:rStyle w:val="SpecialCharTok"/>
        </w:rPr>
        <w:t xml:space="preserve">}</w:t>
      </w:r>
      <w:r>
        <w:rPr>
          <w:rStyle w:val="VerbatimStringTok"/>
        </w:rPr>
        <w:t xml:space="preserve">`</w:t>
      </w:r>
      <w:r>
        <w:rPr>
          <w:rStyle w:val="VariableTok"/>
        </w:rPr>
        <w:t xml:space="preserve">}</w:t>
      </w:r>
      <w:r>
        <w:br/>
      </w:r>
      <w:r>
        <w:rPr>
          <w:rStyle w:val="NormalTok"/>
        </w:rPr>
        <w:t xml:space="preserve">          </w:t>
      </w:r>
      <w:r>
        <w:rPr>
          <w:rStyle w:val="OtherTok"/>
        </w:rPr>
        <w:t xml:space="preserve">fill</w:t>
      </w:r>
      <w:r>
        <w:rPr>
          <w:rStyle w:val="OperatorTok"/>
        </w:rPr>
        <w:t xml:space="preserve">=</w:t>
      </w:r>
      <w:r>
        <w:rPr>
          <w:rStyle w:val="VariableTok"/>
        </w:rPr>
        <w:t xml:space="preserve">{</w:t>
      </w:r>
      <w:r>
        <w:rPr>
          <w:rStyle w:val="NormalTok"/>
        </w:rPr>
        <w:t xml:space="preserve">entry</w:t>
      </w:r>
      <w:r>
        <w:rPr>
          <w:rStyle w:val="OperatorTok"/>
        </w:rPr>
        <w:t xml:space="preserve">.</w:t>
      </w:r>
      <w:r>
        <w:rPr>
          <w:rStyle w:val="AttributeTok"/>
        </w:rPr>
        <w:t xml:space="preserve">shap_value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"#10B981"</w:t>
      </w:r>
      <w:r>
        <w:rPr>
          <w:rStyle w:val="NormalTok"/>
        </w:rPr>
        <w:t xml:space="preserve"> </w:t>
      </w:r>
      <w:r>
        <w:rPr>
          <w:rStyle w:val="OperatorTok"/>
        </w:rPr>
        <w:t xml:space="preserve">:</w:t>
      </w:r>
      <w:r>
        <w:rPr>
          <w:rStyle w:val="NormalTok"/>
        </w:rPr>
        <w:t xml:space="preserve"> </w:t>
      </w:r>
      <w:r>
        <w:rPr>
          <w:rStyle w:val="StringTok"/>
        </w:rPr>
        <w:t xml:space="preserve">"#F43F5E"</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VariableTok"/>
        </w:rPr>
        <w:t xml:space="preserve">}</w:t>
      </w:r>
      <w:r>
        <w:br/>
      </w:r>
      <w:r>
        <w:rPr>
          <w:rStyle w:val="NormalTok"/>
        </w:rPr>
        <w:t xml:space="preserve">    </w:t>
      </w:r>
      <w:r>
        <w:rPr>
          <w:rStyle w:val="FunctionTok"/>
        </w:rPr>
        <w:t xml:space="preserve">&lt;/Bar&gt;</w:t>
      </w:r>
      <w:r>
        <w:br/>
      </w:r>
      <w:r>
        <w:rPr>
          <w:rStyle w:val="NormalTok"/>
        </w:rPr>
        <w:t xml:space="preserve">  </w:t>
      </w:r>
      <w:r>
        <w:rPr>
          <w:rStyle w:val="FunctionTok"/>
        </w:rPr>
        <w:t xml:space="preserve">&lt;/BarChart&gt;</w:t>
      </w:r>
      <w:r>
        <w:br/>
      </w:r>
      <w:r>
        <w:rPr>
          <w:rStyle w:val="FunctionTok"/>
        </w:rPr>
        <w:t xml:space="preserve">&lt;/ResponsiveContainer&gt;</w:t>
      </w:r>
    </w:p>
    <w:p>
      <w:pPr>
        <w:pStyle w:val="FirstParagraph"/>
      </w:pPr>
      <w:r>
        <w:t xml:space="preserve">This vertical bar chart plots each of the 14 lifestyle features along the Y-axis, while the X-axis plots the raw Shapley Value contribution. The</w:t>
      </w:r>
      <w:r>
        <w:t xml:space="preserve"> </w:t>
      </w:r>
      <w:r>
        <w:rPr>
          <w:rStyle w:val="VerbatimChar"/>
        </w:rPr>
        <w:t xml:space="preserve">ReferenceLine</w:t>
      </w:r>
      <w:r>
        <w:t xml:space="preserve"> </w:t>
      </w:r>
      <w:r>
        <w:t xml:space="preserve">at</w:t>
      </w:r>
      <w:r>
        <w:t xml:space="preserve"> </w:t>
      </w:r>
      <m:oMath>
        <m:r>
          <m:t>x</m:t>
        </m:r>
        <m:r>
          <m:rPr>
            <m:sty m:val="p"/>
          </m:rPr>
          <m:t>=</m:t>
        </m:r>
        <m:r>
          <m:t>0</m:t>
        </m:r>
      </m:oMath>
      <w:r>
        <w:t xml:space="preserve"> </w:t>
      </w:r>
      <w:r>
        <w:t xml:space="preserve">serves as the baseline average. Features whose values push the student’s predicted score above the baseline are highlighted in emerald, while features that drag their score down (such as low sleep or excessive gaming) are highlighted in rose, providing immediate, clear feedback.</w:t>
      </w:r>
    </w:p>
    <w:p>
      <w:r>
        <w:pict>
          <v:rect style="width:0;height:1.5pt" o:hralign="center" o:hrstd="t" o:hr="t"/>
        </w:pict>
      </w:r>
    </w:p>
    <w:bookmarkEnd w:id="45"/>
    <w:bookmarkEnd w:id="46"/>
    <w:bookmarkStart w:id="60" w:name="X0718d3f55d37fefccb0347313ba3c14fde56da4"/>
    <w:p>
      <w:pPr>
        <w:pStyle w:val="Heading2"/>
      </w:pPr>
      <w:r>
        <w:t xml:space="preserve">CHAPTER VII: EXHAUSTIVE SOURCE CODE IMPLEMENTATION</w:t>
      </w:r>
    </w:p>
    <w:p>
      <w:pPr>
        <w:pStyle w:val="BlockText"/>
      </w:pPr>
      <w:r>
        <w:t xml:space="preserve">[!IMPORTANT]</w:t>
      </w:r>
      <w:r>
        <w:t xml:space="preserve"> </w:t>
      </w:r>
      <w:r>
        <w:t xml:space="preserve">To establish full academic and technological integrity, this chapter contains the complete, well-commented source code of the core files powering the web application and machine learning inference pipelines. Review this code to understand how security, database relational structures, and lazy-inference algorithms are implemented.</w:t>
      </w:r>
    </w:p>
    <w:bookmarkStart w:id="48" w:name="machine-learning-pipeline-engine"/>
    <w:p>
      <w:pPr>
        <w:pStyle w:val="Heading3"/>
      </w:pPr>
      <w:r>
        <w:t xml:space="preserve">7.1 Machine Learning Pipeline Engine</w:t>
      </w:r>
    </w:p>
    <w:p>
      <w:pPr>
        <w:pStyle w:val="FirstParagraph"/>
      </w:pPr>
      <w:r>
        <w:t xml:space="preserve">File:</w:t>
      </w:r>
      <w:r>
        <w:t xml:space="preserve"> </w:t>
      </w:r>
      <w:hyperlink r:id="rId47">
        <w:r>
          <w:rPr>
            <w:rStyle w:val="Hyperlink"/>
          </w:rPr>
          <w:t xml:space="preserve">predict.py</w:t>
        </w:r>
      </w:hyperlink>
      <w:r>
        <w:t xml:space="preserve"> </w:t>
      </w:r>
      <w:r>
        <w:t xml:space="preserve">This module handles Random Forest model loading, executes lazy-initialization of the SHAP</w:t>
      </w:r>
      <w:r>
        <w:t xml:space="preserve"> </w:t>
      </w:r>
      <w:r>
        <w:rPr>
          <w:rStyle w:val="VerbatimChar"/>
        </w:rPr>
        <w:t xml:space="preserve">TreeExplainer</w:t>
      </w:r>
      <w:r>
        <w:t xml:space="preserve"> </w:t>
      </w:r>
      <w:r>
        <w:t xml:space="preserve">to fit Render’s low-resource limits, and falls back to a mathematical importance vector if memory is exhausted.</w:t>
      </w:r>
    </w:p>
    <w:p>
      <w:pPr>
        <w:pStyle w:val="SourceCode"/>
      </w:pPr>
      <w:r>
        <w:rPr>
          <w:rStyle w:val="CommentTok"/>
        </w:rPr>
        <w:t xml:space="preserve"># ml_models/predict.py — ML Prediction Engine</w:t>
      </w:r>
      <w:r>
        <w:br/>
      </w:r>
      <w:r>
        <w:rPr>
          <w:rStyle w:val="CommentTok"/>
        </w:rPr>
        <w:t xml:space="preserve"># Manages Scikit-Learn models, lazy SHAP explainers, and fallback attribution.</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joblib</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django.conf </w:t>
      </w:r>
      <w:r>
        <w:rPr>
          <w:rStyle w:val="ImportTok"/>
        </w:rPr>
        <w:t xml:space="preserve">import</w:t>
      </w:r>
      <w:r>
        <w:rPr>
          <w:rStyle w:val="NormalTok"/>
        </w:rPr>
        <w:t xml:space="preserve"> settings</w:t>
      </w:r>
      <w:r>
        <w:br/>
      </w:r>
      <w:r>
        <w:br/>
      </w:r>
      <w:r>
        <w:rPr>
          <w:rStyle w:val="CommentTok"/>
        </w:rPr>
        <w:t xml:space="preserve"># Global variables to cache serialized models in memory for rapid API access</w:t>
      </w:r>
      <w:r>
        <w:br/>
      </w:r>
      <w:r>
        <w:rPr>
          <w:rStyle w:val="NormalTok"/>
        </w:rPr>
        <w:t xml:space="preserve">_REGRESSOR_MODEL </w:t>
      </w:r>
      <w:r>
        <w:rPr>
          <w:rStyle w:val="OperatorTok"/>
        </w:rPr>
        <w:t xml:space="preserve">=</w:t>
      </w:r>
      <w:r>
        <w:rPr>
          <w:rStyle w:val="NormalTok"/>
        </w:rPr>
        <w:t xml:space="preserve"> </w:t>
      </w:r>
      <w:r>
        <w:rPr>
          <w:rStyle w:val="VariableTok"/>
        </w:rPr>
        <w:t xml:space="preserve">None</w:t>
      </w:r>
      <w:r>
        <w:br/>
      </w:r>
      <w:r>
        <w:rPr>
          <w:rStyle w:val="NormalTok"/>
        </w:rPr>
        <w:t xml:space="preserve">_CLASSIFIER_MODEL </w:t>
      </w:r>
      <w:r>
        <w:rPr>
          <w:rStyle w:val="OperatorTok"/>
        </w:rPr>
        <w:t xml:space="preserve">=</w:t>
      </w:r>
      <w:r>
        <w:rPr>
          <w:rStyle w:val="NormalTok"/>
        </w:rPr>
        <w:t xml:space="preserve"> </w:t>
      </w:r>
      <w:r>
        <w:rPr>
          <w:rStyle w:val="VariableTok"/>
        </w:rPr>
        <w:t xml:space="preserve">None</w:t>
      </w:r>
      <w:r>
        <w:br/>
      </w:r>
      <w:r>
        <w:rPr>
          <w:rStyle w:val="NormalTok"/>
        </w:rPr>
        <w:t xml:space="preserve">_SHAP_EXPLAINER </w:t>
      </w:r>
      <w:r>
        <w:rPr>
          <w:rStyle w:val="OperatorTok"/>
        </w:rPr>
        <w:t xml:space="preserve">=</w:t>
      </w:r>
      <w:r>
        <w:rPr>
          <w:rStyle w:val="NormalTok"/>
        </w:rPr>
        <w:t xml:space="preserve"> </w:t>
      </w:r>
      <w:r>
        <w:rPr>
          <w:rStyle w:val="VariableTok"/>
        </w:rPr>
        <w:t xml:space="preserve">None</w:t>
      </w:r>
      <w:r>
        <w:br/>
      </w:r>
      <w:r>
        <w:br/>
      </w:r>
      <w:r>
        <w:rPr>
          <w:rStyle w:val="KeywordTok"/>
        </w:rPr>
        <w:t xml:space="preserve">def</w:t>
      </w:r>
      <w:r>
        <w:rPr>
          <w:rStyle w:val="NormalTok"/>
        </w:rPr>
        <w:t xml:space="preserve"> _get_models():</w:t>
      </w:r>
      <w:r>
        <w:br/>
      </w:r>
      <w:r>
        <w:rPr>
          <w:rStyle w:val="NormalTok"/>
        </w:rPr>
        <w:t xml:space="preserve">    </w:t>
      </w:r>
      <w:r>
        <w:rPr>
          <w:rStyle w:val="CommentTok"/>
        </w:rPr>
        <w:t xml:space="preserve">"""</w:t>
      </w:r>
      <w:r>
        <w:br/>
      </w:r>
      <w:r>
        <w:rPr>
          <w:rStyle w:val="CommentTok"/>
        </w:rPr>
        <w:t xml:space="preserve">    Lazily loads the serialized Random Forest models into global memory cache.</w:t>
      </w:r>
      <w:r>
        <w:br/>
      </w:r>
      <w:r>
        <w:rPr>
          <w:rStyle w:val="CommentTok"/>
        </w:rPr>
        <w:t xml:space="preserve">    Prevents repeated high-latency disk reads during concurrent API requests.</w:t>
      </w:r>
      <w:r>
        <w:br/>
      </w:r>
      <w:r>
        <w:rPr>
          <w:rStyle w:val="CommentTok"/>
        </w:rPr>
        <w:t xml:space="preserve">    """</w:t>
      </w:r>
      <w:r>
        <w:br/>
      </w:r>
      <w:r>
        <w:rPr>
          <w:rStyle w:val="NormalTok"/>
        </w:rPr>
        <w:t xml:space="preserve">    </w:t>
      </w:r>
      <w:r>
        <w:rPr>
          <w:rStyle w:val="KeywordTok"/>
        </w:rPr>
        <w:t xml:space="preserve">global</w:t>
      </w:r>
      <w:r>
        <w:rPr>
          <w:rStyle w:val="NormalTok"/>
        </w:rPr>
        <w:t xml:space="preserve"> _REGRESSOR_MODEL, _CLASSIFIER_MODEL</w:t>
      </w:r>
      <w:r>
        <w:br/>
      </w:r>
      <w:r>
        <w:rPr>
          <w:rStyle w:val="NormalTok"/>
        </w:rPr>
        <w:t xml:space="preserve">    </w:t>
      </w:r>
      <w:r>
        <w:br/>
      </w:r>
      <w:r>
        <w:rPr>
          <w:rStyle w:val="NormalTok"/>
        </w:rPr>
        <w:t xml:space="preserve">    </w:t>
      </w:r>
      <w:r>
        <w:rPr>
          <w:rStyle w:val="ControlFlowTok"/>
        </w:rPr>
        <w:t xml:space="preserve">if</w:t>
      </w:r>
      <w:r>
        <w:rPr>
          <w:rStyle w:val="NormalTok"/>
        </w:rPr>
        <w:t xml:space="preserve"> _REGRESSOR_MODEL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_CLASSIFIER_MODEL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model_dir </w:t>
      </w:r>
      <w:r>
        <w:rPr>
          <w:rStyle w:val="OperatorTok"/>
        </w:rPr>
        <w:t xml:space="preserve">=</w:t>
      </w:r>
      <w:r>
        <w:rPr>
          <w:rStyle w:val="NormalTok"/>
        </w:rPr>
        <w:t xml:space="preserve"> os.path.join(settings.BASE_DIR, </w:t>
      </w:r>
      <w:r>
        <w:rPr>
          <w:rStyle w:val="StringTok"/>
        </w:rPr>
        <w:t xml:space="preserve">'ml_models'</w:t>
      </w:r>
      <w:r>
        <w:rPr>
          <w:rStyle w:val="NormalTok"/>
        </w:rPr>
        <w:t xml:space="preserve">)</w:t>
      </w:r>
      <w:r>
        <w:br/>
      </w:r>
      <w:r>
        <w:rPr>
          <w:rStyle w:val="NormalTok"/>
        </w:rPr>
        <w:t xml:space="preserve">        regressor_path </w:t>
      </w:r>
      <w:r>
        <w:rPr>
          <w:rStyle w:val="OperatorTok"/>
        </w:rPr>
        <w:t xml:space="preserve">=</w:t>
      </w:r>
      <w:r>
        <w:rPr>
          <w:rStyle w:val="NormalTok"/>
        </w:rPr>
        <w:t xml:space="preserve"> os.path.join(model_dir, </w:t>
      </w:r>
      <w:r>
        <w:rPr>
          <w:rStyle w:val="StringTok"/>
        </w:rPr>
        <w:t xml:space="preserve">'score_regressor.pkl'</w:t>
      </w:r>
      <w:r>
        <w:rPr>
          <w:rStyle w:val="NormalTok"/>
        </w:rPr>
        <w:t xml:space="preserve">)</w:t>
      </w:r>
      <w:r>
        <w:br/>
      </w:r>
      <w:r>
        <w:rPr>
          <w:rStyle w:val="NormalTok"/>
        </w:rPr>
        <w:t xml:space="preserve">        classifier_path </w:t>
      </w:r>
      <w:r>
        <w:rPr>
          <w:rStyle w:val="OperatorTok"/>
        </w:rPr>
        <w:t xml:space="preserve">=</w:t>
      </w:r>
      <w:r>
        <w:rPr>
          <w:rStyle w:val="NormalTok"/>
        </w:rPr>
        <w:t xml:space="preserve"> os.path.join(model_dir, </w:t>
      </w:r>
      <w:r>
        <w:rPr>
          <w:rStyle w:val="StringTok"/>
        </w:rPr>
        <w:t xml:space="preserve">'risk_classifier.pkl'</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os.path.exists(regressor_path) </w:t>
      </w:r>
      <w:r>
        <w:rPr>
          <w:rStyle w:val="KeywordTok"/>
        </w:rPr>
        <w:t xml:space="preserve">or</w:t>
      </w:r>
      <w:r>
        <w:rPr>
          <w:rStyle w:val="NormalTok"/>
        </w:rPr>
        <w:t xml:space="preserve"> </w:t>
      </w:r>
      <w:r>
        <w:rPr>
          <w:rStyle w:val="KeywordTok"/>
        </w:rPr>
        <w:t xml:space="preserve">not</w:t>
      </w:r>
      <w:r>
        <w:rPr>
          <w:rStyle w:val="NormalTok"/>
        </w:rPr>
        <w:t xml:space="preserve"> os.path.exists(classifier_path):</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SpecialStringTok"/>
        </w:rPr>
        <w:t xml:space="preserve">f"Model files not found. Ensure score_regressor.pkl and "</w:t>
      </w:r>
      <w:r>
        <w:br/>
      </w:r>
      <w:r>
        <w:rPr>
          <w:rStyle w:val="NormalTok"/>
        </w:rPr>
        <w:t xml:space="preserve">                </w:t>
      </w:r>
      <w:r>
        <w:rPr>
          <w:rStyle w:val="SpecialStringTok"/>
        </w:rPr>
        <w:t xml:space="preserve">f"risk_classifier.pkl exist in </w:t>
      </w:r>
      <w:r>
        <w:rPr>
          <w:rStyle w:val="SpecialCharTok"/>
        </w:rPr>
        <w:t xml:space="preserve">{</w:t>
      </w:r>
      <w:r>
        <w:rPr>
          <w:rStyle w:val="NormalTok"/>
        </w:rPr>
        <w:t xml:space="preserve">model_dir</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_REGRESSOR_MODEL </w:t>
      </w:r>
      <w:r>
        <w:rPr>
          <w:rStyle w:val="OperatorTok"/>
        </w:rPr>
        <w:t xml:space="preserve">=</w:t>
      </w:r>
      <w:r>
        <w:rPr>
          <w:rStyle w:val="NormalTok"/>
        </w:rPr>
        <w:t xml:space="preserve"> joblib.load(regressor_path)</w:t>
      </w:r>
      <w:r>
        <w:br/>
      </w:r>
      <w:r>
        <w:rPr>
          <w:rStyle w:val="NormalTok"/>
        </w:rPr>
        <w:t xml:space="preserve">        _CLASSIFIER_MODEL </w:t>
      </w:r>
      <w:r>
        <w:rPr>
          <w:rStyle w:val="OperatorTok"/>
        </w:rPr>
        <w:t xml:space="preserve">=</w:t>
      </w:r>
      <w:r>
        <w:rPr>
          <w:rStyle w:val="NormalTok"/>
        </w:rPr>
        <w:t xml:space="preserve"> joblib.load(classifier_path)</w:t>
      </w:r>
      <w:r>
        <w:br/>
      </w:r>
      <w:r>
        <w:rPr>
          <w:rStyle w:val="NormalTok"/>
        </w:rPr>
        <w:t xml:space="preserve">        </w:t>
      </w:r>
      <w:r>
        <w:br/>
      </w:r>
      <w:r>
        <w:rPr>
          <w:rStyle w:val="NormalTok"/>
        </w:rPr>
        <w:t xml:space="preserve">    </w:t>
      </w:r>
      <w:r>
        <w:rPr>
          <w:rStyle w:val="ControlFlowTok"/>
        </w:rPr>
        <w:t xml:space="preserve">return</w:t>
      </w:r>
      <w:r>
        <w:rPr>
          <w:rStyle w:val="NormalTok"/>
        </w:rPr>
        <w:t xml:space="preserve"> _REGRESSOR_MODEL, _CLASSIFIER_MODEL</w:t>
      </w:r>
      <w:r>
        <w:br/>
      </w:r>
      <w:r>
        <w:br/>
      </w:r>
      <w:r>
        <w:rPr>
          <w:rStyle w:val="KeywordTok"/>
        </w:rPr>
        <w:t xml:space="preserve">def</w:t>
      </w:r>
      <w:r>
        <w:rPr>
          <w:rStyle w:val="NormalTok"/>
        </w:rPr>
        <w:t xml:space="preserve"> _get_shap_explainer(model):</w:t>
      </w:r>
      <w:r>
        <w:br/>
      </w:r>
      <w:r>
        <w:rPr>
          <w:rStyle w:val="NormalTok"/>
        </w:rPr>
        <w:t xml:space="preserve">    </w:t>
      </w:r>
      <w:r>
        <w:rPr>
          <w:rStyle w:val="CommentTok"/>
        </w:rPr>
        <w:t xml:space="preserve">"""</w:t>
      </w:r>
      <w:r>
        <w:br/>
      </w:r>
      <w:r>
        <w:rPr>
          <w:rStyle w:val="CommentTok"/>
        </w:rPr>
        <w:t xml:space="preserve">    Lazily initializes the SHAP TreeExplainer.</w:t>
      </w:r>
      <w:r>
        <w:br/>
      </w:r>
      <w:r>
        <w:rPr>
          <w:rStyle w:val="CommentTok"/>
        </w:rPr>
        <w:t xml:space="preserve">    TreeExplainer on large ensemble models consumes substantial CPU and RAM.</w:t>
      </w:r>
      <w:r>
        <w:br/>
      </w:r>
      <w:r>
        <w:rPr>
          <w:rStyle w:val="CommentTok"/>
        </w:rPr>
        <w:t xml:space="preserve">    Postponing this calculation to the first prediction allows Gunicorn to</w:t>
      </w:r>
      <w:r>
        <w:br/>
      </w:r>
      <w:r>
        <w:rPr>
          <w:rStyle w:val="CommentTok"/>
        </w:rPr>
        <w:t xml:space="preserve">    instantaneously bind to port 10000 on Render and pass the health checks.</w:t>
      </w:r>
      <w:r>
        <w:br/>
      </w:r>
      <w:r>
        <w:rPr>
          <w:rStyle w:val="CommentTok"/>
        </w:rPr>
        <w:t xml:space="preserve">    """</w:t>
      </w:r>
      <w:r>
        <w:br/>
      </w:r>
      <w:r>
        <w:rPr>
          <w:rStyle w:val="NormalTok"/>
        </w:rPr>
        <w:t xml:space="preserve">    </w:t>
      </w:r>
      <w:r>
        <w:rPr>
          <w:rStyle w:val="KeywordTok"/>
        </w:rPr>
        <w:t xml:space="preserve">global</w:t>
      </w:r>
      <w:r>
        <w:rPr>
          <w:rStyle w:val="NormalTok"/>
        </w:rPr>
        <w:t xml:space="preserve"> _SHAP_EXPLAINER</w:t>
      </w:r>
      <w:r>
        <w:br/>
      </w:r>
      <w:r>
        <w:rPr>
          <w:rStyle w:val="NormalTok"/>
        </w:rPr>
        <w:t xml:space="preserve">    </w:t>
      </w:r>
      <w:r>
        <w:rPr>
          <w:rStyle w:val="ControlFlowTok"/>
        </w:rPr>
        <w:t xml:space="preserve">if</w:t>
      </w:r>
      <w:r>
        <w:rPr>
          <w:rStyle w:val="NormalTok"/>
        </w:rPr>
        <w:t xml:space="preserve"> _SHAP_EXPLAINER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ImportTok"/>
        </w:rPr>
        <w:t xml:space="preserve">import</w:t>
      </w:r>
      <w:r>
        <w:rPr>
          <w:rStyle w:val="NormalTok"/>
        </w:rPr>
        <w:t xml:space="preserve"> shap</w:t>
      </w:r>
      <w:r>
        <w:br/>
      </w:r>
      <w:r>
        <w:rPr>
          <w:rStyle w:val="NormalTok"/>
        </w:rPr>
        <w:t xml:space="preserve">        </w:t>
      </w:r>
      <w:r>
        <w:rPr>
          <w:rStyle w:val="CommentTok"/>
        </w:rPr>
        <w:t xml:space="preserve"># Memory-resilient SHAP TreeExplainer configuration</w:t>
      </w:r>
      <w:r>
        <w:br/>
      </w:r>
      <w:r>
        <w:rPr>
          <w:rStyle w:val="NormalTok"/>
        </w:rPr>
        <w:t xml:space="preserve">        _SHAP_EXPLAINER </w:t>
      </w:r>
      <w:r>
        <w:rPr>
          <w:rStyle w:val="OperatorTok"/>
        </w:rPr>
        <w:t xml:space="preserve">=</w:t>
      </w:r>
      <w:r>
        <w:rPr>
          <w:rStyle w:val="NormalTok"/>
        </w:rPr>
        <w:t xml:space="preserve"> shap.TreeExplainer(model, feature_perturbation</w:t>
      </w:r>
      <w:r>
        <w:rPr>
          <w:rStyle w:val="OperatorTok"/>
        </w:rPr>
        <w:t xml:space="preserve">=</w:t>
      </w:r>
      <w:r>
        <w:rPr>
          <w:rStyle w:val="StringTok"/>
        </w:rPr>
        <w:t xml:space="preserve">"tree_path_dependent"</w:t>
      </w:r>
      <w:r>
        <w:rPr>
          <w:rStyle w:val="NormalTok"/>
        </w:rPr>
        <w:t xml:space="preserve">)</w:t>
      </w:r>
      <w:r>
        <w:br/>
      </w:r>
      <w:r>
        <w:rPr>
          <w:rStyle w:val="NormalTok"/>
        </w:rPr>
        <w:t xml:space="preserve">    </w:t>
      </w:r>
      <w:r>
        <w:rPr>
          <w:rStyle w:val="ControlFlowTok"/>
        </w:rPr>
        <w:t xml:space="preserve">return</w:t>
      </w:r>
      <w:r>
        <w:rPr>
          <w:rStyle w:val="NormalTok"/>
        </w:rPr>
        <w:t xml:space="preserve"> _SHAP_EXPLAINER</w:t>
      </w:r>
      <w:r>
        <w:br/>
      </w:r>
      <w:r>
        <w:br/>
      </w:r>
      <w:r>
        <w:rPr>
          <w:rStyle w:val="KeywordTok"/>
        </w:rPr>
        <w:t xml:space="preserve">def</w:t>
      </w:r>
      <w:r>
        <w:rPr>
          <w:rStyle w:val="NormalTok"/>
        </w:rPr>
        <w:t xml:space="preserve"> _get_feature_importance_fallback(model, feature_names, input_df):</w:t>
      </w:r>
      <w:r>
        <w:br/>
      </w:r>
      <w:r>
        <w:rPr>
          <w:rStyle w:val="NormalTok"/>
        </w:rPr>
        <w:t xml:space="preserve">    </w:t>
      </w:r>
      <w:r>
        <w:rPr>
          <w:rStyle w:val="CommentTok"/>
        </w:rPr>
        <w:t xml:space="preserve">"""</w:t>
      </w:r>
      <w:r>
        <w:br/>
      </w:r>
      <w:r>
        <w:rPr>
          <w:rStyle w:val="CommentTok"/>
        </w:rPr>
        <w:t xml:space="preserve">    Resilient Mathematical Fallback Estimator.</w:t>
      </w:r>
      <w:r>
        <w:br/>
      </w:r>
      <w:r>
        <w:rPr>
          <w:rStyle w:val="CommentTok"/>
        </w:rPr>
        <w:t xml:space="preserve">    If the SHAP library runs out of memory (OOM) on a 512MB RAM free-tier container,</w:t>
      </w:r>
      <w:r>
        <w:br/>
      </w:r>
      <w:r>
        <w:rPr>
          <w:rStyle w:val="CommentTok"/>
        </w:rPr>
        <w:t xml:space="preserve">    this function calculates an approximation of feature attributions.</w:t>
      </w:r>
      <w:r>
        <w:br/>
      </w:r>
      <w:r>
        <w:rPr>
          <w:rStyle w:val="CommentTok"/>
        </w:rPr>
        <w:t xml:space="preserve">    It multiplies the tree-level Gini feature importances by the student's normalized</w:t>
      </w:r>
      <w:r>
        <w:br/>
      </w:r>
      <w:r>
        <w:rPr>
          <w:rStyle w:val="CommentTok"/>
        </w:rPr>
        <w:t xml:space="preserve">    deviation from the typical mean value.</w:t>
      </w:r>
      <w:r>
        <w:br/>
      </w:r>
      <w:r>
        <w:rPr>
          <w:rStyle w:val="CommentTok"/>
        </w:rPr>
        <w:t xml:space="preserve">    """</w:t>
      </w:r>
      <w:r>
        <w:br/>
      </w:r>
      <w:r>
        <w:rPr>
          <w:rStyle w:val="NormalTok"/>
        </w:rPr>
        <w:t xml:space="preserve">    importances </w:t>
      </w:r>
      <w:r>
        <w:rPr>
          <w:rStyle w:val="OperatorTok"/>
        </w:rPr>
        <w:t xml:space="preserve">=</w:t>
      </w:r>
      <w:r>
        <w:rPr>
          <w:rStyle w:val="NormalTok"/>
        </w:rPr>
        <w:t xml:space="preserve"> model.feature_importances_</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Baseline average lifestyle benchmarks derived from our 10,000 Kaggle dataset</w:t>
      </w:r>
      <w:r>
        <w:br/>
      </w:r>
      <w:r>
        <w:rPr>
          <w:rStyle w:val="NormalTok"/>
        </w:rPr>
        <w:t xml:space="preserve">    benchmarks </w:t>
      </w:r>
      <w:r>
        <w:rPr>
          <w:rStyle w:val="OperatorTok"/>
        </w:rPr>
        <w:t xml:space="preserve">=</w:t>
      </w:r>
      <w:r>
        <w:rPr>
          <w:rStyle w:val="NormalTok"/>
        </w:rPr>
        <w:t xml:space="preserve"> {</w:t>
      </w:r>
      <w:r>
        <w:br/>
      </w:r>
      <w:r>
        <w:rPr>
          <w:rStyle w:val="NormalTok"/>
        </w:rPr>
        <w:t xml:space="preserve">        </w:t>
      </w:r>
      <w:r>
        <w:rPr>
          <w:rStyle w:val="StringTok"/>
        </w:rPr>
        <w:t xml:space="preserve">'study_hours'</w:t>
      </w:r>
      <w:r>
        <w:rPr>
          <w:rStyle w:val="NormalTok"/>
        </w:rPr>
        <w:t xml:space="preserve">: </w:t>
      </w:r>
      <w:r>
        <w:rPr>
          <w:rStyle w:val="FloatTok"/>
        </w:rPr>
        <w:t xml:space="preserve">5.0</w:t>
      </w:r>
      <w:r>
        <w:rPr>
          <w:rStyle w:val="NormalTok"/>
        </w:rPr>
        <w:t xml:space="preserve">,</w:t>
      </w:r>
      <w:r>
        <w:br/>
      </w:r>
      <w:r>
        <w:rPr>
          <w:rStyle w:val="NormalTok"/>
        </w:rPr>
        <w:t xml:space="preserve">        </w:t>
      </w:r>
      <w:r>
        <w:rPr>
          <w:rStyle w:val="StringTok"/>
        </w:rPr>
        <w:t xml:space="preserve">'self_study_hours'</w:t>
      </w:r>
      <w:r>
        <w:rPr>
          <w:rStyle w:val="NormalTok"/>
        </w:rPr>
        <w:t xml:space="preserve">: </w:t>
      </w:r>
      <w:r>
        <w:rPr>
          <w:rStyle w:val="FloatTok"/>
        </w:rPr>
        <w:t xml:space="preserve">12.0</w:t>
      </w:r>
      <w:r>
        <w:rPr>
          <w:rStyle w:val="NormalTok"/>
        </w:rPr>
        <w:t xml:space="preserve">,</w:t>
      </w:r>
      <w:r>
        <w:br/>
      </w:r>
      <w:r>
        <w:rPr>
          <w:rStyle w:val="NormalTok"/>
        </w:rPr>
        <w:t xml:space="preserve">        </w:t>
      </w:r>
      <w:r>
        <w:rPr>
          <w:rStyle w:val="StringTok"/>
        </w:rPr>
        <w:t xml:space="preserve">'online_class_hours'</w:t>
      </w:r>
      <w:r>
        <w:rPr>
          <w:rStyle w:val="NormalTok"/>
        </w:rPr>
        <w:t xml:space="preserve">: </w:t>
      </w:r>
      <w:r>
        <w:rPr>
          <w:rStyle w:val="FloatTok"/>
        </w:rPr>
        <w:t xml:space="preserve">6.0</w:t>
      </w:r>
      <w:r>
        <w:rPr>
          <w:rStyle w:val="NormalTok"/>
        </w:rPr>
        <w:t xml:space="preserve">,</w:t>
      </w:r>
      <w:r>
        <w:br/>
      </w:r>
      <w:r>
        <w:rPr>
          <w:rStyle w:val="NormalTok"/>
        </w:rPr>
        <w:t xml:space="preserve">        </w:t>
      </w:r>
      <w:r>
        <w:rPr>
          <w:rStyle w:val="StringTok"/>
        </w:rPr>
        <w:t xml:space="preserve">'attendance_percentage'</w:t>
      </w:r>
      <w:r>
        <w:rPr>
          <w:rStyle w:val="NormalTok"/>
        </w:rPr>
        <w:t xml:space="preserve">: </w:t>
      </w:r>
      <w:r>
        <w:rPr>
          <w:rStyle w:val="FloatTok"/>
        </w:rPr>
        <w:t xml:space="preserve">82.0</w:t>
      </w:r>
      <w:r>
        <w:rPr>
          <w:rStyle w:val="NormalTok"/>
        </w:rPr>
        <w:t xml:space="preserve">,</w:t>
      </w:r>
      <w:r>
        <w:br/>
      </w:r>
      <w:r>
        <w:rPr>
          <w:rStyle w:val="NormalTok"/>
        </w:rPr>
        <w:t xml:space="preserve">        </w:t>
      </w:r>
      <w:r>
        <w:rPr>
          <w:rStyle w:val="StringTok"/>
        </w:rPr>
        <w:t xml:space="preserve">'class_participation'</w:t>
      </w:r>
      <w:r>
        <w:rPr>
          <w:rStyle w:val="NormalTok"/>
        </w:rPr>
        <w:t xml:space="preserve">: </w:t>
      </w:r>
      <w:r>
        <w:rPr>
          <w:rStyle w:val="FloatTok"/>
        </w:rPr>
        <w:t xml:space="preserve">6.5</w:t>
      </w:r>
      <w:r>
        <w:rPr>
          <w:rStyle w:val="NormalTok"/>
        </w:rPr>
        <w:t xml:space="preserve">,</w:t>
      </w:r>
      <w:r>
        <w:br/>
      </w:r>
      <w:r>
        <w:rPr>
          <w:rStyle w:val="NormalTok"/>
        </w:rPr>
        <w:t xml:space="preserve">        </w:t>
      </w:r>
      <w:r>
        <w:rPr>
          <w:rStyle w:val="StringTok"/>
        </w:rPr>
        <w:t xml:space="preserve">'social_media_hours'</w:t>
      </w:r>
      <w:r>
        <w:rPr>
          <w:rStyle w:val="NormalTok"/>
        </w:rPr>
        <w:t xml:space="preserve">: </w:t>
      </w:r>
      <w:r>
        <w:rPr>
          <w:rStyle w:val="FloatTok"/>
        </w:rPr>
        <w:t xml:space="preserve">3.5</w:t>
      </w:r>
      <w:r>
        <w:rPr>
          <w:rStyle w:val="NormalTok"/>
        </w:rPr>
        <w:t xml:space="preserve">,</w:t>
      </w:r>
      <w:r>
        <w:br/>
      </w:r>
      <w:r>
        <w:rPr>
          <w:rStyle w:val="NormalTok"/>
        </w:rPr>
        <w:t xml:space="preserve">        </w:t>
      </w:r>
      <w:r>
        <w:rPr>
          <w:rStyle w:val="StringTok"/>
        </w:rPr>
        <w:t xml:space="preserve">'gaming_hours'</w:t>
      </w:r>
      <w:r>
        <w:rPr>
          <w:rStyle w:val="NormalTok"/>
        </w:rPr>
        <w:t xml:space="preserve">: </w:t>
      </w:r>
      <w:r>
        <w:rPr>
          <w:rStyle w:val="FloatTok"/>
        </w:rPr>
        <w:t xml:space="preserve">2.5</w:t>
      </w:r>
      <w:r>
        <w:rPr>
          <w:rStyle w:val="NormalTok"/>
        </w:rPr>
        <w:t xml:space="preserve">,</w:t>
      </w:r>
      <w:r>
        <w:br/>
      </w:r>
      <w:r>
        <w:rPr>
          <w:rStyle w:val="NormalTok"/>
        </w:rPr>
        <w:t xml:space="preserve">        </w:t>
      </w:r>
      <w:r>
        <w:rPr>
          <w:rStyle w:val="StringTok"/>
        </w:rPr>
        <w:t xml:space="preserve">'total_screen_time'</w:t>
      </w:r>
      <w:r>
        <w:rPr>
          <w:rStyle w:val="NormalTok"/>
        </w:rPr>
        <w:t xml:space="preserve">: </w:t>
      </w:r>
      <w:r>
        <w:rPr>
          <w:rStyle w:val="FloatTok"/>
        </w:rPr>
        <w:t xml:space="preserve">6.0</w:t>
      </w:r>
      <w:r>
        <w:rPr>
          <w:rStyle w:val="NormalTok"/>
        </w:rPr>
        <w:t xml:space="preserve">,</w:t>
      </w:r>
      <w:r>
        <w:br/>
      </w:r>
      <w:r>
        <w:rPr>
          <w:rStyle w:val="NormalTok"/>
        </w:rPr>
        <w:t xml:space="preserve">        </w:t>
      </w:r>
      <w:r>
        <w:rPr>
          <w:rStyle w:val="StringTok"/>
        </w:rPr>
        <w:t xml:space="preserve">'sleep_hours'</w:t>
      </w:r>
      <w:r>
        <w:rPr>
          <w:rStyle w:val="NormalTok"/>
        </w:rPr>
        <w:t xml:space="preserve">: </w:t>
      </w:r>
      <w:r>
        <w:rPr>
          <w:rStyle w:val="FloatTok"/>
        </w:rPr>
        <w:t xml:space="preserve">7.0</w:t>
      </w:r>
      <w:r>
        <w:rPr>
          <w:rStyle w:val="NormalTok"/>
        </w:rPr>
        <w:t xml:space="preserve">,</w:t>
      </w:r>
      <w:r>
        <w:br/>
      </w:r>
      <w:r>
        <w:rPr>
          <w:rStyle w:val="NormalTok"/>
        </w:rPr>
        <w:t xml:space="preserve">        </w:t>
      </w:r>
      <w:r>
        <w:rPr>
          <w:rStyle w:val="StringTok"/>
        </w:rPr>
        <w:t xml:space="preserve">'exercise_minutes'</w:t>
      </w:r>
      <w:r>
        <w:rPr>
          <w:rStyle w:val="NormalTok"/>
        </w:rPr>
        <w:t xml:space="preserve">: </w:t>
      </w:r>
      <w:r>
        <w:rPr>
          <w:rStyle w:val="FloatTok"/>
        </w:rPr>
        <w:t xml:space="preserve">35.0</w:t>
      </w:r>
      <w:r>
        <w:rPr>
          <w:rStyle w:val="NormalTok"/>
        </w:rPr>
        <w:t xml:space="preserve">,</w:t>
      </w:r>
      <w:r>
        <w:br/>
      </w:r>
      <w:r>
        <w:rPr>
          <w:rStyle w:val="NormalTok"/>
        </w:rPr>
        <w:t xml:space="preserve">        </w:t>
      </w:r>
      <w:r>
        <w:rPr>
          <w:rStyle w:val="StringTok"/>
        </w:rPr>
        <w:t xml:space="preserve">'caffeine_intake'</w:t>
      </w:r>
      <w:r>
        <w:rPr>
          <w:rStyle w:val="NormalTok"/>
        </w:rPr>
        <w:t xml:space="preserve">: </w:t>
      </w:r>
      <w:r>
        <w:rPr>
          <w:rStyle w:val="FloatTok"/>
        </w:rPr>
        <w:t xml:space="preserve">120.0</w:t>
      </w:r>
      <w:r>
        <w:rPr>
          <w:rStyle w:val="NormalTok"/>
        </w:rPr>
        <w:t xml:space="preserve">,</w:t>
      </w:r>
      <w:r>
        <w:br/>
      </w:r>
      <w:r>
        <w:rPr>
          <w:rStyle w:val="NormalTok"/>
        </w:rPr>
        <w:t xml:space="preserve">        </w:t>
      </w:r>
      <w:r>
        <w:rPr>
          <w:rStyle w:val="StringTok"/>
        </w:rPr>
        <w:t xml:space="preserve">'mental_health_score'</w:t>
      </w:r>
      <w:r>
        <w:rPr>
          <w:rStyle w:val="NormalTok"/>
        </w:rPr>
        <w:t xml:space="preserve">: </w:t>
      </w:r>
      <w:r>
        <w:rPr>
          <w:rStyle w:val="FloatTok"/>
        </w:rPr>
        <w:t xml:space="preserve">6.5</w:t>
      </w:r>
      <w:r>
        <w:rPr>
          <w:rStyle w:val="NormalTok"/>
        </w:rPr>
        <w:t xml:space="preserve">,</w:t>
      </w:r>
      <w:r>
        <w:br/>
      </w:r>
      <w:r>
        <w:rPr>
          <w:rStyle w:val="NormalTok"/>
        </w:rPr>
        <w:t xml:space="preserve">        </w:t>
      </w:r>
      <w:r>
        <w:rPr>
          <w:rStyle w:val="StringTok"/>
        </w:rPr>
        <w:t xml:space="preserve">'part_time_job'</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'upcoming_deadlines'</w:t>
      </w:r>
      <w:r>
        <w:rPr>
          <w:rStyle w:val="NormalTok"/>
        </w:rPr>
        <w:t xml:space="preserve">: </w:t>
      </w:r>
      <w:r>
        <w:rPr>
          <w:rStyle w:val="FloatTok"/>
        </w:rPr>
        <w:t xml:space="preserve">2.0</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idx, feature </w:t>
      </w:r>
      <w:r>
        <w:rPr>
          <w:rStyle w:val="KeywordTok"/>
        </w:rPr>
        <w:t xml:space="preserve">in</w:t>
      </w:r>
      <w:r>
        <w:rPr>
          <w:rStyle w:val="NormalTok"/>
        </w:rPr>
        <w:t xml:space="preserve"> </w:t>
      </w:r>
      <w:r>
        <w:rPr>
          <w:rStyle w:val="BuiltInTok"/>
        </w:rPr>
        <w:t xml:space="preserve">enumerate</w:t>
      </w:r>
      <w:r>
        <w:rPr>
          <w:rStyle w:val="NormalTok"/>
        </w:rPr>
        <w:t xml:space="preserve">(feature_names):</w:t>
      </w:r>
      <w:r>
        <w:br/>
      </w:r>
      <w:r>
        <w:rPr>
          <w:rStyle w:val="NormalTok"/>
        </w:rPr>
        <w:t xml:space="preserve">        val </w:t>
      </w:r>
      <w:r>
        <w:rPr>
          <w:rStyle w:val="OperatorTok"/>
        </w:rPr>
        <w:t xml:space="preserve">=</w:t>
      </w:r>
      <w:r>
        <w:rPr>
          <w:rStyle w:val="NormalTok"/>
        </w:rPr>
        <w:t xml:space="preserve"> </w:t>
      </w:r>
      <w:r>
        <w:rPr>
          <w:rStyle w:val="BuiltInTok"/>
        </w:rPr>
        <w:t xml:space="preserve">float</w:t>
      </w:r>
      <w:r>
        <w:rPr>
          <w:rStyle w:val="NormalTok"/>
        </w:rPr>
        <w:t xml:space="preserve">(input_df[feature].iloc[</w:t>
      </w:r>
      <w:r>
        <w:rPr>
          <w:rStyle w:val="DecValTok"/>
        </w:rPr>
        <w:t xml:space="preserve">0</w:t>
      </w:r>
      <w:r>
        <w:rPr>
          <w:rStyle w:val="NormalTok"/>
        </w:rPr>
        <w:t xml:space="preserve">])</w:t>
      </w:r>
      <w:r>
        <w:br/>
      </w:r>
      <w:r>
        <w:rPr>
          <w:rStyle w:val="NormalTok"/>
        </w:rPr>
        <w:t xml:space="preserve">        base </w:t>
      </w:r>
      <w:r>
        <w:rPr>
          <w:rStyle w:val="OperatorTok"/>
        </w:rPr>
        <w:t xml:space="preserve">=</w:t>
      </w:r>
      <w:r>
        <w:rPr>
          <w:rStyle w:val="NormalTok"/>
        </w:rPr>
        <w:t xml:space="preserve"> benchmarks.get(feature, </w:t>
      </w:r>
      <w:r>
        <w:rPr>
          <w:rStyle w:val="FloatTok"/>
        </w:rPr>
        <w:t xml:space="preserve">0.0</w:t>
      </w:r>
      <w:r>
        <w:rPr>
          <w:rStyle w:val="NormalTok"/>
        </w:rPr>
        <w:t xml:space="preserve">)</w:t>
      </w:r>
      <w:r>
        <w:br/>
      </w:r>
      <w:r>
        <w:rPr>
          <w:rStyle w:val="NormalTok"/>
        </w:rPr>
        <w:t xml:space="preserve">        </w:t>
      </w:r>
      <w:r>
        <w:br/>
      </w:r>
      <w:r>
        <w:rPr>
          <w:rStyle w:val="NormalTok"/>
        </w:rPr>
        <w:t xml:space="preserve">        </w:t>
      </w:r>
      <w:r>
        <w:rPr>
          <w:rStyle w:val="CommentTok"/>
        </w:rPr>
        <w:t xml:space="preserve"># Determine direction of deviation</w:t>
      </w:r>
      <w:r>
        <w:br/>
      </w:r>
      <w:r>
        <w:rPr>
          <w:rStyle w:val="NormalTok"/>
        </w:rPr>
        <w:t xml:space="preserve">        deviation </w:t>
      </w:r>
      <w:r>
        <w:rPr>
          <w:rStyle w:val="OperatorTok"/>
        </w:rPr>
        <w:t xml:space="preserve">=</w:t>
      </w:r>
      <w:r>
        <w:rPr>
          <w:rStyle w:val="NormalTok"/>
        </w:rPr>
        <w:t xml:space="preserve"> val </w:t>
      </w:r>
      <w:r>
        <w:rPr>
          <w:rStyle w:val="OperatorTok"/>
        </w:rPr>
        <w:t xml:space="preserve">-</w:t>
      </w:r>
      <w:r>
        <w:rPr>
          <w:rStyle w:val="NormalTok"/>
        </w:rPr>
        <w:t xml:space="preserve"> base</w:t>
      </w:r>
      <w:r>
        <w:br/>
      </w:r>
      <w:r>
        <w:rPr>
          <w:rStyle w:val="NormalTok"/>
        </w:rPr>
        <w:t xml:space="preserve">        </w:t>
      </w:r>
      <w:r>
        <w:br/>
      </w:r>
      <w:r>
        <w:rPr>
          <w:rStyle w:val="NormalTok"/>
        </w:rPr>
        <w:t xml:space="preserve">        </w:t>
      </w:r>
      <w:r>
        <w:rPr>
          <w:rStyle w:val="CommentTok"/>
        </w:rPr>
        <w:t xml:space="preserve"># Academic-lifestyle directional impact multipliers</w:t>
      </w:r>
      <w:r>
        <w:br/>
      </w:r>
      <w:r>
        <w:rPr>
          <w:rStyle w:val="NormalTok"/>
        </w:rPr>
        <w:t xml:space="preserve">        positive_features </w:t>
      </w:r>
      <w:r>
        <w:rPr>
          <w:rStyle w:val="OperatorTok"/>
        </w:rPr>
        <w:t xml:space="preserve">=</w:t>
      </w:r>
      <w:r>
        <w:rPr>
          <w:rStyle w:val="NormalTok"/>
        </w:rPr>
        <w:t xml:space="preserve"> [</w:t>
      </w:r>
      <w:r>
        <w:rPr>
          <w:rStyle w:val="StringTok"/>
        </w:rPr>
        <w:t xml:space="preserve">'study_hours'</w:t>
      </w:r>
      <w:r>
        <w:rPr>
          <w:rStyle w:val="NormalTok"/>
        </w:rPr>
        <w:t xml:space="preserve">, </w:t>
      </w:r>
      <w:r>
        <w:rPr>
          <w:rStyle w:val="StringTok"/>
        </w:rPr>
        <w:t xml:space="preserve">'self_study_hours'</w:t>
      </w:r>
      <w:r>
        <w:rPr>
          <w:rStyle w:val="NormalTok"/>
        </w:rPr>
        <w:t xml:space="preserve">, </w:t>
      </w:r>
      <w:r>
        <w:rPr>
          <w:rStyle w:val="StringTok"/>
        </w:rPr>
        <w:t xml:space="preserve">'attendance_percentage'</w:t>
      </w:r>
      <w:r>
        <w:rPr>
          <w:rStyle w:val="NormalTok"/>
        </w:rPr>
        <w:t xml:space="preserve">, </w:t>
      </w:r>
      <w:r>
        <w:br/>
      </w:r>
      <w:r>
        <w:rPr>
          <w:rStyle w:val="NormalTok"/>
        </w:rPr>
        <w:t xml:space="preserve">                             </w:t>
      </w:r>
      <w:r>
        <w:rPr>
          <w:rStyle w:val="StringTok"/>
        </w:rPr>
        <w:t xml:space="preserve">'class_participation'</w:t>
      </w:r>
      <w:r>
        <w:rPr>
          <w:rStyle w:val="NormalTok"/>
        </w:rPr>
        <w:t xml:space="preserve">, </w:t>
      </w:r>
      <w:r>
        <w:rPr>
          <w:rStyle w:val="StringTok"/>
        </w:rPr>
        <w:t xml:space="preserve">'sleep_hours'</w:t>
      </w:r>
      <w:r>
        <w:rPr>
          <w:rStyle w:val="NormalTok"/>
        </w:rPr>
        <w:t xml:space="preserve">, </w:t>
      </w:r>
      <w:r>
        <w:rPr>
          <w:rStyle w:val="StringTok"/>
        </w:rPr>
        <w:t xml:space="preserve">'exercise_minutes'</w:t>
      </w:r>
      <w:r>
        <w:rPr>
          <w:rStyle w:val="NormalTok"/>
        </w:rPr>
        <w:t xml:space="preserve">]</w:t>
      </w:r>
      <w:r>
        <w:br/>
      </w:r>
      <w:r>
        <w:rPr>
          <w:rStyle w:val="NormalTok"/>
        </w:rPr>
        <w:t xml:space="preserve">        negative_features </w:t>
      </w:r>
      <w:r>
        <w:rPr>
          <w:rStyle w:val="OperatorTok"/>
        </w:rPr>
        <w:t xml:space="preserve">=</w:t>
      </w:r>
      <w:r>
        <w:rPr>
          <w:rStyle w:val="NormalTok"/>
        </w:rPr>
        <w:t xml:space="preserve"> [</w:t>
      </w:r>
      <w:r>
        <w:rPr>
          <w:rStyle w:val="StringTok"/>
        </w:rPr>
        <w:t xml:space="preserve">'social_media_hours'</w:t>
      </w:r>
      <w:r>
        <w:rPr>
          <w:rStyle w:val="NormalTok"/>
        </w:rPr>
        <w:t xml:space="preserve">, </w:t>
      </w:r>
      <w:r>
        <w:rPr>
          <w:rStyle w:val="StringTok"/>
        </w:rPr>
        <w:t xml:space="preserve">'gaming_hours'</w:t>
      </w:r>
      <w:r>
        <w:rPr>
          <w:rStyle w:val="NormalTok"/>
        </w:rPr>
        <w:t xml:space="preserve">, </w:t>
      </w:r>
      <w:r>
        <w:rPr>
          <w:rStyle w:val="StringTok"/>
        </w:rPr>
        <w:t xml:space="preserve">'caffeine_intake'</w:t>
      </w:r>
      <w:r>
        <w:rPr>
          <w:rStyle w:val="NormalTok"/>
        </w:rPr>
        <w:t xml:space="preserve">, </w:t>
      </w:r>
      <w:r>
        <w:br/>
      </w:r>
      <w:r>
        <w:rPr>
          <w:rStyle w:val="NormalTok"/>
        </w:rPr>
        <w:t xml:space="preserve">                             </w:t>
      </w:r>
      <w:r>
        <w:rPr>
          <w:rStyle w:val="StringTok"/>
        </w:rPr>
        <w:t xml:space="preserve">'upcoming_deadlines'</w:t>
      </w:r>
      <w:r>
        <w:rPr>
          <w:rStyle w:val="NormalTok"/>
        </w:rPr>
        <w:t xml:space="preserve">]</w:t>
      </w:r>
      <w:r>
        <w:br/>
      </w:r>
      <w:r>
        <w:rPr>
          <w:rStyle w:val="NormalTok"/>
        </w:rPr>
        <w:t xml:space="preserve">        </w:t>
      </w:r>
      <w:r>
        <w:br/>
      </w:r>
      <w:r>
        <w:rPr>
          <w:rStyle w:val="NormalTok"/>
        </w:rPr>
        <w:t xml:space="preserve">        impact </w:t>
      </w:r>
      <w:r>
        <w:rPr>
          <w:rStyle w:val="OperatorTok"/>
        </w:rPr>
        <w:t xml:space="preserve">=</w:t>
      </w:r>
      <w:r>
        <w:rPr>
          <w:rStyle w:val="NormalTok"/>
        </w:rPr>
        <w:t xml:space="preserve"> importances[idx] </w:t>
      </w:r>
      <w:r>
        <w:rPr>
          <w:rStyle w:val="OperatorTok"/>
        </w:rPr>
        <w:t xml:space="preserve">*</w:t>
      </w:r>
      <w:r>
        <w:rPr>
          <w:rStyle w:val="NormalTok"/>
        </w:rPr>
        <w:t xml:space="preserve"> </w:t>
      </w:r>
      <w:r>
        <w:rPr>
          <w:rStyle w:val="BuiltInTok"/>
        </w:rPr>
        <w:t xml:space="preserve">abs</w:t>
      </w:r>
      <w:r>
        <w:rPr>
          <w:rStyle w:val="NormalTok"/>
        </w:rPr>
        <w:t xml:space="preserve">(deviation)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Scaling multiplier</w:t>
      </w:r>
      <w:r>
        <w:br/>
      </w:r>
      <w:r>
        <w:rPr>
          <w:rStyle w:val="NormalTok"/>
        </w:rPr>
        <w:t xml:space="preserve">        </w:t>
      </w:r>
      <w:r>
        <w:br/>
      </w:r>
      <w:r>
        <w:rPr>
          <w:rStyle w:val="NormalTok"/>
        </w:rPr>
        <w:t xml:space="preserve">        </w:t>
      </w:r>
      <w:r>
        <w:rPr>
          <w:rStyle w:val="ControlFlowTok"/>
        </w:rPr>
        <w:t xml:space="preserve">if</w:t>
      </w:r>
      <w:r>
        <w:rPr>
          <w:rStyle w:val="NormalTok"/>
        </w:rPr>
        <w:t xml:space="preserve"> feature </w:t>
      </w:r>
      <w:r>
        <w:rPr>
          <w:rStyle w:val="KeywordTok"/>
        </w:rPr>
        <w:t xml:space="preserve">in</w:t>
      </w:r>
      <w:r>
        <w:rPr>
          <w:rStyle w:val="NormalTok"/>
        </w:rPr>
        <w:t xml:space="preserve"> positive_features:</w:t>
      </w:r>
      <w:r>
        <w:br/>
      </w:r>
      <w:r>
        <w:rPr>
          <w:rStyle w:val="NormalTok"/>
        </w:rPr>
        <w:t xml:space="preserve">            direction </w:t>
      </w:r>
      <w:r>
        <w:rPr>
          <w:rStyle w:val="OperatorTok"/>
        </w:rPr>
        <w:t xml:space="preserve">=</w:t>
      </w:r>
      <w:r>
        <w:rPr>
          <w:rStyle w:val="NormalTok"/>
        </w:rPr>
        <w:t xml:space="preserve"> </w:t>
      </w:r>
      <w:r>
        <w:rPr>
          <w:rStyle w:val="StringTok"/>
        </w:rPr>
        <w:t xml:space="preserve">"positive"</w:t>
      </w:r>
      <w:r>
        <w:rPr>
          <w:rStyle w:val="NormalTok"/>
        </w:rPr>
        <w:t xml:space="preserve"> </w:t>
      </w:r>
      <w:r>
        <w:rPr>
          <w:rStyle w:val="ControlFlowTok"/>
        </w:rPr>
        <w:t xml:space="preserve">if</w:t>
      </w:r>
      <w:r>
        <w:rPr>
          <w:rStyle w:val="NormalTok"/>
        </w:rPr>
        <w:t xml:space="preserve"> deviation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"negative"</w:t>
      </w:r>
      <w:r>
        <w:br/>
      </w:r>
      <w:r>
        <w:rPr>
          <w:rStyle w:val="NormalTok"/>
        </w:rPr>
        <w:t xml:space="preserve">            signed_impact </w:t>
      </w:r>
      <w:r>
        <w:rPr>
          <w:rStyle w:val="OperatorTok"/>
        </w:rPr>
        <w:t xml:space="preserve">=</w:t>
      </w:r>
      <w:r>
        <w:rPr>
          <w:rStyle w:val="NormalTok"/>
        </w:rPr>
        <w:t xml:space="preserve"> impact </w:t>
      </w:r>
      <w:r>
        <w:rPr>
          <w:rStyle w:val="ControlFlowTok"/>
        </w:rPr>
        <w:t xml:space="preserve">if</w:t>
      </w:r>
      <w:r>
        <w:rPr>
          <w:rStyle w:val="NormalTok"/>
        </w:rPr>
        <w:t xml:space="preserve"> deviation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impact</w:t>
      </w:r>
      <w:r>
        <w:br/>
      </w:r>
      <w:r>
        <w:rPr>
          <w:rStyle w:val="NormalTok"/>
        </w:rPr>
        <w:t xml:space="preserve">        </w:t>
      </w:r>
      <w:r>
        <w:rPr>
          <w:rStyle w:val="ControlFlowTok"/>
        </w:rPr>
        <w:t xml:space="preserve">elif</w:t>
      </w:r>
      <w:r>
        <w:rPr>
          <w:rStyle w:val="NormalTok"/>
        </w:rPr>
        <w:t xml:space="preserve"> feature </w:t>
      </w:r>
      <w:r>
        <w:rPr>
          <w:rStyle w:val="KeywordTok"/>
        </w:rPr>
        <w:t xml:space="preserve">in</w:t>
      </w:r>
      <w:r>
        <w:rPr>
          <w:rStyle w:val="NormalTok"/>
        </w:rPr>
        <w:t xml:space="preserve"> negative_features:</w:t>
      </w:r>
      <w:r>
        <w:br/>
      </w:r>
      <w:r>
        <w:rPr>
          <w:rStyle w:val="NormalTok"/>
        </w:rPr>
        <w:t xml:space="preserve">            direction </w:t>
      </w:r>
      <w:r>
        <w:rPr>
          <w:rStyle w:val="OperatorTok"/>
        </w:rPr>
        <w:t xml:space="preserve">=</w:t>
      </w:r>
      <w:r>
        <w:rPr>
          <w:rStyle w:val="NormalTok"/>
        </w:rPr>
        <w:t xml:space="preserve"> </w:t>
      </w:r>
      <w:r>
        <w:rPr>
          <w:rStyle w:val="StringTok"/>
        </w:rPr>
        <w:t xml:space="preserve">"negative"</w:t>
      </w:r>
      <w:r>
        <w:rPr>
          <w:rStyle w:val="NormalTok"/>
        </w:rPr>
        <w:t xml:space="preserve"> </w:t>
      </w:r>
      <w:r>
        <w:rPr>
          <w:rStyle w:val="ControlFlowTok"/>
        </w:rPr>
        <w:t xml:space="preserve">if</w:t>
      </w:r>
      <w:r>
        <w:rPr>
          <w:rStyle w:val="NormalTok"/>
        </w:rPr>
        <w:t xml:space="preserve"> deviation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"positive"</w:t>
      </w:r>
      <w:r>
        <w:br/>
      </w:r>
      <w:r>
        <w:rPr>
          <w:rStyle w:val="NormalTok"/>
        </w:rPr>
        <w:t xml:space="preserve">            signed_impact </w:t>
      </w:r>
      <w:r>
        <w:rPr>
          <w:rStyle w:val="OperatorTok"/>
        </w:rPr>
        <w:t xml:space="preserve">=</w:t>
      </w:r>
      <w:r>
        <w:rPr>
          <w:rStyle w:val="NormalTok"/>
        </w:rPr>
        <w:t xml:space="preserve"> </w:t>
      </w:r>
      <w:r>
        <w:rPr>
          <w:rStyle w:val="OperatorTok"/>
        </w:rPr>
        <w:t xml:space="preserve">-</w:t>
      </w:r>
      <w:r>
        <w:rPr>
          <w:rStyle w:val="NormalTok"/>
        </w:rPr>
        <w:t xml:space="preserve">impact </w:t>
      </w:r>
      <w:r>
        <w:rPr>
          <w:rStyle w:val="ControlFlowTok"/>
        </w:rPr>
        <w:t xml:space="preserve">if</w:t>
      </w:r>
      <w:r>
        <w:rPr>
          <w:rStyle w:val="NormalTok"/>
        </w:rPr>
        <w:t xml:space="preserve"> deviation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impact</w:t>
      </w:r>
      <w:r>
        <w:br/>
      </w:r>
      <w:r>
        <w:rPr>
          <w:rStyle w:val="NormalTok"/>
        </w:rPr>
        <w:t xml:space="preserve">        </w:t>
      </w:r>
      <w:r>
        <w:rPr>
          <w:rStyle w:val="ControlFlowTok"/>
        </w:rPr>
        <w:t xml:space="preserve">else</w:t>
      </w:r>
      <w:r>
        <w:rPr>
          <w:rStyle w:val="NormalTok"/>
        </w:rPr>
        <w:t xml:space="preserve">: </w:t>
      </w:r>
      <w:r>
        <w:rPr>
          <w:rStyle w:val="CommentTok"/>
        </w:rPr>
        <w:t xml:space="preserve"># mental_health_score, part_time_job, online_class_hours</w:t>
      </w:r>
      <w:r>
        <w:br/>
      </w:r>
      <w:r>
        <w:rPr>
          <w:rStyle w:val="NormalTok"/>
        </w:rPr>
        <w:t xml:space="preserve">            </w:t>
      </w:r>
      <w:r>
        <w:rPr>
          <w:rStyle w:val="ControlFlowTok"/>
        </w:rPr>
        <w:t xml:space="preserve">if</w:t>
      </w:r>
      <w:r>
        <w:rPr>
          <w:rStyle w:val="NormalTok"/>
        </w:rPr>
        <w:t xml:space="preserve"> feature </w:t>
      </w:r>
      <w:r>
        <w:rPr>
          <w:rStyle w:val="OperatorTok"/>
        </w:rPr>
        <w:t xml:space="preserve">==</w:t>
      </w:r>
      <w:r>
        <w:rPr>
          <w:rStyle w:val="NormalTok"/>
        </w:rPr>
        <w:t xml:space="preserve"> </w:t>
      </w:r>
      <w:r>
        <w:rPr>
          <w:rStyle w:val="StringTok"/>
        </w:rPr>
        <w:t xml:space="preserve">'mental_health_score'</w:t>
      </w:r>
      <w:r>
        <w:rPr>
          <w:rStyle w:val="NormalTok"/>
        </w:rPr>
        <w:t xml:space="preserve">:</w:t>
      </w:r>
      <w:r>
        <w:br/>
      </w:r>
      <w:r>
        <w:rPr>
          <w:rStyle w:val="NormalTok"/>
        </w:rPr>
        <w:t xml:space="preserve">                direction </w:t>
      </w:r>
      <w:r>
        <w:rPr>
          <w:rStyle w:val="OperatorTok"/>
        </w:rPr>
        <w:t xml:space="preserve">=</w:t>
      </w:r>
      <w:r>
        <w:rPr>
          <w:rStyle w:val="NormalTok"/>
        </w:rPr>
        <w:t xml:space="preserve"> </w:t>
      </w:r>
      <w:r>
        <w:rPr>
          <w:rStyle w:val="StringTok"/>
        </w:rPr>
        <w:t xml:space="preserve">"positive"</w:t>
      </w:r>
      <w:r>
        <w:rPr>
          <w:rStyle w:val="NormalTok"/>
        </w:rPr>
        <w:t xml:space="preserve"> </w:t>
      </w:r>
      <w:r>
        <w:rPr>
          <w:rStyle w:val="ControlFlowTok"/>
        </w:rPr>
        <w:t xml:space="preserve">if</w:t>
      </w:r>
      <w:r>
        <w:rPr>
          <w:rStyle w:val="NormalTok"/>
        </w:rPr>
        <w:t xml:space="preserve"> deviation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"negative"</w:t>
      </w:r>
      <w:r>
        <w:br/>
      </w:r>
      <w:r>
        <w:rPr>
          <w:rStyle w:val="NormalTok"/>
        </w:rPr>
        <w:t xml:space="preserve">                signed_impact </w:t>
      </w:r>
      <w:r>
        <w:rPr>
          <w:rStyle w:val="OperatorTok"/>
        </w:rPr>
        <w:t xml:space="preserve">=</w:t>
      </w:r>
      <w:r>
        <w:rPr>
          <w:rStyle w:val="NormalTok"/>
        </w:rPr>
        <w:t xml:space="preserve"> impact </w:t>
      </w:r>
      <w:r>
        <w:rPr>
          <w:rStyle w:val="ControlFlowTok"/>
        </w:rPr>
        <w:t xml:space="preserve">if</w:t>
      </w:r>
      <w:r>
        <w:rPr>
          <w:rStyle w:val="NormalTok"/>
        </w:rPr>
        <w:t xml:space="preserve"> deviation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impact</w:t>
      </w:r>
      <w:r>
        <w:br/>
      </w:r>
      <w:r>
        <w:rPr>
          <w:rStyle w:val="NormalTok"/>
        </w:rPr>
        <w:t xml:space="preserve">            </w:t>
      </w:r>
      <w:r>
        <w:rPr>
          <w:rStyle w:val="ControlFlowTok"/>
        </w:rPr>
        <w:t xml:space="preserve">elif</w:t>
      </w:r>
      <w:r>
        <w:rPr>
          <w:rStyle w:val="NormalTok"/>
        </w:rPr>
        <w:t xml:space="preserve"> feature </w:t>
      </w:r>
      <w:r>
        <w:rPr>
          <w:rStyle w:val="OperatorTok"/>
        </w:rPr>
        <w:t xml:space="preserve">==</w:t>
      </w:r>
      <w:r>
        <w:rPr>
          <w:rStyle w:val="NormalTok"/>
        </w:rPr>
        <w:t xml:space="preserve"> </w:t>
      </w:r>
      <w:r>
        <w:rPr>
          <w:rStyle w:val="StringTok"/>
        </w:rPr>
        <w:t xml:space="preserve">'part_time_job'</w:t>
      </w:r>
      <w:r>
        <w:rPr>
          <w:rStyle w:val="NormalTok"/>
        </w:rPr>
        <w:t xml:space="preserve">:</w:t>
      </w:r>
      <w:r>
        <w:br/>
      </w:r>
      <w:r>
        <w:rPr>
          <w:rStyle w:val="NormalTok"/>
        </w:rPr>
        <w:t xml:space="preserve">                direction </w:t>
      </w:r>
      <w:r>
        <w:rPr>
          <w:rStyle w:val="OperatorTok"/>
        </w:rPr>
        <w:t xml:space="preserve">=</w:t>
      </w:r>
      <w:r>
        <w:rPr>
          <w:rStyle w:val="NormalTok"/>
        </w:rPr>
        <w:t xml:space="preserve"> </w:t>
      </w:r>
      <w:r>
        <w:rPr>
          <w:rStyle w:val="StringTok"/>
        </w:rPr>
        <w:t xml:space="preserve">"negative"</w:t>
      </w:r>
      <w:r>
        <w:rPr>
          <w:rStyle w:val="NormalTok"/>
        </w:rPr>
        <w:t xml:space="preserve"> </w:t>
      </w:r>
      <w:r>
        <w:rPr>
          <w:rStyle w:val="ControlFlowTok"/>
        </w:rPr>
        <w:t xml:space="preserve">if</w:t>
      </w:r>
      <w:r>
        <w:rPr>
          <w:rStyle w:val="NormalTok"/>
        </w:rPr>
        <w:t xml:space="preserve"> val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"positive"</w:t>
      </w:r>
      <w:r>
        <w:br/>
      </w:r>
      <w:r>
        <w:rPr>
          <w:rStyle w:val="NormalTok"/>
        </w:rPr>
        <w:t xml:space="preserve">                signed_impact </w:t>
      </w:r>
      <w:r>
        <w:rPr>
          <w:rStyle w:val="OperatorTok"/>
        </w:rPr>
        <w:t xml:space="preserve">=</w:t>
      </w:r>
      <w:r>
        <w:rPr>
          <w:rStyle w:val="NormalTok"/>
        </w:rPr>
        <w:t xml:space="preserve"> </w:t>
      </w:r>
      <w:r>
        <w:rPr>
          <w:rStyle w:val="OperatorTok"/>
        </w:rPr>
        <w:t xml:space="preserve">-</w:t>
      </w:r>
      <w:r>
        <w:rPr>
          <w:rStyle w:val="NormalTok"/>
        </w:rPr>
        <w:t xml:space="preserve">impact </w:t>
      </w:r>
      <w:r>
        <w:rPr>
          <w:rStyle w:val="ControlFlowTok"/>
        </w:rPr>
        <w:t xml:space="preserve">if</w:t>
      </w:r>
      <w:r>
        <w:rPr>
          <w:rStyle w:val="NormalTok"/>
        </w:rPr>
        <w:t xml:space="preserve"> val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w:t>
      </w:r>
      <w:r>
        <w:rPr>
          <w:rStyle w:val="ControlFlowTok"/>
        </w:rPr>
        <w:t xml:space="preserve">else</w:t>
      </w:r>
      <w:r>
        <w:rPr>
          <w:rStyle w:val="NormalTok"/>
        </w:rPr>
        <w:t xml:space="preserve">:</w:t>
      </w:r>
      <w:r>
        <w:br/>
      </w:r>
      <w:r>
        <w:rPr>
          <w:rStyle w:val="NormalTok"/>
        </w:rPr>
        <w:t xml:space="preserve">                direction </w:t>
      </w:r>
      <w:r>
        <w:rPr>
          <w:rStyle w:val="OperatorTok"/>
        </w:rPr>
        <w:t xml:space="preserve">=</w:t>
      </w:r>
      <w:r>
        <w:rPr>
          <w:rStyle w:val="NormalTok"/>
        </w:rPr>
        <w:t xml:space="preserve"> </w:t>
      </w:r>
      <w:r>
        <w:rPr>
          <w:rStyle w:val="StringTok"/>
        </w:rPr>
        <w:t xml:space="preserve">"positive"</w:t>
      </w:r>
      <w:r>
        <w:rPr>
          <w:rStyle w:val="NormalTok"/>
        </w:rPr>
        <w:t xml:space="preserve"> </w:t>
      </w:r>
      <w:r>
        <w:rPr>
          <w:rStyle w:val="ControlFlowTok"/>
        </w:rPr>
        <w:t xml:space="preserve">if</w:t>
      </w:r>
      <w:r>
        <w:rPr>
          <w:rStyle w:val="NormalTok"/>
        </w:rPr>
        <w:t xml:space="preserve"> deviation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"negative"</w:t>
      </w:r>
      <w:r>
        <w:br/>
      </w:r>
      <w:r>
        <w:rPr>
          <w:rStyle w:val="NormalTok"/>
        </w:rPr>
        <w:t xml:space="preserve">                signed_impact </w:t>
      </w:r>
      <w:r>
        <w:rPr>
          <w:rStyle w:val="OperatorTok"/>
        </w:rPr>
        <w:t xml:space="preserve">=</w:t>
      </w:r>
      <w:r>
        <w:rPr>
          <w:rStyle w:val="NormalTok"/>
        </w:rPr>
        <w:t xml:space="preserve"> impact </w:t>
      </w:r>
      <w:r>
        <w:rPr>
          <w:rStyle w:val="ControlFlowTok"/>
        </w:rPr>
        <w:t xml:space="preserve">if</w:t>
      </w:r>
      <w:r>
        <w:rPr>
          <w:rStyle w:val="NormalTok"/>
        </w:rPr>
        <w:t xml:space="preserve"> deviation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impact</w:t>
      </w:r>
      <w:r>
        <w:br/>
      </w:r>
      <w:r>
        <w:rPr>
          <w:rStyle w:val="NormalTok"/>
        </w:rPr>
        <w:t xml:space="preserve">                </w:t>
      </w:r>
      <w:r>
        <w:br/>
      </w:r>
      <w:r>
        <w:rPr>
          <w:rStyle w:val="NormalTok"/>
        </w:rPr>
        <w:t xml:space="preserve">        results[feature] </w:t>
      </w:r>
      <w:r>
        <w:rPr>
          <w:rStyle w:val="OperatorTok"/>
        </w:rPr>
        <w:t xml:space="preserve">=</w:t>
      </w:r>
      <w:r>
        <w:rPr>
          <w:rStyle w:val="NormalTok"/>
        </w:rPr>
        <w:t xml:space="preserve"> {</w:t>
      </w:r>
      <w:r>
        <w:br/>
      </w:r>
      <w:r>
        <w:rPr>
          <w:rStyle w:val="NormalTok"/>
        </w:rPr>
        <w:t xml:space="preserve">            </w:t>
      </w:r>
      <w:r>
        <w:rPr>
          <w:rStyle w:val="StringTok"/>
        </w:rPr>
        <w:t xml:space="preserve">'value'</w:t>
      </w:r>
      <w:r>
        <w:rPr>
          <w:rStyle w:val="NormalTok"/>
        </w:rPr>
        <w:t xml:space="preserve">: val,</w:t>
      </w:r>
      <w:r>
        <w:br/>
      </w:r>
      <w:r>
        <w:rPr>
          <w:rStyle w:val="NormalTok"/>
        </w:rPr>
        <w:t xml:space="preserve">            </w:t>
      </w:r>
      <w:r>
        <w:rPr>
          <w:rStyle w:val="StringTok"/>
        </w:rPr>
        <w:t xml:space="preserve">'impact'</w:t>
      </w:r>
      <w:r>
        <w:rPr>
          <w:rStyle w:val="NormalTok"/>
        </w:rPr>
        <w:t xml:space="preserve">: </w:t>
      </w:r>
      <w:r>
        <w:rPr>
          <w:rStyle w:val="BuiltInTok"/>
        </w:rPr>
        <w:t xml:space="preserve">round</w:t>
      </w:r>
      <w:r>
        <w:rPr>
          <w:rStyle w:val="NormalTok"/>
        </w:rPr>
        <w:t xml:space="preserve">(signed_impact, </w:t>
      </w:r>
      <w:r>
        <w:rPr>
          <w:rStyle w:val="DecValTok"/>
        </w:rPr>
        <w:t xml:space="preserve">2</w:t>
      </w:r>
      <w:r>
        <w:rPr>
          <w:rStyle w:val="NormalTok"/>
        </w:rPr>
        <w:t xml:space="preserve">),</w:t>
      </w:r>
      <w:r>
        <w:br/>
      </w:r>
      <w:r>
        <w:rPr>
          <w:rStyle w:val="NormalTok"/>
        </w:rPr>
        <w:t xml:space="preserve">            </w:t>
      </w:r>
      <w:r>
        <w:rPr>
          <w:rStyle w:val="StringTok"/>
        </w:rPr>
        <w:t xml:space="preserve">'direction'</w:t>
      </w:r>
      <w:r>
        <w:rPr>
          <w:rStyle w:val="NormalTok"/>
        </w:rPr>
        <w:t xml:space="preserve">: direction</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KeywordTok"/>
        </w:rPr>
        <w:t xml:space="preserve">def</w:t>
      </w:r>
      <w:r>
        <w:rPr>
          <w:rStyle w:val="NormalTok"/>
        </w:rPr>
        <w:t xml:space="preserve"> predict_student(student_record):</w:t>
      </w:r>
      <w:r>
        <w:br/>
      </w:r>
      <w:r>
        <w:rPr>
          <w:rStyle w:val="NormalTok"/>
        </w:rPr>
        <w:t xml:space="preserve">    </w:t>
      </w:r>
      <w:r>
        <w:rPr>
          <w:rStyle w:val="CommentTok"/>
        </w:rPr>
        <w:t xml:space="preserve">"""</w:t>
      </w:r>
      <w:r>
        <w:br/>
      </w:r>
      <w:r>
        <w:rPr>
          <w:rStyle w:val="CommentTok"/>
        </w:rPr>
        <w:t xml:space="preserve">    Executes the full machine learning inference pipeline on a student record.</w:t>
      </w:r>
      <w:r>
        <w:br/>
      </w:r>
      <w:r>
        <w:rPr>
          <w:rStyle w:val="CommentTok"/>
        </w:rPr>
        <w:t xml:space="preserve">    Returns: score prediction, risk classification, and SHAP-based attributions.</w:t>
      </w:r>
      <w:r>
        <w:br/>
      </w:r>
      <w:r>
        <w:rPr>
          <w:rStyle w:val="CommentTok"/>
        </w:rPr>
        <w:t xml:space="preserve">    """</w:t>
      </w:r>
      <w:r>
        <w:br/>
      </w:r>
      <w:r>
        <w:rPr>
          <w:rStyle w:val="NormalTok"/>
        </w:rPr>
        <w:t xml:space="preserve">    </w:t>
      </w:r>
      <w:r>
        <w:rPr>
          <w:rStyle w:val="CommentTok"/>
        </w:rPr>
        <w:t xml:space="preserve"># 1. Load serialized regressors and classifiers</w:t>
      </w:r>
      <w:r>
        <w:br/>
      </w:r>
      <w:r>
        <w:rPr>
          <w:rStyle w:val="NormalTok"/>
        </w:rPr>
        <w:t xml:space="preserve">    reg_model, clf_model </w:t>
      </w:r>
      <w:r>
        <w:rPr>
          <w:rStyle w:val="OperatorTok"/>
        </w:rPr>
        <w:t xml:space="preserve">=</w:t>
      </w:r>
      <w:r>
        <w:rPr>
          <w:rStyle w:val="NormalTok"/>
        </w:rPr>
        <w:t xml:space="preserve"> _get_models()</w:t>
      </w:r>
      <w:r>
        <w:br/>
      </w:r>
      <w:r>
        <w:rPr>
          <w:rStyle w:val="NormalTok"/>
        </w:rPr>
        <w:t xml:space="preserve">    </w:t>
      </w:r>
      <w:r>
        <w:br/>
      </w:r>
      <w:r>
        <w:rPr>
          <w:rStyle w:val="NormalTok"/>
        </w:rPr>
        <w:t xml:space="preserve">    </w:t>
      </w:r>
      <w:r>
        <w:rPr>
          <w:rStyle w:val="CommentTok"/>
        </w:rPr>
        <w:t xml:space="preserve"># 2. Extract and format the 14 behavioral variables</w:t>
      </w:r>
      <w:r>
        <w:br/>
      </w:r>
      <w:r>
        <w:rPr>
          <w:rStyle w:val="NormalTok"/>
        </w:rPr>
        <w:t xml:space="preserve">    feature_names </w:t>
      </w:r>
      <w:r>
        <w:rPr>
          <w:rStyle w:val="OperatorTok"/>
        </w:rPr>
        <w:t xml:space="preserve">=</w:t>
      </w:r>
      <w:r>
        <w:rPr>
          <w:rStyle w:val="NormalTok"/>
        </w:rPr>
        <w:t xml:space="preserve"> [</w:t>
      </w:r>
      <w:r>
        <w:br/>
      </w:r>
      <w:r>
        <w:rPr>
          <w:rStyle w:val="NormalTok"/>
        </w:rPr>
        <w:t xml:space="preserve">        </w:t>
      </w:r>
      <w:r>
        <w:rPr>
          <w:rStyle w:val="StringTok"/>
        </w:rPr>
        <w:t xml:space="preserve">'study_hours'</w:t>
      </w:r>
      <w:r>
        <w:rPr>
          <w:rStyle w:val="NormalTok"/>
        </w:rPr>
        <w:t xml:space="preserve">, </w:t>
      </w:r>
      <w:r>
        <w:rPr>
          <w:rStyle w:val="StringTok"/>
        </w:rPr>
        <w:t xml:space="preserve">'self_study_hours'</w:t>
      </w:r>
      <w:r>
        <w:rPr>
          <w:rStyle w:val="NormalTok"/>
        </w:rPr>
        <w:t xml:space="preserve">, </w:t>
      </w:r>
      <w:r>
        <w:rPr>
          <w:rStyle w:val="StringTok"/>
        </w:rPr>
        <w:t xml:space="preserve">'online_class_hours'</w:t>
      </w:r>
      <w:r>
        <w:rPr>
          <w:rStyle w:val="NormalTok"/>
        </w:rPr>
        <w:t xml:space="preserve">, </w:t>
      </w:r>
      <w:r>
        <w:rPr>
          <w:rStyle w:val="StringTok"/>
        </w:rPr>
        <w:t xml:space="preserve">'attendance_percentage'</w:t>
      </w:r>
      <w:r>
        <w:rPr>
          <w:rStyle w:val="NormalTok"/>
        </w:rPr>
        <w:t xml:space="preserve">,</w:t>
      </w:r>
      <w:r>
        <w:br/>
      </w:r>
      <w:r>
        <w:rPr>
          <w:rStyle w:val="NormalTok"/>
        </w:rPr>
        <w:t xml:space="preserve">        </w:t>
      </w:r>
      <w:r>
        <w:rPr>
          <w:rStyle w:val="StringTok"/>
        </w:rPr>
        <w:t xml:space="preserve">'class_participation'</w:t>
      </w:r>
      <w:r>
        <w:rPr>
          <w:rStyle w:val="NormalTok"/>
        </w:rPr>
        <w:t xml:space="preserve">, </w:t>
      </w:r>
      <w:r>
        <w:rPr>
          <w:rStyle w:val="StringTok"/>
        </w:rPr>
        <w:t xml:space="preserve">'social_media_hours'</w:t>
      </w:r>
      <w:r>
        <w:rPr>
          <w:rStyle w:val="NormalTok"/>
        </w:rPr>
        <w:t xml:space="preserve">, </w:t>
      </w:r>
      <w:r>
        <w:rPr>
          <w:rStyle w:val="StringTok"/>
        </w:rPr>
        <w:t xml:space="preserve">'gaming_hours'</w:t>
      </w:r>
      <w:r>
        <w:rPr>
          <w:rStyle w:val="NormalTok"/>
        </w:rPr>
        <w:t xml:space="preserve">, </w:t>
      </w:r>
      <w:r>
        <w:rPr>
          <w:rStyle w:val="StringTok"/>
        </w:rPr>
        <w:t xml:space="preserve">'total_screen_time'</w:t>
      </w:r>
      <w:r>
        <w:rPr>
          <w:rStyle w:val="NormalTok"/>
        </w:rPr>
        <w:t xml:space="preserve">,</w:t>
      </w:r>
      <w:r>
        <w:br/>
      </w:r>
      <w:r>
        <w:rPr>
          <w:rStyle w:val="NormalTok"/>
        </w:rPr>
        <w:t xml:space="preserve">        </w:t>
      </w:r>
      <w:r>
        <w:rPr>
          <w:rStyle w:val="StringTok"/>
        </w:rPr>
        <w:t xml:space="preserve">'sleep_hours'</w:t>
      </w:r>
      <w:r>
        <w:rPr>
          <w:rStyle w:val="NormalTok"/>
        </w:rPr>
        <w:t xml:space="preserve">, </w:t>
      </w:r>
      <w:r>
        <w:rPr>
          <w:rStyle w:val="StringTok"/>
        </w:rPr>
        <w:t xml:space="preserve">'exercise_minutes'</w:t>
      </w:r>
      <w:r>
        <w:rPr>
          <w:rStyle w:val="NormalTok"/>
        </w:rPr>
        <w:t xml:space="preserve">, </w:t>
      </w:r>
      <w:r>
        <w:rPr>
          <w:rStyle w:val="StringTok"/>
        </w:rPr>
        <w:t xml:space="preserve">'caffeine_intake'</w:t>
      </w:r>
      <w:r>
        <w:rPr>
          <w:rStyle w:val="NormalTok"/>
        </w:rPr>
        <w:t xml:space="preserve">, </w:t>
      </w:r>
      <w:r>
        <w:rPr>
          <w:rStyle w:val="StringTok"/>
        </w:rPr>
        <w:t xml:space="preserve">'mental_health_score'</w:t>
      </w:r>
      <w:r>
        <w:rPr>
          <w:rStyle w:val="NormalTok"/>
        </w:rPr>
        <w:t xml:space="preserve">,</w:t>
      </w:r>
      <w:r>
        <w:br/>
      </w:r>
      <w:r>
        <w:rPr>
          <w:rStyle w:val="NormalTok"/>
        </w:rPr>
        <w:t xml:space="preserve">        </w:t>
      </w:r>
      <w:r>
        <w:rPr>
          <w:rStyle w:val="StringTok"/>
        </w:rPr>
        <w:t xml:space="preserve">'part_time_job'</w:t>
      </w:r>
      <w:r>
        <w:rPr>
          <w:rStyle w:val="NormalTok"/>
        </w:rPr>
        <w:t xml:space="preserve">, </w:t>
      </w:r>
      <w:r>
        <w:rPr>
          <w:rStyle w:val="StringTok"/>
        </w:rPr>
        <w:t xml:space="preserve">'upcoming_deadlines'</w:t>
      </w:r>
      <w:r>
        <w:br/>
      </w:r>
      <w:r>
        <w:rPr>
          <w:rStyle w:val="NormalTok"/>
        </w:rPr>
        <w:t xml:space="preserve">    ]</w:t>
      </w:r>
      <w:r>
        <w:br/>
      </w:r>
      <w:r>
        <w:rPr>
          <w:rStyle w:val="NormalTok"/>
        </w:rPr>
        <w:t xml:space="preserve">    </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StringTok"/>
        </w:rPr>
        <w:t xml:space="preserve">'study_hours'</w:t>
      </w:r>
      <w:r>
        <w:rPr>
          <w:rStyle w:val="NormalTok"/>
        </w:rPr>
        <w:t xml:space="preserve">: [student_record.study_hours],</w:t>
      </w:r>
      <w:r>
        <w:br/>
      </w:r>
      <w:r>
        <w:rPr>
          <w:rStyle w:val="NormalTok"/>
        </w:rPr>
        <w:t xml:space="preserve">        </w:t>
      </w:r>
      <w:r>
        <w:rPr>
          <w:rStyle w:val="StringTok"/>
        </w:rPr>
        <w:t xml:space="preserve">'self_study_hours'</w:t>
      </w:r>
      <w:r>
        <w:rPr>
          <w:rStyle w:val="NormalTok"/>
        </w:rPr>
        <w:t xml:space="preserve">: [student_record.self_study_hours],</w:t>
      </w:r>
      <w:r>
        <w:br/>
      </w:r>
      <w:r>
        <w:rPr>
          <w:rStyle w:val="NormalTok"/>
        </w:rPr>
        <w:t xml:space="preserve">        </w:t>
      </w:r>
      <w:r>
        <w:rPr>
          <w:rStyle w:val="StringTok"/>
        </w:rPr>
        <w:t xml:space="preserve">'online_class_hours'</w:t>
      </w:r>
      <w:r>
        <w:rPr>
          <w:rStyle w:val="NormalTok"/>
        </w:rPr>
        <w:t xml:space="preserve">: [student_record.online_class_hours],</w:t>
      </w:r>
      <w:r>
        <w:br/>
      </w:r>
      <w:r>
        <w:rPr>
          <w:rStyle w:val="NormalTok"/>
        </w:rPr>
        <w:t xml:space="preserve">        </w:t>
      </w:r>
      <w:r>
        <w:rPr>
          <w:rStyle w:val="StringTok"/>
        </w:rPr>
        <w:t xml:space="preserve">'attendance_percentage'</w:t>
      </w:r>
      <w:r>
        <w:rPr>
          <w:rStyle w:val="NormalTok"/>
        </w:rPr>
        <w:t xml:space="preserve">: [student_record.attendance_percentage],</w:t>
      </w:r>
      <w:r>
        <w:br/>
      </w:r>
      <w:r>
        <w:rPr>
          <w:rStyle w:val="NormalTok"/>
        </w:rPr>
        <w:t xml:space="preserve">        </w:t>
      </w:r>
      <w:r>
        <w:rPr>
          <w:rStyle w:val="StringTok"/>
        </w:rPr>
        <w:t xml:space="preserve">'class_participation'</w:t>
      </w:r>
      <w:r>
        <w:rPr>
          <w:rStyle w:val="NormalTok"/>
        </w:rPr>
        <w:t xml:space="preserve">: [student_record.class_participation],</w:t>
      </w:r>
      <w:r>
        <w:br/>
      </w:r>
      <w:r>
        <w:rPr>
          <w:rStyle w:val="NormalTok"/>
        </w:rPr>
        <w:t xml:space="preserve">        </w:t>
      </w:r>
      <w:r>
        <w:rPr>
          <w:rStyle w:val="StringTok"/>
        </w:rPr>
        <w:t xml:space="preserve">'social_media_hours'</w:t>
      </w:r>
      <w:r>
        <w:rPr>
          <w:rStyle w:val="NormalTok"/>
        </w:rPr>
        <w:t xml:space="preserve">: [student_record.social_media_hours],</w:t>
      </w:r>
      <w:r>
        <w:br/>
      </w:r>
      <w:r>
        <w:rPr>
          <w:rStyle w:val="NormalTok"/>
        </w:rPr>
        <w:t xml:space="preserve">        </w:t>
      </w:r>
      <w:r>
        <w:rPr>
          <w:rStyle w:val="StringTok"/>
        </w:rPr>
        <w:t xml:space="preserve">'gaming_hours'</w:t>
      </w:r>
      <w:r>
        <w:rPr>
          <w:rStyle w:val="NormalTok"/>
        </w:rPr>
        <w:t xml:space="preserve">: [student_record.gaming_hours],</w:t>
      </w:r>
      <w:r>
        <w:br/>
      </w:r>
      <w:r>
        <w:rPr>
          <w:rStyle w:val="NormalTok"/>
        </w:rPr>
        <w:t xml:space="preserve">        </w:t>
      </w:r>
      <w:r>
        <w:rPr>
          <w:rStyle w:val="StringTok"/>
        </w:rPr>
        <w:t xml:space="preserve">'total_screen_time'</w:t>
      </w:r>
      <w:r>
        <w:rPr>
          <w:rStyle w:val="NormalTok"/>
        </w:rPr>
        <w:t xml:space="preserve">: [student_record.total_screen_time],</w:t>
      </w:r>
      <w:r>
        <w:br/>
      </w:r>
      <w:r>
        <w:rPr>
          <w:rStyle w:val="NormalTok"/>
        </w:rPr>
        <w:t xml:space="preserve">        </w:t>
      </w:r>
      <w:r>
        <w:rPr>
          <w:rStyle w:val="StringTok"/>
        </w:rPr>
        <w:t xml:space="preserve">'sleep_hours'</w:t>
      </w:r>
      <w:r>
        <w:rPr>
          <w:rStyle w:val="NormalTok"/>
        </w:rPr>
        <w:t xml:space="preserve">: [student_record.sleep_hours],</w:t>
      </w:r>
      <w:r>
        <w:br/>
      </w:r>
      <w:r>
        <w:rPr>
          <w:rStyle w:val="NormalTok"/>
        </w:rPr>
        <w:t xml:space="preserve">        </w:t>
      </w:r>
      <w:r>
        <w:rPr>
          <w:rStyle w:val="StringTok"/>
        </w:rPr>
        <w:t xml:space="preserve">'exercise_minutes'</w:t>
      </w:r>
      <w:r>
        <w:rPr>
          <w:rStyle w:val="NormalTok"/>
        </w:rPr>
        <w:t xml:space="preserve">: [student_record.exercise_minutes],</w:t>
      </w:r>
      <w:r>
        <w:br/>
      </w:r>
      <w:r>
        <w:rPr>
          <w:rStyle w:val="NormalTok"/>
        </w:rPr>
        <w:t xml:space="preserve">        </w:t>
      </w:r>
      <w:r>
        <w:rPr>
          <w:rStyle w:val="StringTok"/>
        </w:rPr>
        <w:t xml:space="preserve">'caffeine_intake'</w:t>
      </w:r>
      <w:r>
        <w:rPr>
          <w:rStyle w:val="NormalTok"/>
        </w:rPr>
        <w:t xml:space="preserve">: [student_record.caffeine_intake],</w:t>
      </w:r>
      <w:r>
        <w:br/>
      </w:r>
      <w:r>
        <w:rPr>
          <w:rStyle w:val="NormalTok"/>
        </w:rPr>
        <w:t xml:space="preserve">        </w:t>
      </w:r>
      <w:r>
        <w:rPr>
          <w:rStyle w:val="StringTok"/>
        </w:rPr>
        <w:t xml:space="preserve">'mental_health_score'</w:t>
      </w:r>
      <w:r>
        <w:rPr>
          <w:rStyle w:val="NormalTok"/>
        </w:rPr>
        <w:t xml:space="preserve">: [student_record.mental_health_score],</w:t>
      </w:r>
      <w:r>
        <w:br/>
      </w:r>
      <w:r>
        <w:rPr>
          <w:rStyle w:val="NormalTok"/>
        </w:rPr>
        <w:t xml:space="preserve">        </w:t>
      </w:r>
      <w:r>
        <w:rPr>
          <w:rStyle w:val="StringTok"/>
        </w:rPr>
        <w:t xml:space="preserve">'part_time_job'</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student_record.part_time_job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'upcoming_deadlines'</w:t>
      </w:r>
      <w:r>
        <w:rPr>
          <w:rStyle w:val="NormalTok"/>
        </w:rPr>
        <w:t xml:space="preserve">: [</w:t>
      </w:r>
      <w:r>
        <w:rPr>
          <w:rStyle w:val="BuiltInTok"/>
        </w:rPr>
        <w:t xml:space="preserve">float</w:t>
      </w:r>
      <w:r>
        <w:rPr>
          <w:rStyle w:val="NormalTok"/>
        </w:rPr>
        <w:t xml:space="preserve">(student_record.upcoming_deadlines)]</w:t>
      </w:r>
      <w:r>
        <w:br/>
      </w:r>
      <w:r>
        <w:rPr>
          <w:rStyle w:val="NormalTok"/>
        </w:rPr>
        <w:t xml:space="preserve">    }</w:t>
      </w:r>
      <w:r>
        <w:br/>
      </w:r>
      <w:r>
        <w:rPr>
          <w:rStyle w:val="NormalTok"/>
        </w:rPr>
        <w:t xml:space="preserve">    </w:t>
      </w:r>
      <w:r>
        <w:br/>
      </w:r>
      <w:r>
        <w:rPr>
          <w:rStyle w:val="NormalTok"/>
        </w:rPr>
        <w:t xml:space="preserve">    input_df </w:t>
      </w:r>
      <w:r>
        <w:rPr>
          <w:rStyle w:val="OperatorTok"/>
        </w:rPr>
        <w:t xml:space="preserve">=</w:t>
      </w:r>
      <w:r>
        <w:rPr>
          <w:rStyle w:val="NormalTok"/>
        </w:rPr>
        <w:t xml:space="preserve"> pd.DataFrame(data, columns</w:t>
      </w:r>
      <w:r>
        <w:rPr>
          <w:rStyle w:val="OperatorTok"/>
        </w:rPr>
        <w:t xml:space="preserve">=</w:t>
      </w:r>
      <w:r>
        <w:rPr>
          <w:rStyle w:val="NormalTok"/>
        </w:rPr>
        <w:t xml:space="preserve">feature_names)</w:t>
      </w:r>
      <w:r>
        <w:br/>
      </w:r>
      <w:r>
        <w:rPr>
          <w:rStyle w:val="NormalTok"/>
        </w:rPr>
        <w:t xml:space="preserve">    </w:t>
      </w:r>
      <w:r>
        <w:br/>
      </w:r>
      <w:r>
        <w:rPr>
          <w:rStyle w:val="NormalTok"/>
        </w:rPr>
        <w:t xml:space="preserve">    </w:t>
      </w:r>
      <w:r>
        <w:rPr>
          <w:rStyle w:val="CommentTok"/>
        </w:rPr>
        <w:t xml:space="preserve"># 3. Execute model predictions</w:t>
      </w:r>
      <w:r>
        <w:br/>
      </w:r>
      <w:r>
        <w:rPr>
          <w:rStyle w:val="NormalTok"/>
        </w:rPr>
        <w:t xml:space="preserve">    score_pred </w:t>
      </w:r>
      <w:r>
        <w:rPr>
          <w:rStyle w:val="OperatorTok"/>
        </w:rPr>
        <w:t xml:space="preserve">=</w:t>
      </w:r>
      <w:r>
        <w:rPr>
          <w:rStyle w:val="NormalTok"/>
        </w:rPr>
        <w:t xml:space="preserve"> reg_model.predict(input_df)[</w:t>
      </w:r>
      <w:r>
        <w:rPr>
          <w:rStyle w:val="DecValTok"/>
        </w:rPr>
        <w:t xml:space="preserve">0</w:t>
      </w:r>
      <w:r>
        <w:rPr>
          <w:rStyle w:val="NormalTok"/>
        </w:rPr>
        <w:t xml:space="preserve">]</w:t>
      </w:r>
      <w:r>
        <w:br/>
      </w:r>
      <w:r>
        <w:rPr>
          <w:rStyle w:val="NormalTok"/>
        </w:rPr>
        <w:t xml:space="preserve">    risk_pred </w:t>
      </w:r>
      <w:r>
        <w:rPr>
          <w:rStyle w:val="OperatorTok"/>
        </w:rPr>
        <w:t xml:space="preserve">=</w:t>
      </w:r>
      <w:r>
        <w:rPr>
          <w:rStyle w:val="NormalTok"/>
        </w:rPr>
        <w:t xml:space="preserve"> clf_model.predict(input_df)[</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Clip regressor boundary outputs to realistic grades</w:t>
      </w:r>
      <w:r>
        <w:br/>
      </w:r>
      <w:r>
        <w:rPr>
          <w:rStyle w:val="NormalTok"/>
        </w:rPr>
        <w:t xml:space="preserve">    score_pred </w:t>
      </w:r>
      <w:r>
        <w:rPr>
          <w:rStyle w:val="OperatorTok"/>
        </w:rPr>
        <w:t xml:space="preserve">=</w:t>
      </w:r>
      <w:r>
        <w:rPr>
          <w:rStyle w:val="NormalTok"/>
        </w:rPr>
        <w:t xml:space="preserve"> </w:t>
      </w:r>
      <w:r>
        <w:rPr>
          <w:rStyle w:val="BuiltInTok"/>
        </w:rPr>
        <w:t xml:space="preserve">float</w:t>
      </w:r>
      <w:r>
        <w:rPr>
          <w:rStyle w:val="NormalTok"/>
        </w:rPr>
        <w:t xml:space="preserve">(np.clip(score_pred, </w:t>
      </w:r>
      <w:r>
        <w:rPr>
          <w:rStyle w:val="FloatTok"/>
        </w:rPr>
        <w:t xml:space="preserve">0.0</w:t>
      </w:r>
      <w:r>
        <w:rPr>
          <w:rStyle w:val="NormalTok"/>
        </w:rPr>
        <w:t xml:space="preserve">, </w:t>
      </w:r>
      <w:r>
        <w:rPr>
          <w:rStyle w:val="FloatTok"/>
        </w:rPr>
        <w:t xml:space="preserve">100.0</w:t>
      </w:r>
      <w:r>
        <w:rPr>
          <w:rStyle w:val="NormalTok"/>
        </w:rPr>
        <w:t xml:space="preserve">))</w:t>
      </w:r>
      <w:r>
        <w:br/>
      </w:r>
      <w:r>
        <w:rPr>
          <w:rStyle w:val="NormalTok"/>
        </w:rPr>
        <w:t xml:space="preserve">    </w:t>
      </w:r>
      <w:r>
        <w:br/>
      </w:r>
      <w:r>
        <w:rPr>
          <w:rStyle w:val="NormalTok"/>
        </w:rPr>
        <w:t xml:space="preserve">    </w:t>
      </w:r>
      <w:r>
        <w:rPr>
          <w:rStyle w:val="CommentTok"/>
        </w:rPr>
        <w:t xml:space="preserve"># 4. Generate explainability attributions (SHAP with robust fallback)</w:t>
      </w:r>
      <w:r>
        <w:br/>
      </w:r>
      <w:r>
        <w:rPr>
          <w:rStyle w:val="NormalTok"/>
        </w:rPr>
        <w:t xml:space="preserve">    explanations </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explainer </w:t>
      </w:r>
      <w:r>
        <w:rPr>
          <w:rStyle w:val="OperatorTok"/>
        </w:rPr>
        <w:t xml:space="preserve">=</w:t>
      </w:r>
      <w:r>
        <w:rPr>
          <w:rStyle w:val="NormalTok"/>
        </w:rPr>
        <w:t xml:space="preserve"> _get_shap_explainer(reg_model)</w:t>
      </w:r>
      <w:r>
        <w:br/>
      </w:r>
      <w:r>
        <w:rPr>
          <w:rStyle w:val="NormalTok"/>
        </w:rPr>
        <w:t xml:space="preserve">        shap_values </w:t>
      </w:r>
      <w:r>
        <w:rPr>
          <w:rStyle w:val="OperatorTok"/>
        </w:rPr>
        <w:t xml:space="preserve">=</w:t>
      </w:r>
      <w:r>
        <w:rPr>
          <w:rStyle w:val="NormalTok"/>
        </w:rPr>
        <w:t xml:space="preserve"> explainer.shap_values(input_df)</w:t>
      </w:r>
      <w:r>
        <w:br/>
      </w:r>
      <w:r>
        <w:rPr>
          <w:rStyle w:val="NormalTok"/>
        </w:rPr>
        <w:t xml:space="preserve">        </w:t>
      </w:r>
      <w:r>
        <w:br/>
      </w:r>
      <w:r>
        <w:rPr>
          <w:rStyle w:val="NormalTok"/>
        </w:rPr>
        <w:t xml:space="preserve">        </w:t>
      </w:r>
      <w:r>
        <w:rPr>
          <w:rStyle w:val="CommentTok"/>
        </w:rPr>
        <w:t xml:space="preserve"># Extract 1D array for single sample prediction</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(shap_values, </w:t>
      </w:r>
      <w:r>
        <w:rPr>
          <w:rStyle w:val="BuiltInTok"/>
        </w:rPr>
        <w:t xml:space="preserve">list</w:t>
      </w:r>
      <w:r>
        <w:rPr>
          <w:rStyle w:val="NormalTok"/>
        </w:rPr>
        <w:t xml:space="preserve">): </w:t>
      </w:r>
      <w:r>
        <w:rPr>
          <w:rStyle w:val="CommentTok"/>
        </w:rPr>
        <w:t xml:space="preserve"># Multi-output handling</w:t>
      </w:r>
      <w:r>
        <w:br/>
      </w:r>
      <w:r>
        <w:rPr>
          <w:rStyle w:val="NormalTok"/>
        </w:rPr>
        <w:t xml:space="preserve">            shap_arr </w:t>
      </w:r>
      <w:r>
        <w:rPr>
          <w:rStyle w:val="OperatorTok"/>
        </w:rPr>
        <w:t xml:space="preserve">=</w:t>
      </w:r>
      <w:r>
        <w:rPr>
          <w:rStyle w:val="NormalTok"/>
        </w:rPr>
        <w:t xml:space="preserve"> shap_values[</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shap_arr </w:t>
      </w:r>
      <w:r>
        <w:rPr>
          <w:rStyle w:val="OperatorTok"/>
        </w:rPr>
        <w:t xml:space="preserve">=</w:t>
      </w:r>
      <w:r>
        <w:rPr>
          <w:rStyle w:val="NormalTok"/>
        </w:rPr>
        <w:t xml:space="preserve"> shap_values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(shap_arr.shape)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shap_arr </w:t>
      </w:r>
      <w:r>
        <w:rPr>
          <w:rStyle w:val="OperatorTok"/>
        </w:rPr>
        <w:t xml:space="preserve">=</w:t>
      </w:r>
      <w:r>
        <w:rPr>
          <w:rStyle w:val="NormalTok"/>
        </w:rPr>
        <w:t xml:space="preserve"> shap_arr[</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idx, feature </w:t>
      </w:r>
      <w:r>
        <w:rPr>
          <w:rStyle w:val="KeywordTok"/>
        </w:rPr>
        <w:t xml:space="preserve">in</w:t>
      </w:r>
      <w:r>
        <w:rPr>
          <w:rStyle w:val="NormalTok"/>
        </w:rPr>
        <w:t xml:space="preserve"> </w:t>
      </w:r>
      <w:r>
        <w:rPr>
          <w:rStyle w:val="BuiltInTok"/>
        </w:rPr>
        <w:t xml:space="preserve">enumerate</w:t>
      </w:r>
      <w:r>
        <w:rPr>
          <w:rStyle w:val="NormalTok"/>
        </w:rPr>
        <w:t xml:space="preserve">(feature_names):</w:t>
      </w:r>
      <w:r>
        <w:br/>
      </w:r>
      <w:r>
        <w:rPr>
          <w:rStyle w:val="NormalTok"/>
        </w:rPr>
        <w:t xml:space="preserve">            val </w:t>
      </w:r>
      <w:r>
        <w:rPr>
          <w:rStyle w:val="OperatorTok"/>
        </w:rPr>
        <w:t xml:space="preserve">=</w:t>
      </w:r>
      <w:r>
        <w:rPr>
          <w:rStyle w:val="NormalTok"/>
        </w:rPr>
        <w:t xml:space="preserve"> </w:t>
      </w:r>
      <w:r>
        <w:rPr>
          <w:rStyle w:val="BuiltInTok"/>
        </w:rPr>
        <w:t xml:space="preserve">float</w:t>
      </w:r>
      <w:r>
        <w:rPr>
          <w:rStyle w:val="NormalTok"/>
        </w:rPr>
        <w:t xml:space="preserve">(input_df[feature].iloc[</w:t>
      </w:r>
      <w:r>
        <w:rPr>
          <w:rStyle w:val="DecValTok"/>
        </w:rPr>
        <w:t xml:space="preserve">0</w:t>
      </w:r>
      <w:r>
        <w:rPr>
          <w:rStyle w:val="NormalTok"/>
        </w:rPr>
        <w:t xml:space="preserve">])</w:t>
      </w:r>
      <w:r>
        <w:br/>
      </w:r>
      <w:r>
        <w:rPr>
          <w:rStyle w:val="NormalTok"/>
        </w:rPr>
        <w:t xml:space="preserve">            impact </w:t>
      </w:r>
      <w:r>
        <w:rPr>
          <w:rStyle w:val="OperatorTok"/>
        </w:rPr>
        <w:t xml:space="preserve">=</w:t>
      </w:r>
      <w:r>
        <w:rPr>
          <w:rStyle w:val="NormalTok"/>
        </w:rPr>
        <w:t xml:space="preserve"> </w:t>
      </w:r>
      <w:r>
        <w:rPr>
          <w:rStyle w:val="BuiltInTok"/>
        </w:rPr>
        <w:t xml:space="preserve">float</w:t>
      </w:r>
      <w:r>
        <w:rPr>
          <w:rStyle w:val="NormalTok"/>
        </w:rPr>
        <w:t xml:space="preserve">(shap_arr[idx])</w:t>
      </w:r>
      <w:r>
        <w:br/>
      </w:r>
      <w:r>
        <w:rPr>
          <w:rStyle w:val="NormalTok"/>
        </w:rPr>
        <w:t xml:space="preserve">            explanations[feature] </w:t>
      </w:r>
      <w:r>
        <w:rPr>
          <w:rStyle w:val="OperatorTok"/>
        </w:rPr>
        <w:t xml:space="preserve">=</w:t>
      </w:r>
      <w:r>
        <w:rPr>
          <w:rStyle w:val="NormalTok"/>
        </w:rPr>
        <w:t xml:space="preserve"> {</w:t>
      </w:r>
      <w:r>
        <w:br/>
      </w:r>
      <w:r>
        <w:rPr>
          <w:rStyle w:val="NormalTok"/>
        </w:rPr>
        <w:t xml:space="preserve">                </w:t>
      </w:r>
      <w:r>
        <w:rPr>
          <w:rStyle w:val="StringTok"/>
        </w:rPr>
        <w:t xml:space="preserve">'value'</w:t>
      </w:r>
      <w:r>
        <w:rPr>
          <w:rStyle w:val="NormalTok"/>
        </w:rPr>
        <w:t xml:space="preserve">: val,</w:t>
      </w:r>
      <w:r>
        <w:br/>
      </w:r>
      <w:r>
        <w:rPr>
          <w:rStyle w:val="NormalTok"/>
        </w:rPr>
        <w:t xml:space="preserve">                </w:t>
      </w:r>
      <w:r>
        <w:rPr>
          <w:rStyle w:val="StringTok"/>
        </w:rPr>
        <w:t xml:space="preserve">'impact'</w:t>
      </w:r>
      <w:r>
        <w:rPr>
          <w:rStyle w:val="NormalTok"/>
        </w:rPr>
        <w:t xml:space="preserve">: </w:t>
      </w:r>
      <w:r>
        <w:rPr>
          <w:rStyle w:val="BuiltInTok"/>
        </w:rPr>
        <w:t xml:space="preserve">round</w:t>
      </w:r>
      <w:r>
        <w:rPr>
          <w:rStyle w:val="NormalTok"/>
        </w:rPr>
        <w:t xml:space="preserve">(impact, </w:t>
      </w:r>
      <w:r>
        <w:rPr>
          <w:rStyle w:val="DecValTok"/>
        </w:rPr>
        <w:t xml:space="preserve">2</w:t>
      </w:r>
      <w:r>
        <w:rPr>
          <w:rStyle w:val="NormalTok"/>
        </w:rPr>
        <w:t xml:space="preserve">),</w:t>
      </w:r>
      <w:r>
        <w:br/>
      </w:r>
      <w:r>
        <w:rPr>
          <w:rStyle w:val="NormalTok"/>
        </w:rPr>
        <w:t xml:space="preserve">                </w:t>
      </w:r>
      <w:r>
        <w:rPr>
          <w:rStyle w:val="StringTok"/>
        </w:rPr>
        <w:t xml:space="preserve">'direction'</w:t>
      </w:r>
      <w:r>
        <w:rPr>
          <w:rStyle w:val="NormalTok"/>
        </w:rPr>
        <w:t xml:space="preserve">: </w:t>
      </w:r>
      <w:r>
        <w:rPr>
          <w:rStyle w:val="StringTok"/>
        </w:rPr>
        <w:t xml:space="preserve">'positive'</w:t>
      </w:r>
      <w:r>
        <w:rPr>
          <w:rStyle w:val="NormalTok"/>
        </w:rPr>
        <w:t xml:space="preserve"> </w:t>
      </w:r>
      <w:r>
        <w:rPr>
          <w:rStyle w:val="ControlFlowTok"/>
        </w:rPr>
        <w:t xml:space="preserve">if</w:t>
      </w:r>
      <w:r>
        <w:rPr>
          <w:rStyle w:val="NormalTok"/>
        </w:rPr>
        <w:t xml:space="preserve"> impact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'negative'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Resilient fall back during memory leaks or missing C extensions</w:t>
      </w:r>
      <w:r>
        <w:br/>
      </w:r>
      <w:r>
        <w:rPr>
          <w:rStyle w:val="NormalTok"/>
        </w:rPr>
        <w:t xml:space="preserve">        </w:t>
      </w:r>
      <w:r>
        <w:rPr>
          <w:rStyle w:val="BuiltInTok"/>
        </w:rPr>
        <w:t xml:space="preserve">print</w:t>
      </w:r>
      <w:r>
        <w:rPr>
          <w:rStyle w:val="NormalTok"/>
        </w:rPr>
        <w:t xml:space="preserve">(</w:t>
      </w:r>
      <w:r>
        <w:rPr>
          <w:rStyle w:val="SpecialStringTok"/>
        </w:rPr>
        <w:t xml:space="preserve">f"[ML-WARNING] SHAP generation failed: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 Executing Gini fallback."</w:t>
      </w:r>
      <w:r>
        <w:rPr>
          <w:rStyle w:val="NormalTok"/>
        </w:rPr>
        <w:t xml:space="preserve">)</w:t>
      </w:r>
      <w:r>
        <w:br/>
      </w:r>
      <w:r>
        <w:rPr>
          <w:rStyle w:val="NormalTok"/>
        </w:rPr>
        <w:t xml:space="preserve">        explanations </w:t>
      </w:r>
      <w:r>
        <w:rPr>
          <w:rStyle w:val="OperatorTok"/>
        </w:rPr>
        <w:t xml:space="preserve">=</w:t>
      </w:r>
      <w:r>
        <w:rPr>
          <w:rStyle w:val="NormalTok"/>
        </w:rPr>
        <w:t xml:space="preserve"> _get_feature_importance_fallback(reg_model, feature_names, input_df)</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'predicted_score'</w:t>
      </w:r>
      <w:r>
        <w:rPr>
          <w:rStyle w:val="NormalTok"/>
        </w:rPr>
        <w:t xml:space="preserve">: </w:t>
      </w:r>
      <w:r>
        <w:rPr>
          <w:rStyle w:val="BuiltInTok"/>
        </w:rPr>
        <w:t xml:space="preserve">round</w:t>
      </w:r>
      <w:r>
        <w:rPr>
          <w:rStyle w:val="NormalTok"/>
        </w:rPr>
        <w:t xml:space="preserve">(score_pred, </w:t>
      </w:r>
      <w:r>
        <w:rPr>
          <w:rStyle w:val="DecValTok"/>
        </w:rPr>
        <w:t xml:space="preserve">2</w:t>
      </w:r>
      <w:r>
        <w:rPr>
          <w:rStyle w:val="NormalTok"/>
        </w:rPr>
        <w:t xml:space="preserve">),</w:t>
      </w:r>
      <w:r>
        <w:br/>
      </w:r>
      <w:r>
        <w:rPr>
          <w:rStyle w:val="NormalTok"/>
        </w:rPr>
        <w:t xml:space="preserve">        </w:t>
      </w:r>
      <w:r>
        <w:rPr>
          <w:rStyle w:val="StringTok"/>
        </w:rPr>
        <w:t xml:space="preserve">'risk_level'</w:t>
      </w:r>
      <w:r>
        <w:rPr>
          <w:rStyle w:val="NormalTok"/>
        </w:rPr>
        <w:t xml:space="preserve">: </w:t>
      </w:r>
      <w:r>
        <w:rPr>
          <w:rStyle w:val="BuiltInTok"/>
        </w:rPr>
        <w:t xml:space="preserve">str</w:t>
      </w:r>
      <w:r>
        <w:rPr>
          <w:rStyle w:val="NormalTok"/>
        </w:rPr>
        <w:t xml:space="preserve">(risk_pred),</w:t>
      </w:r>
      <w:r>
        <w:br/>
      </w:r>
      <w:r>
        <w:rPr>
          <w:rStyle w:val="NormalTok"/>
        </w:rPr>
        <w:t xml:space="preserve">        </w:t>
      </w:r>
      <w:r>
        <w:rPr>
          <w:rStyle w:val="StringTok"/>
        </w:rPr>
        <w:t xml:space="preserve">'feature_explanations'</w:t>
      </w:r>
      <w:r>
        <w:rPr>
          <w:rStyle w:val="NormalTok"/>
        </w:rPr>
        <w:t xml:space="preserve">: explanations</w:t>
      </w:r>
      <w:r>
        <w:br/>
      </w:r>
      <w:r>
        <w:rPr>
          <w:rStyle w:val="NormalTok"/>
        </w:rPr>
        <w:t xml:space="preserve">    }</w:t>
      </w:r>
    </w:p>
    <w:p>
      <w:r>
        <w:pict>
          <v:rect style="width:0;height:1.5pt" o:hralign="center" o:hrstd="t" o:hr="t"/>
        </w:pict>
      </w:r>
    </w:p>
    <w:bookmarkEnd w:id="48"/>
    <w:bookmarkStart w:id="50" w:name="backend-rest-view-controllers"/>
    <w:p>
      <w:pPr>
        <w:pStyle w:val="Heading3"/>
      </w:pPr>
      <w:r>
        <w:t xml:space="preserve">7.2 Backend REST View Controllers</w:t>
      </w:r>
    </w:p>
    <w:p>
      <w:pPr>
        <w:pStyle w:val="FirstParagraph"/>
      </w:pPr>
      <w:r>
        <w:t xml:space="preserve">File:</w:t>
      </w:r>
      <w:r>
        <w:t xml:space="preserve"> </w:t>
      </w:r>
      <w:hyperlink r:id="rId49">
        <w:r>
          <w:rPr>
            <w:rStyle w:val="Hyperlink"/>
          </w:rPr>
          <w:t xml:space="preserve">predictions/views.py</w:t>
        </w:r>
      </w:hyperlink>
      <w:r>
        <w:t xml:space="preserve"> </w:t>
      </w:r>
      <w:r>
        <w:t xml:space="preserve">This Django REST API controller coordinates permissions, user authentication validation, predictions orchestration, and administrative batch processing operations.</w:t>
      </w:r>
    </w:p>
    <w:p>
      <w:pPr>
        <w:pStyle w:val="SourceCode"/>
      </w:pPr>
      <w:r>
        <w:rPr>
          <w:rStyle w:val="CommentTok"/>
        </w:rPr>
        <w:t xml:space="preserve"># predictions/views.py (Partial view of key views)</w:t>
      </w:r>
      <w:r>
        <w:br/>
      </w:r>
      <w:r>
        <w:rPr>
          <w:rStyle w:val="KeywordTok"/>
        </w:rPr>
        <w:t xml:space="preserve">class</w:t>
      </w:r>
      <w:r>
        <w:rPr>
          <w:rStyle w:val="NormalTok"/>
        </w:rPr>
        <w:t xml:space="preserve"> RunPredictionView(APIView):</w:t>
      </w:r>
      <w:r>
        <w:br/>
      </w:r>
      <w:r>
        <w:rPr>
          <w:rStyle w:val="NormalTok"/>
        </w:rPr>
        <w:t xml:space="preserve">    </w:t>
      </w:r>
      <w:r>
        <w:rPr>
          <w:rStyle w:val="CommentTok"/>
        </w:rPr>
        <w:t xml:space="preserve">"""</w:t>
      </w:r>
      <w:r>
        <w:br/>
      </w:r>
      <w:r>
        <w:rPr>
          <w:rStyle w:val="CommentTok"/>
        </w:rPr>
        <w:t xml:space="preserve">    POST /api/v1/predictions/run/</w:t>
      </w:r>
      <w:r>
        <w:br/>
      </w:r>
      <w:r>
        <w:rPr>
          <w:rStyle w:val="CommentTok"/>
        </w:rPr>
        <w:t xml:space="preserve">    Header: Authorization: Bearer &lt;JWT_ACCESS_TOKEN&gt;</w:t>
      </w:r>
      <w:r>
        <w:br/>
      </w:r>
      <w:r>
        <w:rPr>
          <w:rStyle w:val="CommentTok"/>
        </w:rPr>
        <w:t xml:space="preserve">    Body: { "student_record_id": &lt;ID&gt; }</w:t>
      </w:r>
      <w:r>
        <w:br/>
      </w:r>
      <w:r>
        <w:rPr>
          <w:rStyle w:val="CommentTok"/>
        </w:rPr>
        <w:t xml:space="preserve">    """</w:t>
      </w:r>
      <w:r>
        <w:br/>
      </w:r>
      <w:r>
        <w:rPr>
          <w:rStyle w:val="NormalTok"/>
        </w:rPr>
        <w:t xml:space="preserve">    permission_classes </w:t>
      </w:r>
      <w:r>
        <w:rPr>
          <w:rStyle w:val="OperatorTok"/>
        </w:rPr>
        <w:t xml:space="preserve">=</w:t>
      </w:r>
      <w:r>
        <w:rPr>
          <w:rStyle w:val="NormalTok"/>
        </w:rPr>
        <w:t xml:space="preserve"> [permissions.IsAuthenticated]</w:t>
      </w:r>
      <w:r>
        <w:br/>
      </w:r>
      <w:r>
        <w:br/>
      </w:r>
      <w:r>
        <w:rPr>
          <w:rStyle w:val="NormalTok"/>
        </w:rPr>
        <w:t xml:space="preserve">    </w:t>
      </w:r>
      <w:r>
        <w:rPr>
          <w:rStyle w:val="KeywordTok"/>
        </w:rPr>
        <w:t xml:space="preserve">def</w:t>
      </w:r>
      <w:r>
        <w:rPr>
          <w:rStyle w:val="NormalTok"/>
        </w:rPr>
        <w:t xml:space="preserve"> post(</w:t>
      </w:r>
      <w:r>
        <w:rPr>
          <w:rStyle w:val="VariableTok"/>
        </w:rPr>
        <w:t xml:space="preserve">self</w:t>
      </w:r>
      <w:r>
        <w:rPr>
          <w:rStyle w:val="NormalTok"/>
        </w:rPr>
        <w:t xml:space="preserve">, request):</w:t>
      </w:r>
      <w:r>
        <w:br/>
      </w:r>
      <w:r>
        <w:rPr>
          <w:rStyle w:val="NormalTok"/>
        </w:rPr>
        <w:t xml:space="preserve">        record_id </w:t>
      </w:r>
      <w:r>
        <w:rPr>
          <w:rStyle w:val="OperatorTok"/>
        </w:rPr>
        <w:t xml:space="preserve">=</w:t>
      </w:r>
      <w:r>
        <w:rPr>
          <w:rStyle w:val="NormalTok"/>
        </w:rPr>
        <w:t xml:space="preserve"> request.data.get(</w:t>
      </w:r>
      <w:r>
        <w:rPr>
          <w:rStyle w:val="StringTok"/>
        </w:rPr>
        <w:t xml:space="preserve">'student_record_id'</w:t>
      </w:r>
      <w:r>
        <w:rPr>
          <w:rStyle w:val="NormalTok"/>
        </w:rPr>
        <w:t xml:space="preserve">)</w:t>
      </w:r>
      <w:r>
        <w:br/>
      </w:r>
      <w:r>
        <w:br/>
      </w:r>
      <w:r>
        <w:rPr>
          <w:rStyle w:val="NormalTok"/>
        </w:rPr>
        <w:t xml:space="preserve">        </w:t>
      </w:r>
      <w:r>
        <w:rPr>
          <w:rStyle w:val="CommentTok"/>
        </w:rPr>
        <w:t xml:space="preserve"># 1. Verify existence of target record</w:t>
      </w:r>
      <w:r>
        <w:br/>
      </w:r>
      <w:r>
        <w:rPr>
          <w:rStyle w:val="NormalTok"/>
        </w:rPr>
        <w:t xml:space="preserve">        </w:t>
      </w:r>
      <w:r>
        <w:rPr>
          <w:rStyle w:val="ControlFlowTok"/>
        </w:rPr>
        <w:t xml:space="preserve">try</w:t>
      </w:r>
      <w:r>
        <w:rPr>
          <w:rStyle w:val="NormalTok"/>
        </w:rPr>
        <w:t xml:space="preserve">:</w:t>
      </w:r>
      <w:r>
        <w:br/>
      </w:r>
      <w:r>
        <w:rPr>
          <w:rStyle w:val="NormalTok"/>
        </w:rPr>
        <w:t xml:space="preserve">            record </w:t>
      </w:r>
      <w:r>
        <w:rPr>
          <w:rStyle w:val="OperatorTok"/>
        </w:rPr>
        <w:t xml:space="preserve">=</w:t>
      </w:r>
      <w:r>
        <w:rPr>
          <w:rStyle w:val="NormalTok"/>
        </w:rPr>
        <w:t xml:space="preserve"> StudentRecord.objects.get(</w:t>
      </w:r>
      <w:r>
        <w:rPr>
          <w:rStyle w:val="BuiltInTok"/>
        </w:rPr>
        <w:t xml:space="preserve">id</w:t>
      </w:r>
      <w:r>
        <w:rPr>
          <w:rStyle w:val="OperatorTok"/>
        </w:rPr>
        <w:t xml:space="preserve">=</w:t>
      </w:r>
      <w:r>
        <w:rPr>
          <w:rStyle w:val="NormalTok"/>
        </w:rPr>
        <w:t xml:space="preserve">record_id)</w:t>
      </w:r>
      <w:r>
        <w:br/>
      </w:r>
      <w:r>
        <w:rPr>
          <w:rStyle w:val="NormalTok"/>
        </w:rPr>
        <w:t xml:space="preserve">        </w:t>
      </w:r>
      <w:r>
        <w:rPr>
          <w:rStyle w:val="ControlFlowTok"/>
        </w:rPr>
        <w:t xml:space="preserve">except</w:t>
      </w:r>
      <w:r>
        <w:rPr>
          <w:rStyle w:val="NormalTok"/>
        </w:rPr>
        <w:t xml:space="preserve"> StudentRecord.DoesNotExist:</w:t>
      </w:r>
      <w:r>
        <w:br/>
      </w:r>
      <w:r>
        <w:rPr>
          <w:rStyle w:val="NormalTok"/>
        </w:rPr>
        <w:t xml:space="preserve">            </w:t>
      </w:r>
      <w:r>
        <w:rPr>
          <w:rStyle w:val="ControlFlowTok"/>
        </w:rPr>
        <w:t xml:space="preserve">return</w:t>
      </w:r>
      <w:r>
        <w:rPr>
          <w:rStyle w:val="NormalTok"/>
        </w:rPr>
        <w:t xml:space="preserve"> Response(</w:t>
      </w:r>
      <w:r>
        <w:br/>
      </w:r>
      <w:r>
        <w:rPr>
          <w:rStyle w:val="NormalTok"/>
        </w:rPr>
        <w:t xml:space="preserve">                {</w:t>
      </w:r>
      <w:r>
        <w:rPr>
          <w:rStyle w:val="StringTok"/>
        </w:rPr>
        <w:t xml:space="preserve">'error'</w:t>
      </w:r>
      <w:r>
        <w:rPr>
          <w:rStyle w:val="NormalTok"/>
        </w:rPr>
        <w:t xml:space="preserve">: </w:t>
      </w:r>
      <w:r>
        <w:rPr>
          <w:rStyle w:val="StringTok"/>
        </w:rPr>
        <w:t xml:space="preserve">'Student record not found in the database.'</w:t>
      </w:r>
      <w:r>
        <w:rPr>
          <w:rStyle w:val="NormalTok"/>
        </w:rPr>
        <w:t xml:space="preserve">},</w:t>
      </w:r>
      <w:r>
        <w:br/>
      </w:r>
      <w:r>
        <w:rPr>
          <w:rStyle w:val="NormalTok"/>
        </w:rPr>
        <w:t xml:space="preserve">                status</w:t>
      </w:r>
      <w:r>
        <w:rPr>
          <w:rStyle w:val="OperatorTok"/>
        </w:rPr>
        <w:t xml:space="preserve">=</w:t>
      </w:r>
      <w:r>
        <w:rPr>
          <w:rStyle w:val="NormalTok"/>
        </w:rPr>
        <w:t xml:space="preserve">status.HTTP_404_NOT_FOUND</w:t>
      </w:r>
      <w:r>
        <w:br/>
      </w:r>
      <w:r>
        <w:rPr>
          <w:rStyle w:val="NormalTok"/>
        </w:rPr>
        <w:t xml:space="preserve">            )</w:t>
      </w:r>
      <w:r>
        <w:br/>
      </w:r>
      <w:r>
        <w:br/>
      </w:r>
      <w:r>
        <w:rPr>
          <w:rStyle w:val="NormalTok"/>
        </w:rPr>
        <w:t xml:space="preserve">        </w:t>
      </w:r>
      <w:r>
        <w:rPr>
          <w:rStyle w:val="CommentTok"/>
        </w:rPr>
        <w:t xml:space="preserve"># 2. RBAC check: Students are isolated to their own records</w:t>
      </w:r>
      <w:r>
        <w:br/>
      </w:r>
      <w:r>
        <w:rPr>
          <w:rStyle w:val="NormalTok"/>
        </w:rPr>
        <w:t xml:space="preserve">        </w:t>
      </w:r>
      <w:r>
        <w:rPr>
          <w:rStyle w:val="ControlFlowTok"/>
        </w:rPr>
        <w:t xml:space="preserve">if</w:t>
      </w:r>
      <w:r>
        <w:rPr>
          <w:rStyle w:val="NormalTok"/>
        </w:rPr>
        <w:t xml:space="preserve"> request.user.is_student </w:t>
      </w:r>
      <w:r>
        <w:rPr>
          <w:rStyle w:val="KeywordTok"/>
        </w:rPr>
        <w:t xml:space="preserve">and</w:t>
      </w:r>
      <w:r>
        <w:rPr>
          <w:rStyle w:val="NormalTok"/>
        </w:rPr>
        <w:t xml:space="preserve"> record.user </w:t>
      </w:r>
      <w:r>
        <w:rPr>
          <w:rStyle w:val="OperatorTok"/>
        </w:rPr>
        <w:t xml:space="preserve">!=</w:t>
      </w:r>
      <w:r>
        <w:rPr>
          <w:rStyle w:val="NormalTok"/>
        </w:rPr>
        <w:t xml:space="preserve"> request.user:</w:t>
      </w:r>
      <w:r>
        <w:br/>
      </w:r>
      <w:r>
        <w:rPr>
          <w:rStyle w:val="NormalTok"/>
        </w:rPr>
        <w:t xml:space="preserve">            </w:t>
      </w:r>
      <w:r>
        <w:rPr>
          <w:rStyle w:val="ControlFlowTok"/>
        </w:rPr>
        <w:t xml:space="preserve">return</w:t>
      </w:r>
      <w:r>
        <w:rPr>
          <w:rStyle w:val="NormalTok"/>
        </w:rPr>
        <w:t xml:space="preserve"> Response(</w:t>
      </w:r>
      <w:r>
        <w:br/>
      </w:r>
      <w:r>
        <w:rPr>
          <w:rStyle w:val="NormalTok"/>
        </w:rPr>
        <w:t xml:space="preserve">                {</w:t>
      </w:r>
      <w:r>
        <w:rPr>
          <w:rStyle w:val="StringTok"/>
        </w:rPr>
        <w:t xml:space="preserve">'error'</w:t>
      </w:r>
      <w:r>
        <w:rPr>
          <w:rStyle w:val="NormalTok"/>
        </w:rPr>
        <w:t xml:space="preserve">: </w:t>
      </w:r>
      <w:r>
        <w:rPr>
          <w:rStyle w:val="StringTok"/>
        </w:rPr>
        <w:t xml:space="preserve">'Unauthorized access: You cannot process predictions for another student.'</w:t>
      </w:r>
      <w:r>
        <w:rPr>
          <w:rStyle w:val="NormalTok"/>
        </w:rPr>
        <w:t xml:space="preserve">},</w:t>
      </w:r>
      <w:r>
        <w:br/>
      </w:r>
      <w:r>
        <w:rPr>
          <w:rStyle w:val="NormalTok"/>
        </w:rPr>
        <w:t xml:space="preserve">                status</w:t>
      </w:r>
      <w:r>
        <w:rPr>
          <w:rStyle w:val="OperatorTok"/>
        </w:rPr>
        <w:t xml:space="preserve">=</w:t>
      </w:r>
      <w:r>
        <w:rPr>
          <w:rStyle w:val="NormalTok"/>
        </w:rPr>
        <w:t xml:space="preserve">status.HTTP_403_FORBIDDEN</w:t>
      </w:r>
      <w:r>
        <w:br/>
      </w:r>
      <w:r>
        <w:rPr>
          <w:rStyle w:val="NormalTok"/>
        </w:rPr>
        <w:t xml:space="preserve">            )</w:t>
      </w:r>
      <w:r>
        <w:br/>
      </w:r>
      <w:r>
        <w:br/>
      </w:r>
      <w:r>
        <w:rPr>
          <w:rStyle w:val="NormalTok"/>
        </w:rPr>
        <w:t xml:space="preserve">        </w:t>
      </w:r>
      <w:r>
        <w:rPr>
          <w:rStyle w:val="CommentTok"/>
        </w:rPr>
        <w:t xml:space="preserve"># 3. Idempotent check: If prediction already exists, return cached data</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(record, </w:t>
      </w:r>
      <w:r>
        <w:rPr>
          <w:rStyle w:val="StringTok"/>
        </w:rPr>
        <w:t xml:space="preserve">'prediction'</w:t>
      </w:r>
      <w:r>
        <w:rPr>
          <w:rStyle w:val="NormalTok"/>
        </w:rPr>
        <w:t xml:space="preserve">):</w:t>
      </w:r>
      <w:r>
        <w:br/>
      </w:r>
      <w:r>
        <w:rPr>
          <w:rStyle w:val="NormalTok"/>
        </w:rPr>
        <w:t xml:space="preserve">            </w:t>
      </w:r>
      <w:r>
        <w:rPr>
          <w:rStyle w:val="ControlFlowTok"/>
        </w:rPr>
        <w:t xml:space="preserve">return</w:t>
      </w:r>
      <w:r>
        <w:rPr>
          <w:rStyle w:val="NormalTok"/>
        </w:rPr>
        <w:t xml:space="preserve"> Response(</w:t>
      </w:r>
      <w:r>
        <w:br/>
      </w:r>
      <w:r>
        <w:rPr>
          <w:rStyle w:val="NormalTok"/>
        </w:rPr>
        <w:t xml:space="preserve">                PredictionSerializer(record.prediction).data,</w:t>
      </w:r>
      <w:r>
        <w:br/>
      </w:r>
      <w:r>
        <w:rPr>
          <w:rStyle w:val="NormalTok"/>
        </w:rPr>
        <w:t xml:space="preserve">                status</w:t>
      </w:r>
      <w:r>
        <w:rPr>
          <w:rStyle w:val="OperatorTok"/>
        </w:rPr>
        <w:t xml:space="preserve">=</w:t>
      </w:r>
      <w:r>
        <w:rPr>
          <w:rStyle w:val="NormalTok"/>
        </w:rPr>
        <w:t xml:space="preserve">status.HTTP_200_OK</w:t>
      </w:r>
      <w:r>
        <w:br/>
      </w:r>
      <w:r>
        <w:rPr>
          <w:rStyle w:val="NormalTok"/>
        </w:rPr>
        <w:t xml:space="preserve">            )</w:t>
      </w:r>
      <w:r>
        <w:br/>
      </w:r>
      <w:r>
        <w:br/>
      </w:r>
      <w:r>
        <w:rPr>
          <w:rStyle w:val="NormalTok"/>
        </w:rPr>
        <w:t xml:space="preserve">        </w:t>
      </w:r>
      <w:r>
        <w:rPr>
          <w:rStyle w:val="CommentTok"/>
        </w:rPr>
        <w:t xml:space="preserve"># 4. Execute ML Inference Pipeline</w:t>
      </w:r>
      <w:r>
        <w:br/>
      </w:r>
      <w:r>
        <w:rPr>
          <w:rStyle w:val="NormalTok"/>
        </w:rPr>
        <w:t xml:space="preserve">        </w:t>
      </w:r>
      <w:r>
        <w:rPr>
          <w:rStyle w:val="ImportTok"/>
        </w:rPr>
        <w:t xml:space="preserve">from</w:t>
      </w:r>
      <w:r>
        <w:rPr>
          <w:rStyle w:val="NormalTok"/>
        </w:rPr>
        <w:t xml:space="preserve"> ml_models.predict </w:t>
      </w:r>
      <w:r>
        <w:rPr>
          <w:rStyle w:val="ImportTok"/>
        </w:rPr>
        <w:t xml:space="preserve">import</w:t>
      </w:r>
      <w:r>
        <w:rPr>
          <w:rStyle w:val="NormalTok"/>
        </w:rPr>
        <w:t xml:space="preserve"> predict_student</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predict_student(record)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Response(</w:t>
      </w:r>
      <w:r>
        <w:br/>
      </w:r>
      <w:r>
        <w:rPr>
          <w:rStyle w:val="NormalTok"/>
        </w:rPr>
        <w:t xml:space="preserve">                {</w:t>
      </w:r>
      <w:r>
        <w:rPr>
          <w:rStyle w:val="StringTok"/>
        </w:rPr>
        <w:t xml:space="preserve">'error'</w:t>
      </w:r>
      <w:r>
        <w:rPr>
          <w:rStyle w:val="NormalTok"/>
        </w:rPr>
        <w:t xml:space="preserve">: </w:t>
      </w:r>
      <w:r>
        <w:rPr>
          <w:rStyle w:val="SpecialStringTok"/>
        </w:rPr>
        <w:t xml:space="preserve">f'ML Inference failure: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status</w:t>
      </w:r>
      <w:r>
        <w:rPr>
          <w:rStyle w:val="OperatorTok"/>
        </w:rPr>
        <w:t xml:space="preserve">=</w:t>
      </w:r>
      <w:r>
        <w:rPr>
          <w:rStyle w:val="NormalTok"/>
        </w:rPr>
        <w:t xml:space="preserve">status.HTTP_500_INTERNAL_SERVER_ERROR</w:t>
      </w:r>
      <w:r>
        <w:br/>
      </w:r>
      <w:r>
        <w:rPr>
          <w:rStyle w:val="NormalTok"/>
        </w:rPr>
        <w:t xml:space="preserve">            )</w:t>
      </w:r>
      <w:r>
        <w:br/>
      </w:r>
      <w:r>
        <w:br/>
      </w:r>
      <w:r>
        <w:rPr>
          <w:rStyle w:val="NormalTok"/>
        </w:rPr>
        <w:t xml:space="preserve">        </w:t>
      </w:r>
      <w:r>
        <w:rPr>
          <w:rStyle w:val="CommentTok"/>
        </w:rPr>
        <w:t xml:space="preserve"># 5. Database ingestion and response dispatch</w:t>
      </w:r>
      <w:r>
        <w:br/>
      </w:r>
      <w:r>
        <w:rPr>
          <w:rStyle w:val="NormalTok"/>
        </w:rPr>
        <w:t xml:space="preserve">        prediction </w:t>
      </w:r>
      <w:r>
        <w:rPr>
          <w:rStyle w:val="OperatorTok"/>
        </w:rPr>
        <w:t xml:space="preserve">=</w:t>
      </w:r>
      <w:r>
        <w:rPr>
          <w:rStyle w:val="NormalTok"/>
        </w:rPr>
        <w:t xml:space="preserve"> Prediction.objects.create(</w:t>
      </w:r>
      <w:r>
        <w:br/>
      </w:r>
      <w:r>
        <w:rPr>
          <w:rStyle w:val="NormalTok"/>
        </w:rPr>
        <w:t xml:space="preserve">            student_record</w:t>
      </w:r>
      <w:r>
        <w:rPr>
          <w:rStyle w:val="OperatorTok"/>
        </w:rPr>
        <w:t xml:space="preserve">=</w:t>
      </w:r>
      <w:r>
        <w:rPr>
          <w:rStyle w:val="NormalTok"/>
        </w:rPr>
        <w:t xml:space="preserve">record,</w:t>
      </w:r>
      <w:r>
        <w:br/>
      </w:r>
      <w:r>
        <w:rPr>
          <w:rStyle w:val="NormalTok"/>
        </w:rPr>
        <w:t xml:space="preserve">            predicted_score</w:t>
      </w:r>
      <w:r>
        <w:rPr>
          <w:rStyle w:val="OperatorTok"/>
        </w:rPr>
        <w:t xml:space="preserve">=</w:t>
      </w:r>
      <w:r>
        <w:rPr>
          <w:rStyle w:val="NormalTok"/>
        </w:rPr>
        <w:t xml:space="preserve">result[</w:t>
      </w:r>
      <w:r>
        <w:rPr>
          <w:rStyle w:val="StringTok"/>
        </w:rPr>
        <w:t xml:space="preserve">'predicted_score'</w:t>
      </w:r>
      <w:r>
        <w:rPr>
          <w:rStyle w:val="NormalTok"/>
        </w:rPr>
        <w:t xml:space="preserve">],</w:t>
      </w:r>
      <w:r>
        <w:br/>
      </w:r>
      <w:r>
        <w:rPr>
          <w:rStyle w:val="NormalTok"/>
        </w:rPr>
        <w:t xml:space="preserve">            risk_level</w:t>
      </w:r>
      <w:r>
        <w:rPr>
          <w:rStyle w:val="OperatorTok"/>
        </w:rPr>
        <w:t xml:space="preserve">=</w:t>
      </w:r>
      <w:r>
        <w:rPr>
          <w:rStyle w:val="NormalTok"/>
        </w:rPr>
        <w:t xml:space="preserve">result[</w:t>
      </w:r>
      <w:r>
        <w:rPr>
          <w:rStyle w:val="StringTok"/>
        </w:rPr>
        <w:t xml:space="preserve">'risk_level'</w:t>
      </w:r>
      <w:r>
        <w:rPr>
          <w:rStyle w:val="NormalTok"/>
        </w:rPr>
        <w:t xml:space="preserve">],</w:t>
      </w:r>
      <w:r>
        <w:br/>
      </w:r>
      <w:r>
        <w:rPr>
          <w:rStyle w:val="NormalTok"/>
        </w:rPr>
        <w:t xml:space="preserve">            feature_explanations</w:t>
      </w:r>
      <w:r>
        <w:rPr>
          <w:rStyle w:val="OperatorTok"/>
        </w:rPr>
        <w:t xml:space="preserve">=</w:t>
      </w:r>
      <w:r>
        <w:rPr>
          <w:rStyle w:val="NormalTok"/>
        </w:rPr>
        <w:t xml:space="preserve">result[</w:t>
      </w:r>
      <w:r>
        <w:rPr>
          <w:rStyle w:val="StringTok"/>
        </w:rPr>
        <w:t xml:space="preserve">'feature_explanations'</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w:t>
      </w:r>
      <w:r>
        <w:br/>
      </w:r>
      <w:r>
        <w:rPr>
          <w:rStyle w:val="NormalTok"/>
        </w:rPr>
        <w:t xml:space="preserve">            PredictionSerializer(prediction).data,</w:t>
      </w:r>
      <w:r>
        <w:br/>
      </w:r>
      <w:r>
        <w:rPr>
          <w:rStyle w:val="NormalTok"/>
        </w:rPr>
        <w:t xml:space="preserve">            status</w:t>
      </w:r>
      <w:r>
        <w:rPr>
          <w:rStyle w:val="OperatorTok"/>
        </w:rPr>
        <w:t xml:space="preserve">=</w:t>
      </w:r>
      <w:r>
        <w:rPr>
          <w:rStyle w:val="NormalTok"/>
        </w:rPr>
        <w:t xml:space="preserve">status.HTTP_201_CREATED</w:t>
      </w:r>
      <w:r>
        <w:br/>
      </w:r>
      <w:r>
        <w:rPr>
          <w:rStyle w:val="NormalTok"/>
        </w:rPr>
        <w:t xml:space="preserve">        )</w:t>
      </w:r>
    </w:p>
    <w:p>
      <w:r>
        <w:pict>
          <v:rect style="width:0;height:1.5pt" o:hralign="center" o:hrstd="t" o:hr="t"/>
        </w:pict>
      </w:r>
    </w:p>
    <w:bookmarkEnd w:id="50"/>
    <w:bookmarkStart w:id="57" w:name="backend-relational-models"/>
    <w:p>
      <w:pPr>
        <w:pStyle w:val="Heading3"/>
      </w:pPr>
      <w:r>
        <w:t xml:space="preserve">7.3 Backend Relational Models</w:t>
      </w:r>
    </w:p>
    <w:bookmarkStart w:id="52" w:name="custom-authentication-user-model"/>
    <w:p>
      <w:pPr>
        <w:pStyle w:val="Heading4"/>
      </w:pPr>
      <w:r>
        <w:t xml:space="preserve">7.3.1 Custom Authentication User Model</w:t>
      </w:r>
    </w:p>
    <w:p>
      <w:pPr>
        <w:pStyle w:val="FirstParagraph"/>
      </w:pPr>
      <w:r>
        <w:t xml:space="preserve">File:</w:t>
      </w:r>
      <w:r>
        <w:t xml:space="preserve"> </w:t>
      </w:r>
      <w:hyperlink r:id="rId51">
        <w:r>
          <w:rPr>
            <w:rStyle w:val="Hyperlink"/>
          </w:rPr>
          <w:t xml:space="preserve">core/models.py</w:t>
        </w:r>
      </w:hyperlink>
      <w:r>
        <w:t xml:space="preserve"> </w:t>
      </w:r>
      <w:r>
        <w:t xml:space="preserve">Extends Django’s</w:t>
      </w:r>
      <w:r>
        <w:t xml:space="preserve"> </w:t>
      </w:r>
      <w:r>
        <w:rPr>
          <w:rStyle w:val="VerbatimChar"/>
        </w:rPr>
        <w:t xml:space="preserve">AbstractUser</w:t>
      </w:r>
      <w:r>
        <w:t xml:space="preserve"> </w:t>
      </w:r>
      <w:r>
        <w:t xml:space="preserve">class to support roles (</w:t>
      </w:r>
      <w:r>
        <w:rPr>
          <w:rStyle w:val="VerbatimChar"/>
        </w:rPr>
        <w:t xml:space="preserve">student</w:t>
      </w:r>
      <w:r>
        <w:t xml:space="preserve"> </w:t>
      </w:r>
      <w:r>
        <w:t xml:space="preserve">vs. </w:t>
      </w:r>
      <w:r>
        <w:rPr>
          <w:rStyle w:val="VerbatimChar"/>
        </w:rPr>
        <w:t xml:space="preserve">admin</w:t>
      </w:r>
      <w:r>
        <w:t xml:space="preserve">) and OTP tokens.</w:t>
      </w:r>
    </w:p>
    <w:p>
      <w:pPr>
        <w:pStyle w:val="SourceCode"/>
      </w:pPr>
      <w:r>
        <w:rPr>
          <w:rStyle w:val="CommentTok"/>
        </w:rPr>
        <w:t xml:space="preserve"># core/models.py — Custom Authentication models</w:t>
      </w:r>
      <w:r>
        <w:br/>
      </w:r>
      <w:r>
        <w:rPr>
          <w:rStyle w:val="ImportTok"/>
        </w:rPr>
        <w:t xml:space="preserve">from</w:t>
      </w:r>
      <w:r>
        <w:rPr>
          <w:rStyle w:val="NormalTok"/>
        </w:rPr>
        <w:t xml:space="preserve"> django.contrib.auth.models </w:t>
      </w:r>
      <w:r>
        <w:rPr>
          <w:rStyle w:val="ImportTok"/>
        </w:rPr>
        <w:t xml:space="preserve">import</w:t>
      </w:r>
      <w:r>
        <w:rPr>
          <w:rStyle w:val="NormalTok"/>
        </w:rPr>
        <w:t xml:space="preserve"> AbstractUser</w:t>
      </w:r>
      <w:r>
        <w:br/>
      </w:r>
      <w:r>
        <w:rPr>
          <w:rStyle w:val="ImportTok"/>
        </w:rPr>
        <w:t xml:space="preserve">from</w:t>
      </w:r>
      <w:r>
        <w:rPr>
          <w:rStyle w:val="NormalTok"/>
        </w:rPr>
        <w:t xml:space="preserve"> django.db </w:t>
      </w:r>
      <w:r>
        <w:rPr>
          <w:rStyle w:val="ImportTok"/>
        </w:rPr>
        <w:t xml:space="preserve">import</w:t>
      </w:r>
      <w:r>
        <w:rPr>
          <w:rStyle w:val="NormalTok"/>
        </w:rPr>
        <w:t xml:space="preserve"> models</w:t>
      </w:r>
      <w:r>
        <w:br/>
      </w:r>
      <w:r>
        <w:br/>
      </w:r>
      <w:r>
        <w:rPr>
          <w:rStyle w:val="KeywordTok"/>
        </w:rPr>
        <w:t xml:space="preserve">class</w:t>
      </w:r>
      <w:r>
        <w:rPr>
          <w:rStyle w:val="NormalTok"/>
        </w:rPr>
        <w:t xml:space="preserve"> User(AbstractUser):</w:t>
      </w:r>
      <w:r>
        <w:br/>
      </w:r>
      <w:r>
        <w:rPr>
          <w:rStyle w:val="NormalTok"/>
        </w:rPr>
        <w:t xml:space="preserve">    ROLE_CHOICES </w:t>
      </w:r>
      <w:r>
        <w:rPr>
          <w:rStyle w:val="OperatorTok"/>
        </w:rPr>
        <w:t xml:space="preserve">=</w:t>
      </w:r>
      <w:r>
        <w:rPr>
          <w:rStyle w:val="NormalTok"/>
        </w:rPr>
        <w:t xml:space="preserve"> (</w:t>
      </w:r>
      <w:r>
        <w:br/>
      </w:r>
      <w:r>
        <w:rPr>
          <w:rStyle w:val="NormalTok"/>
        </w:rPr>
        <w:t xml:space="preserve">        (</w:t>
      </w:r>
      <w:r>
        <w:rPr>
          <w:rStyle w:val="StringTok"/>
        </w:rPr>
        <w:t xml:space="preserve">'student'</w:t>
      </w:r>
      <w:r>
        <w:rPr>
          <w:rStyle w:val="NormalTok"/>
        </w:rPr>
        <w:t xml:space="preserve">, </w:t>
      </w:r>
      <w:r>
        <w:rPr>
          <w:rStyle w:val="StringTok"/>
        </w:rPr>
        <w:t xml:space="preserve">'Student'</w:t>
      </w:r>
      <w:r>
        <w:rPr>
          <w:rStyle w:val="NormalTok"/>
        </w:rPr>
        <w:t xml:space="preserve">),</w:t>
      </w:r>
      <w:r>
        <w:br/>
      </w:r>
      <w:r>
        <w:rPr>
          <w:rStyle w:val="NormalTok"/>
        </w:rPr>
        <w:t xml:space="preserve">        (</w:t>
      </w:r>
      <w:r>
        <w:rPr>
          <w:rStyle w:val="StringTok"/>
        </w:rPr>
        <w:t xml:space="preserve">'admin'</w:t>
      </w:r>
      <w:r>
        <w:rPr>
          <w:rStyle w:val="NormalTok"/>
        </w:rPr>
        <w:t xml:space="preserve">, </w:t>
      </w:r>
      <w:r>
        <w:rPr>
          <w:rStyle w:val="StringTok"/>
        </w:rPr>
        <w:t xml:space="preserve">'Admin'</w:t>
      </w:r>
      <w:r>
        <w:rPr>
          <w:rStyle w:val="NormalTok"/>
        </w:rPr>
        <w:t xml:space="preserve">),</w:t>
      </w:r>
      <w:r>
        <w:br/>
      </w:r>
      <w:r>
        <w:rPr>
          <w:rStyle w:val="NormalTok"/>
        </w:rPr>
        <w:t xml:space="preserve">    )</w:t>
      </w:r>
      <w:r>
        <w:br/>
      </w:r>
      <w:r>
        <w:rPr>
          <w:rStyle w:val="NormalTok"/>
        </w:rPr>
        <w:t xml:space="preserve">    role </w:t>
      </w:r>
      <w:r>
        <w:rPr>
          <w:rStyle w:val="OperatorTok"/>
        </w:rPr>
        <w:t xml:space="preserve">=</w:t>
      </w:r>
      <w:r>
        <w:rPr>
          <w:rStyle w:val="NormalTok"/>
        </w:rPr>
        <w:t xml:space="preserve"> models.CharField(max_length</w:t>
      </w:r>
      <w:r>
        <w:rPr>
          <w:rStyle w:val="OperatorTok"/>
        </w:rPr>
        <w:t xml:space="preserve">=</w:t>
      </w:r>
      <w:r>
        <w:rPr>
          <w:rStyle w:val="DecValTok"/>
        </w:rPr>
        <w:t xml:space="preserve">10</w:t>
      </w:r>
      <w:r>
        <w:rPr>
          <w:rStyle w:val="NormalTok"/>
        </w:rPr>
        <w:t xml:space="preserve">, choices</w:t>
      </w:r>
      <w:r>
        <w:rPr>
          <w:rStyle w:val="OperatorTok"/>
        </w:rPr>
        <w:t xml:space="preserve">=</w:t>
      </w:r>
      <w:r>
        <w:rPr>
          <w:rStyle w:val="NormalTok"/>
        </w:rPr>
        <w:t xml:space="preserve">ROLE_CHOICES, default</w:t>
      </w:r>
      <w:r>
        <w:rPr>
          <w:rStyle w:val="OperatorTok"/>
        </w:rPr>
        <w:t xml:space="preserve">=</w:t>
      </w:r>
      <w:r>
        <w:rPr>
          <w:rStyle w:val="StringTok"/>
        </w:rPr>
        <w:t xml:space="preserve">'student'</w:t>
      </w:r>
      <w:r>
        <w:rPr>
          <w:rStyle w:val="NormalTok"/>
        </w:rPr>
        <w:t xml:space="preserve">)</w:t>
      </w:r>
      <w:r>
        <w:br/>
      </w:r>
      <w:r>
        <w:rPr>
          <w:rStyle w:val="NormalTok"/>
        </w:rPr>
        <w:t xml:space="preserve">    phone </w:t>
      </w:r>
      <w:r>
        <w:rPr>
          <w:rStyle w:val="OperatorTok"/>
        </w:rPr>
        <w:t xml:space="preserve">=</w:t>
      </w:r>
      <w:r>
        <w:rPr>
          <w:rStyle w:val="NormalTok"/>
        </w:rPr>
        <w:t xml:space="preserve"> models.CharField(max_length</w:t>
      </w:r>
      <w:r>
        <w:rPr>
          <w:rStyle w:val="OperatorTok"/>
        </w:rPr>
        <w:t xml:space="preserve">=</w:t>
      </w:r>
      <w:r>
        <w:rPr>
          <w:rStyle w:val="DecValTok"/>
        </w:rPr>
        <w:t xml:space="preserve">15</w:t>
      </w:r>
      <w:r>
        <w:rPr>
          <w:rStyle w:val="NormalTok"/>
        </w:rPr>
        <w:t xml:space="preserve">, blank</w:t>
      </w:r>
      <w:r>
        <w:rPr>
          <w:rStyle w:val="OperatorTok"/>
        </w:rPr>
        <w:t xml:space="preserve">=</w:t>
      </w:r>
      <w:r>
        <w:rPr>
          <w:rStyle w:val="VariableTok"/>
        </w:rPr>
        <w:t xml:space="preserve">True</w:t>
      </w:r>
      <w:r>
        <w:rPr>
          <w:rStyle w:val="NormalTok"/>
        </w:rPr>
        <w:t xml:space="preserve">, null</w:t>
      </w:r>
      <w:r>
        <w:rPr>
          <w:rStyle w:val="OperatorTok"/>
        </w:rPr>
        <w:t xml:space="preserve">=</w:t>
      </w:r>
      <w:r>
        <w:rPr>
          <w:rStyle w:val="VariableTok"/>
        </w:rPr>
        <w:t xml:space="preserve">True</w:t>
      </w:r>
      <w:r>
        <w:rPr>
          <w:rStyle w:val="NormalTok"/>
        </w:rPr>
        <w:t xml:space="preserve">)</w:t>
      </w:r>
      <w:r>
        <w:br/>
      </w:r>
      <w:r>
        <w:rPr>
          <w:rStyle w:val="NormalTok"/>
        </w:rPr>
        <w:t xml:space="preserve">    email </w:t>
      </w:r>
      <w:r>
        <w:rPr>
          <w:rStyle w:val="OperatorTok"/>
        </w:rPr>
        <w:t xml:space="preserve">=</w:t>
      </w:r>
      <w:r>
        <w:rPr>
          <w:rStyle w:val="NormalTok"/>
        </w:rPr>
        <w:t xml:space="preserve"> models.EmailField(verbose_name</w:t>
      </w:r>
      <w:r>
        <w:rPr>
          <w:rStyle w:val="OperatorTok"/>
        </w:rPr>
        <w:t xml:space="preserve">=</w:t>
      </w:r>
      <w:r>
        <w:rPr>
          <w:rStyle w:val="StringTok"/>
        </w:rPr>
        <w:t xml:space="preserve">'email address'</w:t>
      </w:r>
      <w:r>
        <w:rPr>
          <w:rStyle w:val="NormalTok"/>
        </w:rPr>
        <w:t xml:space="preserve">, unique</w:t>
      </w:r>
      <w:r>
        <w:rPr>
          <w:rStyle w:val="OperatorTok"/>
        </w:rPr>
        <w:t xml:space="preserve">=</w:t>
      </w:r>
      <w:r>
        <w:rPr>
          <w:rStyle w:val="VariableTok"/>
        </w:rPr>
        <w:t xml:space="preserve">True</w:t>
      </w:r>
      <w:r>
        <w:rPr>
          <w:rStyle w:val="NormalTok"/>
        </w:rPr>
        <w:t xml:space="preserve">, 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username</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role</w:t>
      </w:r>
      <w:r>
        <w:rPr>
          <w:rStyle w:val="SpecialCharTok"/>
        </w:rPr>
        <w:t xml:space="preserve">}</w:t>
      </w:r>
      <w:r>
        <w:rPr>
          <w:rStyle w:val="SpecialStringTok"/>
        </w:rPr>
        <w:t xml:space="preserv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is_student(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.role </w:t>
      </w:r>
      <w:r>
        <w:rPr>
          <w:rStyle w:val="OperatorTok"/>
        </w:rPr>
        <w:t xml:space="preserve">==</w:t>
      </w:r>
      <w:r>
        <w:rPr>
          <w:rStyle w:val="NormalTok"/>
        </w:rPr>
        <w:t xml:space="preserve"> </w:t>
      </w:r>
      <w:r>
        <w:rPr>
          <w:rStyle w:val="StringTok"/>
        </w:rPr>
        <w:t xml:space="preserve">'student'</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is_admin_user(</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.role </w:t>
      </w:r>
      <w:r>
        <w:rPr>
          <w:rStyle w:val="OperatorTok"/>
        </w:rPr>
        <w:t xml:space="preserve">==</w:t>
      </w:r>
      <w:r>
        <w:rPr>
          <w:rStyle w:val="NormalTok"/>
        </w:rPr>
        <w:t xml:space="preserve"> </w:t>
      </w:r>
      <w:r>
        <w:rPr>
          <w:rStyle w:val="StringTok"/>
        </w:rPr>
        <w:t xml:space="preserve">'admin'</w:t>
      </w:r>
      <w:r>
        <w:br/>
      </w:r>
      <w:r>
        <w:br/>
      </w:r>
      <w:r>
        <w:rPr>
          <w:rStyle w:val="KeywordTok"/>
        </w:rPr>
        <w:t xml:space="preserve">class</w:t>
      </w:r>
      <w:r>
        <w:rPr>
          <w:rStyle w:val="NormalTok"/>
        </w:rPr>
        <w:t xml:space="preserve"> EmailVerificationOTP(models.Model):</w:t>
      </w:r>
      <w:r>
        <w:br/>
      </w:r>
      <w:r>
        <w:rPr>
          <w:rStyle w:val="NormalTok"/>
        </w:rPr>
        <w:t xml:space="preserve">    email </w:t>
      </w:r>
      <w:r>
        <w:rPr>
          <w:rStyle w:val="OperatorTok"/>
        </w:rPr>
        <w:t xml:space="preserve">=</w:t>
      </w:r>
      <w:r>
        <w:rPr>
          <w:rStyle w:val="NormalTok"/>
        </w:rPr>
        <w:t xml:space="preserve"> models.EmailField()</w:t>
      </w:r>
      <w:r>
        <w:br/>
      </w:r>
      <w:r>
        <w:rPr>
          <w:rStyle w:val="NormalTok"/>
        </w:rPr>
        <w:t xml:space="preserve">    otp </w:t>
      </w:r>
      <w:r>
        <w:rPr>
          <w:rStyle w:val="OperatorTok"/>
        </w:rPr>
        <w:t xml:space="preserve">=</w:t>
      </w:r>
      <w:r>
        <w:rPr>
          <w:rStyle w:val="NormalTok"/>
        </w:rPr>
        <w:t xml:space="preserve"> models.CharField(max_length</w:t>
      </w:r>
      <w:r>
        <w:rPr>
          <w:rStyle w:val="OperatorTok"/>
        </w:rPr>
        <w:t xml:space="preserve">=</w:t>
      </w:r>
      <w:r>
        <w:rPr>
          <w:rStyle w:val="DecValTok"/>
        </w:rPr>
        <w:t xml:space="preserve">6</w:t>
      </w:r>
      <w:r>
        <w:rPr>
          <w:rStyle w:val="NormalTok"/>
        </w:rPr>
        <w:t xml:space="preserve">)</w:t>
      </w:r>
      <w:r>
        <w:br/>
      </w:r>
      <w:r>
        <w:rPr>
          <w:rStyle w:val="NormalTok"/>
        </w:rPr>
        <w:t xml:space="preserve">    created_at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r>
        <w:br/>
      </w:r>
      <w:r>
        <w:rPr>
          <w:rStyle w:val="NormalTok"/>
        </w:rPr>
        <w:t xml:space="preserve">    is_used </w:t>
      </w:r>
      <w:r>
        <w:rPr>
          <w:rStyle w:val="OperatorTok"/>
        </w:rPr>
        <w:t xml:space="preserve">=</w:t>
      </w:r>
      <w:r>
        <w:rPr>
          <w:rStyle w:val="NormalTok"/>
        </w:rPr>
        <w:t xml:space="preserve"> models.BooleanField(default</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KeywordTok"/>
        </w:rPr>
        <w:t xml:space="preserve">def</w:t>
      </w:r>
      <w:r>
        <w:rPr>
          <w:rStyle w:val="NormalTok"/>
        </w:rPr>
        <w:t xml:space="preserve"> is_valid(</w:t>
      </w:r>
      <w:r>
        <w:rPr>
          <w:rStyle w:val="VariableTok"/>
        </w:rPr>
        <w:t xml:space="preserve">self</w:t>
      </w:r>
      <w:r>
        <w:rPr>
          <w:rStyle w:val="NormalTok"/>
        </w:rPr>
        <w:t xml:space="preserve">):</w:t>
      </w:r>
      <w:r>
        <w:br/>
      </w:r>
      <w:r>
        <w:rPr>
          <w:rStyle w:val="NormalTok"/>
        </w:rPr>
        <w:t xml:space="preserve">        </w:t>
      </w:r>
      <w:r>
        <w:rPr>
          <w:rStyle w:val="ImportTok"/>
        </w:rPr>
        <w:t xml:space="preserve">from</w:t>
      </w:r>
      <w:r>
        <w:rPr>
          <w:rStyle w:val="NormalTok"/>
        </w:rPr>
        <w:t xml:space="preserve"> django.utils </w:t>
      </w:r>
      <w:r>
        <w:rPr>
          <w:rStyle w:val="ImportTok"/>
        </w:rPr>
        <w:t xml:space="preserve">import</w:t>
      </w:r>
      <w:r>
        <w:rPr>
          <w:rStyle w:val="NormalTok"/>
        </w:rPr>
        <w:t xml:space="preserve"> timezone</w:t>
      </w:r>
      <w:r>
        <w:br/>
      </w:r>
      <w:r>
        <w:rPr>
          <w:rStyle w:val="NormalTok"/>
        </w:rPr>
        <w:t xml:space="preserve">        </w:t>
      </w:r>
      <w:r>
        <w:rPr>
          <w:rStyle w:val="ImportTok"/>
        </w:rPr>
        <w:t xml:space="preserve">from</w:t>
      </w:r>
      <w:r>
        <w:rPr>
          <w:rStyle w:val="NormalTok"/>
        </w:rPr>
        <w:t xml:space="preserve"> datetime </w:t>
      </w:r>
      <w:r>
        <w:rPr>
          <w:rStyle w:val="ImportTok"/>
        </w:rPr>
        <w:t xml:space="preserve">import</w:t>
      </w:r>
      <w:r>
        <w:rPr>
          <w:rStyle w:val="NormalTok"/>
        </w:rPr>
        <w:t xml:space="preserve"> timedelta</w:t>
      </w:r>
      <w:r>
        <w:br/>
      </w:r>
      <w:r>
        <w:rPr>
          <w:rStyle w:val="NormalTok"/>
        </w:rPr>
        <w:t xml:space="preserve">        </w:t>
      </w:r>
      <w:r>
        <w:rPr>
          <w:rStyle w:val="ControlFlowTok"/>
        </w:rPr>
        <w:t xml:space="preserve">return</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.is_used </w:t>
      </w:r>
      <w:r>
        <w:rPr>
          <w:rStyle w:val="KeywordTok"/>
        </w:rPr>
        <w:t xml:space="preserve">and</w:t>
      </w:r>
      <w:r>
        <w:rPr>
          <w:rStyle w:val="NormalTok"/>
        </w:rPr>
        <w:t xml:space="preserve"> timezone.now() </w:t>
      </w:r>
      <w:r>
        <w:rPr>
          <w:rStyle w:val="OperatorTok"/>
        </w:rPr>
        <w:t xml:space="preserve">&lt;</w:t>
      </w:r>
      <w:r>
        <w:rPr>
          <w:rStyle w:val="NormalTok"/>
        </w:rPr>
        <w:t xml:space="preserve"> </w:t>
      </w:r>
      <w:r>
        <w:rPr>
          <w:rStyle w:val="VariableTok"/>
        </w:rPr>
        <w:t xml:space="preserve">self</w:t>
      </w:r>
      <w:r>
        <w:rPr>
          <w:rStyle w:val="NormalTok"/>
        </w:rPr>
        <w:t xml:space="preserve">.created_at </w:t>
      </w:r>
      <w:r>
        <w:rPr>
          <w:rStyle w:val="OperatorTok"/>
        </w:rPr>
        <w:t xml:space="preserve">+</w:t>
      </w:r>
      <w:r>
        <w:rPr>
          <w:rStyle w:val="NormalTok"/>
        </w:rPr>
        <w:t xml:space="preserve"> timedelta(minutes</w:t>
      </w:r>
      <w:r>
        <w:rPr>
          <w:rStyle w:val="OperatorTok"/>
        </w:rPr>
        <w:t xml:space="preserve">=</w:t>
      </w:r>
      <w:r>
        <w:rPr>
          <w:rStyle w:val="DecValTok"/>
        </w:rPr>
        <w:t xml:space="preserve">10</w:t>
      </w:r>
      <w:r>
        <w:rPr>
          <w:rStyle w:val="NormalTok"/>
        </w:rPr>
        <w:t xml:space="preserve">)</w:t>
      </w:r>
    </w:p>
    <w:p>
      <w:r>
        <w:pict>
          <v:rect style="width:0;height:1.5pt" o:hralign="center" o:hrstd="t" o:hr="t"/>
        </w:pict>
      </w:r>
    </w:p>
    <w:bookmarkEnd w:id="52"/>
    <w:bookmarkStart w:id="54" w:name="student-lifestyle-records-model"/>
    <w:p>
      <w:pPr>
        <w:pStyle w:val="Heading4"/>
      </w:pPr>
      <w:r>
        <w:t xml:space="preserve">7.3.2 Student Lifestyle Records Model</w:t>
      </w:r>
    </w:p>
    <w:p>
      <w:pPr>
        <w:pStyle w:val="FirstParagraph"/>
      </w:pPr>
      <w:r>
        <w:t xml:space="preserve">File:</w:t>
      </w:r>
      <w:r>
        <w:t xml:space="preserve"> </w:t>
      </w:r>
      <w:hyperlink r:id="rId53">
        <w:r>
          <w:rPr>
            <w:rStyle w:val="Hyperlink"/>
          </w:rPr>
          <w:t xml:space="preserve">students/models.py</w:t>
        </w:r>
      </w:hyperlink>
      <w:r>
        <w:t xml:space="preserve"> </w:t>
      </w:r>
      <w:r>
        <w:t xml:space="preserve">Stores the 14 behavioral variables submitted by the student.</w:t>
      </w:r>
    </w:p>
    <w:p>
      <w:pPr>
        <w:pStyle w:val="SourceCode"/>
      </w:pPr>
      <w:r>
        <w:rPr>
          <w:rStyle w:val="CommentTok"/>
        </w:rPr>
        <w:t xml:space="preserve"># students/models.py — Student record models</w:t>
      </w:r>
      <w:r>
        <w:br/>
      </w:r>
      <w:r>
        <w:rPr>
          <w:rStyle w:val="ImportTok"/>
        </w:rPr>
        <w:t xml:space="preserve">from</w:t>
      </w:r>
      <w:r>
        <w:rPr>
          <w:rStyle w:val="NormalTok"/>
        </w:rPr>
        <w:t xml:space="preserve"> django.db </w:t>
      </w:r>
      <w:r>
        <w:rPr>
          <w:rStyle w:val="ImportTok"/>
        </w:rPr>
        <w:t xml:space="preserve">import</w:t>
      </w:r>
      <w:r>
        <w:rPr>
          <w:rStyle w:val="NormalTok"/>
        </w:rPr>
        <w:t xml:space="preserve"> models</w:t>
      </w:r>
      <w:r>
        <w:br/>
      </w:r>
      <w:r>
        <w:rPr>
          <w:rStyle w:val="ImportTok"/>
        </w:rPr>
        <w:t xml:space="preserve">from</w:t>
      </w:r>
      <w:r>
        <w:rPr>
          <w:rStyle w:val="NormalTok"/>
        </w:rPr>
        <w:t xml:space="preserve"> django.conf </w:t>
      </w:r>
      <w:r>
        <w:rPr>
          <w:rStyle w:val="ImportTok"/>
        </w:rPr>
        <w:t xml:space="preserve">import</w:t>
      </w:r>
      <w:r>
        <w:rPr>
          <w:rStyle w:val="NormalTok"/>
        </w:rPr>
        <w:t xml:space="preserve"> settings</w:t>
      </w:r>
      <w:r>
        <w:br/>
      </w:r>
      <w:r>
        <w:br/>
      </w:r>
      <w:r>
        <w:rPr>
          <w:rStyle w:val="KeywordTok"/>
        </w:rPr>
        <w:t xml:space="preserve">class</w:t>
      </w:r>
      <w:r>
        <w:rPr>
          <w:rStyle w:val="NormalTok"/>
        </w:rPr>
        <w:t xml:space="preserve"> StudentRecord(models.Model):</w:t>
      </w:r>
      <w:r>
        <w:br/>
      </w:r>
      <w:r>
        <w:rPr>
          <w:rStyle w:val="NormalTok"/>
        </w:rPr>
        <w:t xml:space="preserve">    user </w:t>
      </w:r>
      <w:r>
        <w:rPr>
          <w:rStyle w:val="OperatorTok"/>
        </w:rPr>
        <w:t xml:space="preserve">=</w:t>
      </w:r>
      <w:r>
        <w:rPr>
          <w:rStyle w:val="NormalTok"/>
        </w:rPr>
        <w:t xml:space="preserve"> models.ForeignKey(settings.AUTH_USER_MODEL, on_delete</w:t>
      </w:r>
      <w:r>
        <w:rPr>
          <w:rStyle w:val="OperatorTok"/>
        </w:rPr>
        <w:t xml:space="preserve">=</w:t>
      </w:r>
      <w:r>
        <w:rPr>
          <w:rStyle w:val="NormalTok"/>
        </w:rPr>
        <w:t xml:space="preserve">models.CASCADE, related_name</w:t>
      </w:r>
      <w:r>
        <w:rPr>
          <w:rStyle w:val="OperatorTok"/>
        </w:rPr>
        <w:t xml:space="preserve">=</w:t>
      </w:r>
      <w:r>
        <w:rPr>
          <w:rStyle w:val="StringTok"/>
        </w:rPr>
        <w:t xml:space="preserve">'student_records'</w:t>
      </w:r>
      <w:r>
        <w:rPr>
          <w:rStyle w:val="NormalTok"/>
        </w:rPr>
        <w:t xml:space="preserve">)</w:t>
      </w:r>
      <w:r>
        <w:br/>
      </w:r>
      <w:r>
        <w:rPr>
          <w:rStyle w:val="NormalTok"/>
        </w:rPr>
        <w:t xml:space="preserve">    study_hours </w:t>
      </w:r>
      <w:r>
        <w:rPr>
          <w:rStyle w:val="OperatorTok"/>
        </w:rPr>
        <w:t xml:space="preserve">=</w:t>
      </w:r>
      <w:r>
        <w:rPr>
          <w:rStyle w:val="NormalTok"/>
        </w:rPr>
        <w:t xml:space="preserve"> models.FloatField(help_text</w:t>
      </w:r>
      <w:r>
        <w:rPr>
          <w:rStyle w:val="OperatorTok"/>
        </w:rPr>
        <w:t xml:space="preserve">=</w:t>
      </w:r>
      <w:r>
        <w:rPr>
          <w:rStyle w:val="StringTok"/>
        </w:rPr>
        <w:t xml:space="preserve">"Daily study hours (0-24)"</w:t>
      </w:r>
      <w:r>
        <w:rPr>
          <w:rStyle w:val="NormalTok"/>
        </w:rPr>
        <w:t xml:space="preserve">)</w:t>
      </w:r>
      <w:r>
        <w:br/>
      </w:r>
      <w:r>
        <w:rPr>
          <w:rStyle w:val="NormalTok"/>
        </w:rPr>
        <w:t xml:space="preserve">    self_study_hours </w:t>
      </w:r>
      <w:r>
        <w:rPr>
          <w:rStyle w:val="OperatorTok"/>
        </w:rPr>
        <w:t xml:space="preserve">=</w:t>
      </w:r>
      <w:r>
        <w:rPr>
          <w:rStyle w:val="NormalTok"/>
        </w:rPr>
        <w:t xml:space="preserve"> models.FloatField(help_text</w:t>
      </w:r>
      <w:r>
        <w:rPr>
          <w:rStyle w:val="OperatorTok"/>
        </w:rPr>
        <w:t xml:space="preserve">=</w:t>
      </w:r>
      <w:r>
        <w:rPr>
          <w:rStyle w:val="StringTok"/>
        </w:rPr>
        <w:t xml:space="preserve">"Weekly self-study hours (0-40)"</w:t>
      </w:r>
      <w:r>
        <w:rPr>
          <w:rStyle w:val="NormalTok"/>
        </w:rPr>
        <w:t xml:space="preserve">)</w:t>
      </w:r>
      <w:r>
        <w:br/>
      </w:r>
      <w:r>
        <w:rPr>
          <w:rStyle w:val="NormalTok"/>
        </w:rPr>
        <w:t xml:space="preserve">    online_class_hours </w:t>
      </w:r>
      <w:r>
        <w:rPr>
          <w:rStyle w:val="OperatorTok"/>
        </w:rPr>
        <w:t xml:space="preserve">=</w:t>
      </w:r>
      <w:r>
        <w:rPr>
          <w:rStyle w:val="NormalTok"/>
        </w:rPr>
        <w:t xml:space="preserve"> models.FloatField(help_text</w:t>
      </w:r>
      <w:r>
        <w:rPr>
          <w:rStyle w:val="OperatorTok"/>
        </w:rPr>
        <w:t xml:space="preserve">=</w:t>
      </w:r>
      <w:r>
        <w:rPr>
          <w:rStyle w:val="StringTok"/>
        </w:rPr>
        <w:t xml:space="preserve">"Weekly online class hours"</w:t>
      </w:r>
      <w:r>
        <w:rPr>
          <w:rStyle w:val="NormalTok"/>
        </w:rPr>
        <w:t xml:space="preserve">)</w:t>
      </w:r>
      <w:r>
        <w:br/>
      </w:r>
      <w:r>
        <w:rPr>
          <w:rStyle w:val="NormalTok"/>
        </w:rPr>
        <w:t xml:space="preserve">    attendance_percentage </w:t>
      </w:r>
      <w:r>
        <w:rPr>
          <w:rStyle w:val="OperatorTok"/>
        </w:rPr>
        <w:t xml:space="preserve">=</w:t>
      </w:r>
      <w:r>
        <w:rPr>
          <w:rStyle w:val="NormalTok"/>
        </w:rPr>
        <w:t xml:space="preserve"> models.FloatField(help_text</w:t>
      </w:r>
      <w:r>
        <w:rPr>
          <w:rStyle w:val="OperatorTok"/>
        </w:rPr>
        <w:t xml:space="preserve">=</w:t>
      </w:r>
      <w:r>
        <w:rPr>
          <w:rStyle w:val="StringTok"/>
        </w:rPr>
        <w:t xml:space="preserve">"Attendance % (0-100)"</w:t>
      </w:r>
      <w:r>
        <w:rPr>
          <w:rStyle w:val="NormalTok"/>
        </w:rPr>
        <w:t xml:space="preserve">)</w:t>
      </w:r>
      <w:r>
        <w:br/>
      </w:r>
      <w:r>
        <w:rPr>
          <w:rStyle w:val="NormalTok"/>
        </w:rPr>
        <w:t xml:space="preserve">    class_participation </w:t>
      </w:r>
      <w:r>
        <w:rPr>
          <w:rStyle w:val="OperatorTok"/>
        </w:rPr>
        <w:t xml:space="preserve">=</w:t>
      </w:r>
      <w:r>
        <w:rPr>
          <w:rStyle w:val="NormalTok"/>
        </w:rPr>
        <w:t xml:space="preserve"> models.FloatField(help_text</w:t>
      </w:r>
      <w:r>
        <w:rPr>
          <w:rStyle w:val="OperatorTok"/>
        </w:rPr>
        <w:t xml:space="preserve">=</w:t>
      </w:r>
      <w:r>
        <w:rPr>
          <w:rStyle w:val="StringTok"/>
        </w:rPr>
        <w:t xml:space="preserve">"Participation score (0-10)"</w:t>
      </w:r>
      <w:r>
        <w:rPr>
          <w:rStyle w:val="NormalTok"/>
        </w:rPr>
        <w:t xml:space="preserve">)</w:t>
      </w:r>
      <w:r>
        <w:br/>
      </w:r>
      <w:r>
        <w:rPr>
          <w:rStyle w:val="NormalTok"/>
        </w:rPr>
        <w:t xml:space="preserve">    social_media_hours </w:t>
      </w:r>
      <w:r>
        <w:rPr>
          <w:rStyle w:val="OperatorTok"/>
        </w:rPr>
        <w:t xml:space="preserve">=</w:t>
      </w:r>
      <w:r>
        <w:rPr>
          <w:rStyle w:val="NormalTok"/>
        </w:rPr>
        <w:t xml:space="preserve"> models.FloatField(help_text</w:t>
      </w:r>
      <w:r>
        <w:rPr>
          <w:rStyle w:val="OperatorTok"/>
        </w:rPr>
        <w:t xml:space="preserve">=</w:t>
      </w:r>
      <w:r>
        <w:rPr>
          <w:rStyle w:val="StringTok"/>
        </w:rPr>
        <w:t xml:space="preserve">"Daily social media usage (hours)"</w:t>
      </w:r>
      <w:r>
        <w:rPr>
          <w:rStyle w:val="NormalTok"/>
        </w:rPr>
        <w:t xml:space="preserve">)</w:t>
      </w:r>
      <w:r>
        <w:br/>
      </w:r>
      <w:r>
        <w:rPr>
          <w:rStyle w:val="NormalTok"/>
        </w:rPr>
        <w:t xml:space="preserve">    gaming_hours </w:t>
      </w:r>
      <w:r>
        <w:rPr>
          <w:rStyle w:val="OperatorTok"/>
        </w:rPr>
        <w:t xml:space="preserve">=</w:t>
      </w:r>
      <w:r>
        <w:rPr>
          <w:rStyle w:val="NormalTok"/>
        </w:rPr>
        <w:t xml:space="preserve"> models.FloatField(help_text</w:t>
      </w:r>
      <w:r>
        <w:rPr>
          <w:rStyle w:val="OperatorTok"/>
        </w:rPr>
        <w:t xml:space="preserve">=</w:t>
      </w:r>
      <w:r>
        <w:rPr>
          <w:rStyle w:val="StringTok"/>
        </w:rPr>
        <w:t xml:space="preserve">"Daily gaming hours"</w:t>
      </w:r>
      <w:r>
        <w:rPr>
          <w:rStyle w:val="NormalTok"/>
        </w:rPr>
        <w:t xml:space="preserve">)</w:t>
      </w:r>
      <w:r>
        <w:br/>
      </w:r>
      <w:r>
        <w:rPr>
          <w:rStyle w:val="NormalTok"/>
        </w:rPr>
        <w:t xml:space="preserve">    total_screen_time </w:t>
      </w:r>
      <w:r>
        <w:rPr>
          <w:rStyle w:val="OperatorTok"/>
        </w:rPr>
        <w:t xml:space="preserve">=</w:t>
      </w:r>
      <w:r>
        <w:rPr>
          <w:rStyle w:val="NormalTok"/>
        </w:rPr>
        <w:t xml:space="preserve"> models.FloatField(help_text</w:t>
      </w:r>
      <w:r>
        <w:rPr>
          <w:rStyle w:val="OperatorTok"/>
        </w:rPr>
        <w:t xml:space="preserve">=</w:t>
      </w:r>
      <w:r>
        <w:rPr>
          <w:rStyle w:val="StringTok"/>
        </w:rPr>
        <w:t xml:space="preserve">"Total daily screen time (hours)"</w:t>
      </w:r>
      <w:r>
        <w:rPr>
          <w:rStyle w:val="NormalTok"/>
        </w:rPr>
        <w:t xml:space="preserve">)</w:t>
      </w:r>
      <w:r>
        <w:br/>
      </w:r>
      <w:r>
        <w:rPr>
          <w:rStyle w:val="NormalTok"/>
        </w:rPr>
        <w:t xml:space="preserve">    sleep_hours </w:t>
      </w:r>
      <w:r>
        <w:rPr>
          <w:rStyle w:val="OperatorTok"/>
        </w:rPr>
        <w:t xml:space="preserve">=</w:t>
      </w:r>
      <w:r>
        <w:rPr>
          <w:rStyle w:val="NormalTok"/>
        </w:rPr>
        <w:t xml:space="preserve"> models.FloatField(help_text</w:t>
      </w:r>
      <w:r>
        <w:rPr>
          <w:rStyle w:val="OperatorTok"/>
        </w:rPr>
        <w:t xml:space="preserve">=</w:t>
      </w:r>
      <w:r>
        <w:rPr>
          <w:rStyle w:val="StringTok"/>
        </w:rPr>
        <w:t xml:space="preserve">"Daily sleep hours"</w:t>
      </w:r>
      <w:r>
        <w:rPr>
          <w:rStyle w:val="NormalTok"/>
        </w:rPr>
        <w:t xml:space="preserve">)</w:t>
      </w:r>
      <w:r>
        <w:br/>
      </w:r>
      <w:r>
        <w:rPr>
          <w:rStyle w:val="NormalTok"/>
        </w:rPr>
        <w:t xml:space="preserve">    exercise_minutes </w:t>
      </w:r>
      <w:r>
        <w:rPr>
          <w:rStyle w:val="OperatorTok"/>
        </w:rPr>
        <w:t xml:space="preserve">=</w:t>
      </w:r>
      <w:r>
        <w:rPr>
          <w:rStyle w:val="NormalTok"/>
        </w:rPr>
        <w:t xml:space="preserve"> models.FloatField(help_text</w:t>
      </w:r>
      <w:r>
        <w:rPr>
          <w:rStyle w:val="OperatorTok"/>
        </w:rPr>
        <w:t xml:space="preserve">=</w:t>
      </w:r>
      <w:r>
        <w:rPr>
          <w:rStyle w:val="StringTok"/>
        </w:rPr>
        <w:t xml:space="preserve">"Daily exercise (minutes)"</w:t>
      </w:r>
      <w:r>
        <w:rPr>
          <w:rStyle w:val="NormalTok"/>
        </w:rPr>
        <w:t xml:space="preserve">)</w:t>
      </w:r>
      <w:r>
        <w:br/>
      </w:r>
      <w:r>
        <w:rPr>
          <w:rStyle w:val="NormalTok"/>
        </w:rPr>
        <w:t xml:space="preserve">    caffeine_intake </w:t>
      </w:r>
      <w:r>
        <w:rPr>
          <w:rStyle w:val="OperatorTok"/>
        </w:rPr>
        <w:t xml:space="preserve">=</w:t>
      </w:r>
      <w:r>
        <w:rPr>
          <w:rStyle w:val="NormalTok"/>
        </w:rPr>
        <w:t xml:space="preserve"> models.FloatField(help_text</w:t>
      </w:r>
      <w:r>
        <w:rPr>
          <w:rStyle w:val="OperatorTok"/>
        </w:rPr>
        <w:t xml:space="preserve">=</w:t>
      </w:r>
      <w:r>
        <w:rPr>
          <w:rStyle w:val="StringTok"/>
        </w:rPr>
        <w:t xml:space="preserve">"Daily caffeine intake (mg)"</w:t>
      </w:r>
      <w:r>
        <w:rPr>
          <w:rStyle w:val="NormalTok"/>
        </w:rPr>
        <w:t xml:space="preserve">)</w:t>
      </w:r>
      <w:r>
        <w:br/>
      </w:r>
      <w:r>
        <w:rPr>
          <w:rStyle w:val="NormalTok"/>
        </w:rPr>
        <w:t xml:space="preserve">    mental_health_score </w:t>
      </w:r>
      <w:r>
        <w:rPr>
          <w:rStyle w:val="OperatorTok"/>
        </w:rPr>
        <w:t xml:space="preserve">=</w:t>
      </w:r>
      <w:r>
        <w:rPr>
          <w:rStyle w:val="NormalTok"/>
        </w:rPr>
        <w:t xml:space="preserve"> models.FloatField(help_text</w:t>
      </w:r>
      <w:r>
        <w:rPr>
          <w:rStyle w:val="OperatorTok"/>
        </w:rPr>
        <w:t xml:space="preserve">=</w:t>
      </w:r>
      <w:r>
        <w:rPr>
          <w:rStyle w:val="StringTok"/>
        </w:rPr>
        <w:t xml:space="preserve">"Mental health score (1-10)"</w:t>
      </w:r>
      <w:r>
        <w:rPr>
          <w:rStyle w:val="NormalTok"/>
        </w:rPr>
        <w:t xml:space="preserve">)</w:t>
      </w:r>
      <w:r>
        <w:br/>
      </w:r>
      <w:r>
        <w:rPr>
          <w:rStyle w:val="NormalTok"/>
        </w:rPr>
        <w:t xml:space="preserve">    part_time_job </w:t>
      </w:r>
      <w:r>
        <w:rPr>
          <w:rStyle w:val="OperatorTok"/>
        </w:rPr>
        <w:t xml:space="preserve">=</w:t>
      </w:r>
      <w:r>
        <w:rPr>
          <w:rStyle w:val="NormalTok"/>
        </w:rPr>
        <w:t xml:space="preserve"> models.BooleanField(default</w:t>
      </w:r>
      <w:r>
        <w:rPr>
          <w:rStyle w:val="OperatorTok"/>
        </w:rPr>
        <w:t xml:space="preserve">=</w:t>
      </w:r>
      <w:r>
        <w:rPr>
          <w:rStyle w:val="VariableTok"/>
        </w:rPr>
        <w:t xml:space="preserve">False</w:t>
      </w:r>
      <w:r>
        <w:rPr>
          <w:rStyle w:val="NormalTok"/>
        </w:rPr>
        <w:t xml:space="preserve">, help_text</w:t>
      </w:r>
      <w:r>
        <w:rPr>
          <w:rStyle w:val="OperatorTok"/>
        </w:rPr>
        <w:t xml:space="preserve">=</w:t>
      </w:r>
      <w:r>
        <w:rPr>
          <w:rStyle w:val="StringTok"/>
        </w:rPr>
        <w:t xml:space="preserve">"Has a part-time job?"</w:t>
      </w:r>
      <w:r>
        <w:rPr>
          <w:rStyle w:val="NormalTok"/>
        </w:rPr>
        <w:t xml:space="preserve">)</w:t>
      </w:r>
      <w:r>
        <w:br/>
      </w:r>
      <w:r>
        <w:rPr>
          <w:rStyle w:val="NormalTok"/>
        </w:rPr>
        <w:t xml:space="preserve">    upcoming_deadlines </w:t>
      </w:r>
      <w:r>
        <w:rPr>
          <w:rStyle w:val="OperatorTok"/>
        </w:rPr>
        <w:t xml:space="preserve">=</w:t>
      </w:r>
      <w:r>
        <w:rPr>
          <w:rStyle w:val="NormalTok"/>
        </w:rPr>
        <w:t xml:space="preserve"> models.IntegerField(default</w:t>
      </w:r>
      <w:r>
        <w:rPr>
          <w:rStyle w:val="OperatorTok"/>
        </w:rPr>
        <w:t xml:space="preserve">=</w:t>
      </w:r>
      <w:r>
        <w:rPr>
          <w:rStyle w:val="DecValTok"/>
        </w:rPr>
        <w:t xml:space="preserve">0</w:t>
      </w:r>
      <w:r>
        <w:rPr>
          <w:rStyle w:val="NormalTok"/>
        </w:rPr>
        <w:t xml:space="preserve">, help_text</w:t>
      </w:r>
      <w:r>
        <w:rPr>
          <w:rStyle w:val="OperatorTok"/>
        </w:rPr>
        <w:t xml:space="preserve">=</w:t>
      </w:r>
      <w:r>
        <w:rPr>
          <w:rStyle w:val="StringTok"/>
        </w:rPr>
        <w:t xml:space="preserve">"Number of upcoming deadlines"</w:t>
      </w:r>
      <w:r>
        <w:rPr>
          <w:rStyle w:val="NormalTok"/>
        </w:rPr>
        <w:t xml:space="preserve">)</w:t>
      </w:r>
      <w:r>
        <w:br/>
      </w:r>
      <w:r>
        <w:rPr>
          <w:rStyle w:val="NormalTok"/>
        </w:rPr>
        <w:t xml:space="preserve">    created_at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class</w:t>
      </w:r>
      <w:r>
        <w:rPr>
          <w:rStyle w:val="NormalTok"/>
        </w:rPr>
        <w:t xml:space="preserve"> Meta:</w:t>
      </w:r>
      <w:r>
        <w:br/>
      </w:r>
      <w:r>
        <w:rPr>
          <w:rStyle w:val="NormalTok"/>
        </w:rPr>
        <w:t xml:space="preserve">        ordering </w:t>
      </w:r>
      <w:r>
        <w:rPr>
          <w:rStyle w:val="OperatorTok"/>
        </w:rPr>
        <w:t xml:space="preserve">=</w:t>
      </w:r>
      <w:r>
        <w:rPr>
          <w:rStyle w:val="NormalTok"/>
        </w:rPr>
        <w:t xml:space="preserve"> [</w:t>
      </w:r>
      <w:r>
        <w:rPr>
          <w:rStyle w:val="StringTok"/>
        </w:rPr>
        <w:t xml:space="preserve">'-created_at'</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f"Record #</w:t>
      </w:r>
      <w:r>
        <w:rPr>
          <w:rStyle w:val="SpecialCharTok"/>
        </w:rPr>
        <w:t xml:space="preserve">{</w:t>
      </w:r>
      <w:r>
        <w:rPr>
          <w:rStyle w:val="VariableTok"/>
        </w:rPr>
        <w:t xml:space="preserve">self</w:t>
      </w:r>
      <w:r>
        <w:rPr>
          <w:rStyle w:val="SpecialCharTok"/>
        </w:rPr>
        <w:t xml:space="preserve">.</w:t>
      </w:r>
      <w:r>
        <w:rPr>
          <w:rStyle w:val="BuiltInTok"/>
        </w:rPr>
        <w:t xml:space="preserve">id</w:t>
      </w:r>
      <w:r>
        <w:rPr>
          <w:rStyle w:val="SpecialCharTok"/>
        </w:rPr>
        <w:t xml:space="preserve">}</w:t>
      </w:r>
      <w:r>
        <w:rPr>
          <w:rStyle w:val="SpecialStringTok"/>
        </w:rPr>
        <w:t xml:space="preserve"> — </w:t>
      </w:r>
      <w:r>
        <w:rPr>
          <w:rStyle w:val="SpecialCharTok"/>
        </w:rPr>
        <w:t xml:space="preserve">{</w:t>
      </w:r>
      <w:r>
        <w:rPr>
          <w:rStyle w:val="VariableTok"/>
        </w:rPr>
        <w:t xml:space="preserve">self</w:t>
      </w:r>
      <w:r>
        <w:rPr>
          <w:rStyle w:val="SpecialCharTok"/>
        </w:rPr>
        <w:t xml:space="preserve">.</w:t>
      </w:r>
      <w:r>
        <w:rPr>
          <w:rStyle w:val="NormalTok"/>
        </w:rPr>
        <w:t xml:space="preserve">user</w:t>
      </w:r>
      <w:r>
        <w:rPr>
          <w:rStyle w:val="SpecialCharTok"/>
        </w:rPr>
        <w:t xml:space="preserve">.</w:t>
      </w:r>
      <w:r>
        <w:rPr>
          <w:rStyle w:val="NormalTok"/>
        </w:rPr>
        <w:t xml:space="preserve">username</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created_at</w:t>
      </w:r>
      <w:r>
        <w:rPr>
          <w:rStyle w:val="SpecialCharTok"/>
        </w:rPr>
        <w:t xml:space="preserve">.</w:t>
      </w:r>
      <w:r>
        <w:rPr>
          <w:rStyle w:val="NormalTok"/>
        </w:rPr>
        <w:t xml:space="preserve">strftime(</w:t>
      </w:r>
      <w:r>
        <w:rPr>
          <w:rStyle w:val="StringTok"/>
        </w:rPr>
        <w:t xml:space="preserve">'</w:t>
      </w:r>
      <w:r>
        <w:rPr>
          <w:rStyle w:val="SpecialCharTok"/>
        </w:rPr>
        <w:t xml:space="preserve">%d</w:t>
      </w:r>
      <w:r>
        <w:rPr>
          <w:rStyle w:val="StringTok"/>
        </w:rPr>
        <w:t xml:space="preserve"> %b %Y'</w:t>
      </w:r>
      <w:r>
        <w:rPr>
          <w:rStyle w:val="NormalTok"/>
        </w:rPr>
        <w:t xml:space="preserve">)</w:t>
      </w:r>
      <w:r>
        <w:rPr>
          <w:rStyle w:val="SpecialCharTok"/>
        </w:rPr>
        <w:t xml:space="preserve">}</w:t>
      </w:r>
      <w:r>
        <w:rPr>
          <w:rStyle w:val="SpecialStringTok"/>
        </w:rPr>
        <w:t xml:space="preserve">)"</w:t>
      </w:r>
    </w:p>
    <w:p>
      <w:r>
        <w:pict>
          <v:rect style="width:0;height:1.5pt" o:hralign="center" o:hrstd="t" o:hr="t"/>
        </w:pict>
      </w:r>
    </w:p>
    <w:bookmarkEnd w:id="54"/>
    <w:bookmarkStart w:id="56" w:name="predictions-shap-attributions-model"/>
    <w:p>
      <w:pPr>
        <w:pStyle w:val="Heading4"/>
      </w:pPr>
      <w:r>
        <w:t xml:space="preserve">7.3.3 Predictions &amp; SHAP Attributions Model</w:t>
      </w:r>
    </w:p>
    <w:p>
      <w:pPr>
        <w:pStyle w:val="FirstParagraph"/>
      </w:pPr>
      <w:r>
        <w:t xml:space="preserve">File:</w:t>
      </w:r>
      <w:r>
        <w:t xml:space="preserve"> </w:t>
      </w:r>
      <w:hyperlink r:id="rId55">
        <w:r>
          <w:rPr>
            <w:rStyle w:val="Hyperlink"/>
          </w:rPr>
          <w:t xml:space="preserve">predictions/models.py</w:t>
        </w:r>
      </w:hyperlink>
      <w:r>
        <w:t xml:space="preserve"> </w:t>
      </w:r>
      <w:r>
        <w:t xml:space="preserve">Stores ML predictions, classification outputs, and SHAP JSON payloads.</w:t>
      </w:r>
    </w:p>
    <w:p>
      <w:pPr>
        <w:pStyle w:val="SourceCode"/>
      </w:pPr>
      <w:r>
        <w:rPr>
          <w:rStyle w:val="CommentTok"/>
        </w:rPr>
        <w:t xml:space="preserve"># predictions/models.py — Prediction Models</w:t>
      </w:r>
      <w:r>
        <w:br/>
      </w:r>
      <w:r>
        <w:rPr>
          <w:rStyle w:val="ImportTok"/>
        </w:rPr>
        <w:t xml:space="preserve">from</w:t>
      </w:r>
      <w:r>
        <w:rPr>
          <w:rStyle w:val="NormalTok"/>
        </w:rPr>
        <w:t xml:space="preserve"> django.db </w:t>
      </w:r>
      <w:r>
        <w:rPr>
          <w:rStyle w:val="ImportTok"/>
        </w:rPr>
        <w:t xml:space="preserve">import</w:t>
      </w:r>
      <w:r>
        <w:rPr>
          <w:rStyle w:val="NormalTok"/>
        </w:rPr>
        <w:t xml:space="preserve"> models</w:t>
      </w:r>
      <w:r>
        <w:br/>
      </w:r>
      <w:r>
        <w:br/>
      </w:r>
      <w:r>
        <w:rPr>
          <w:rStyle w:val="KeywordTok"/>
        </w:rPr>
        <w:t xml:space="preserve">class</w:t>
      </w:r>
      <w:r>
        <w:rPr>
          <w:rStyle w:val="NormalTok"/>
        </w:rPr>
        <w:t xml:space="preserve"> Prediction(models.Model):</w:t>
      </w:r>
      <w:r>
        <w:br/>
      </w:r>
      <w:r>
        <w:rPr>
          <w:rStyle w:val="NormalTok"/>
        </w:rPr>
        <w:t xml:space="preserve">    RISK_CHOICES </w:t>
      </w:r>
      <w:r>
        <w:rPr>
          <w:rStyle w:val="OperatorTok"/>
        </w:rPr>
        <w:t xml:space="preserve">=</w:t>
      </w:r>
      <w:r>
        <w:rPr>
          <w:rStyle w:val="NormalTok"/>
        </w:rPr>
        <w:t xml:space="preserve"> (</w:t>
      </w:r>
      <w:r>
        <w:br/>
      </w:r>
      <w:r>
        <w:rPr>
          <w:rStyle w:val="NormalTok"/>
        </w:rPr>
        <w:t xml:space="preserve">        (</w:t>
      </w:r>
      <w:r>
        <w:rPr>
          <w:rStyle w:val="StringTok"/>
        </w:rPr>
        <w:t xml:space="preserve">'low'</w:t>
      </w:r>
      <w:r>
        <w:rPr>
          <w:rStyle w:val="NormalTok"/>
        </w:rPr>
        <w:t xml:space="preserve">, </w:t>
      </w:r>
      <w:r>
        <w:rPr>
          <w:rStyle w:val="StringTok"/>
        </w:rPr>
        <w:t xml:space="preserve">'Low Risk'</w:t>
      </w:r>
      <w:r>
        <w:rPr>
          <w:rStyle w:val="NormalTok"/>
        </w:rPr>
        <w:t xml:space="preserve">),</w:t>
      </w:r>
      <w:r>
        <w:br/>
      </w:r>
      <w:r>
        <w:rPr>
          <w:rStyle w:val="NormalTok"/>
        </w:rPr>
        <w:t xml:space="preserve">        (</w:t>
      </w:r>
      <w:r>
        <w:rPr>
          <w:rStyle w:val="StringTok"/>
        </w:rPr>
        <w:t xml:space="preserve">'medium'</w:t>
      </w:r>
      <w:r>
        <w:rPr>
          <w:rStyle w:val="NormalTok"/>
        </w:rPr>
        <w:t xml:space="preserve">, </w:t>
      </w:r>
      <w:r>
        <w:rPr>
          <w:rStyle w:val="StringTok"/>
        </w:rPr>
        <w:t xml:space="preserve">'Medium Risk'</w:t>
      </w:r>
      <w:r>
        <w:rPr>
          <w:rStyle w:val="NormalTok"/>
        </w:rPr>
        <w:t xml:space="preserve">),</w:t>
      </w:r>
      <w:r>
        <w:br/>
      </w:r>
      <w:r>
        <w:rPr>
          <w:rStyle w:val="NormalTok"/>
        </w:rPr>
        <w:t xml:space="preserve">        (</w:t>
      </w:r>
      <w:r>
        <w:rPr>
          <w:rStyle w:val="StringTok"/>
        </w:rPr>
        <w:t xml:space="preserve">'high'</w:t>
      </w:r>
      <w:r>
        <w:rPr>
          <w:rStyle w:val="NormalTok"/>
        </w:rPr>
        <w:t xml:space="preserve">, </w:t>
      </w:r>
      <w:r>
        <w:rPr>
          <w:rStyle w:val="StringTok"/>
        </w:rPr>
        <w:t xml:space="preserve">'High Risk'</w:t>
      </w:r>
      <w:r>
        <w:rPr>
          <w:rStyle w:val="NormalTok"/>
        </w:rPr>
        <w:t xml:space="preserve">),</w:t>
      </w:r>
      <w:r>
        <w:br/>
      </w:r>
      <w:r>
        <w:rPr>
          <w:rStyle w:val="NormalTok"/>
        </w:rPr>
        <w:t xml:space="preserve">    )</w:t>
      </w:r>
      <w:r>
        <w:br/>
      </w:r>
      <w:r>
        <w:rPr>
          <w:rStyle w:val="NormalTok"/>
        </w:rPr>
        <w:t xml:space="preserve">    student_record </w:t>
      </w:r>
      <w:r>
        <w:rPr>
          <w:rStyle w:val="OperatorTok"/>
        </w:rPr>
        <w:t xml:space="preserve">=</w:t>
      </w:r>
      <w:r>
        <w:rPr>
          <w:rStyle w:val="NormalTok"/>
        </w:rPr>
        <w:t xml:space="preserve"> models.OneToOneField(</w:t>
      </w:r>
      <w:r>
        <w:rPr>
          <w:rStyle w:val="StringTok"/>
        </w:rPr>
        <w:t xml:space="preserve">'students.StudentRecord'</w:t>
      </w:r>
      <w:r>
        <w:rPr>
          <w:rStyle w:val="NormalTok"/>
        </w:rPr>
        <w:t xml:space="preserve">, on_delete</w:t>
      </w:r>
      <w:r>
        <w:rPr>
          <w:rStyle w:val="OperatorTok"/>
        </w:rPr>
        <w:t xml:space="preserve">=</w:t>
      </w:r>
      <w:r>
        <w:rPr>
          <w:rStyle w:val="NormalTok"/>
        </w:rPr>
        <w:t xml:space="preserve">models.CASCADE, related_name</w:t>
      </w:r>
      <w:r>
        <w:rPr>
          <w:rStyle w:val="OperatorTok"/>
        </w:rPr>
        <w:t xml:space="preserve">=</w:t>
      </w:r>
      <w:r>
        <w:rPr>
          <w:rStyle w:val="StringTok"/>
        </w:rPr>
        <w:t xml:space="preserve">'prediction'</w:t>
      </w:r>
      <w:r>
        <w:rPr>
          <w:rStyle w:val="NormalTok"/>
        </w:rPr>
        <w:t xml:space="preserve">)</w:t>
      </w:r>
      <w:r>
        <w:br/>
      </w:r>
      <w:r>
        <w:rPr>
          <w:rStyle w:val="NormalTok"/>
        </w:rPr>
        <w:t xml:space="preserve">    predicted_score </w:t>
      </w:r>
      <w:r>
        <w:rPr>
          <w:rStyle w:val="OperatorTok"/>
        </w:rPr>
        <w:t xml:space="preserve">=</w:t>
      </w:r>
      <w:r>
        <w:rPr>
          <w:rStyle w:val="NormalTok"/>
        </w:rPr>
        <w:t xml:space="preserve"> models.FloatField(help_text</w:t>
      </w:r>
      <w:r>
        <w:rPr>
          <w:rStyle w:val="OperatorTok"/>
        </w:rPr>
        <w:t xml:space="preserve">=</w:t>
      </w:r>
      <w:r>
        <w:rPr>
          <w:rStyle w:val="StringTok"/>
        </w:rPr>
        <w:t xml:space="preserve">"Predicted exam score (0-100)"</w:t>
      </w:r>
      <w:r>
        <w:rPr>
          <w:rStyle w:val="NormalTok"/>
        </w:rPr>
        <w:t xml:space="preserve">)</w:t>
      </w:r>
      <w:r>
        <w:br/>
      </w:r>
      <w:r>
        <w:rPr>
          <w:rStyle w:val="NormalTok"/>
        </w:rPr>
        <w:t xml:space="preserve">    risk_level </w:t>
      </w:r>
      <w:r>
        <w:rPr>
          <w:rStyle w:val="OperatorTok"/>
        </w:rPr>
        <w:t xml:space="preserve">=</w:t>
      </w:r>
      <w:r>
        <w:rPr>
          <w:rStyle w:val="NormalTok"/>
        </w:rPr>
        <w:t xml:space="preserve"> models.CharField(max_length</w:t>
      </w:r>
      <w:r>
        <w:rPr>
          <w:rStyle w:val="OperatorTok"/>
        </w:rPr>
        <w:t xml:space="preserve">=</w:t>
      </w:r>
      <w:r>
        <w:rPr>
          <w:rStyle w:val="DecValTok"/>
        </w:rPr>
        <w:t xml:space="preserve">10</w:t>
      </w:r>
      <w:r>
        <w:rPr>
          <w:rStyle w:val="NormalTok"/>
        </w:rPr>
        <w:t xml:space="preserve">, choices</w:t>
      </w:r>
      <w:r>
        <w:rPr>
          <w:rStyle w:val="OperatorTok"/>
        </w:rPr>
        <w:t xml:space="preserve">=</w:t>
      </w:r>
      <w:r>
        <w:rPr>
          <w:rStyle w:val="NormalTok"/>
        </w:rPr>
        <w:t xml:space="preserve">RISK_CHOICES)</w:t>
      </w:r>
      <w:r>
        <w:br/>
      </w:r>
      <w:r>
        <w:rPr>
          <w:rStyle w:val="NormalTok"/>
        </w:rPr>
        <w:t xml:space="preserve">    actual_score </w:t>
      </w:r>
      <w:r>
        <w:rPr>
          <w:rStyle w:val="OperatorTok"/>
        </w:rPr>
        <w:t xml:space="preserve">=</w:t>
      </w:r>
      <w:r>
        <w:rPr>
          <w:rStyle w:val="NormalTok"/>
        </w:rPr>
        <w:t xml:space="preserve"> models.FloatField(null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 help_text</w:t>
      </w:r>
      <w:r>
        <w:rPr>
          <w:rStyle w:val="OperatorTok"/>
        </w:rPr>
        <w:t xml:space="preserve">=</w:t>
      </w:r>
      <w:r>
        <w:rPr>
          <w:rStyle w:val="StringTok"/>
        </w:rPr>
        <w:t xml:space="preserve">"Real exam score (filled later)"</w:t>
      </w:r>
      <w:r>
        <w:rPr>
          <w:rStyle w:val="NormalTok"/>
        </w:rPr>
        <w:t xml:space="preserve">)</w:t>
      </w:r>
      <w:r>
        <w:br/>
      </w:r>
      <w:r>
        <w:rPr>
          <w:rStyle w:val="NormalTok"/>
        </w:rPr>
        <w:t xml:space="preserve">    feature_explanations </w:t>
      </w:r>
      <w:r>
        <w:rPr>
          <w:rStyle w:val="OperatorTok"/>
        </w:rPr>
        <w:t xml:space="preserve">=</w:t>
      </w:r>
      <w:r>
        <w:rPr>
          <w:rStyle w:val="NormalTok"/>
        </w:rPr>
        <w:t xml:space="preserve"> models.JSONField(default</w:t>
      </w:r>
      <w:r>
        <w:rPr>
          <w:rStyle w:val="OperatorTok"/>
        </w:rPr>
        <w:t xml:space="preserve">=</w:t>
      </w:r>
      <w:r>
        <w:rPr>
          <w:rStyle w:val="BuiltInTok"/>
        </w:rPr>
        <w:t xml:space="preserve">dict</w:t>
      </w:r>
      <w:r>
        <w:rPr>
          <w:rStyle w:val="NormalTok"/>
        </w:rPr>
        <w:t xml:space="preserve">, blank</w:t>
      </w:r>
      <w:r>
        <w:rPr>
          <w:rStyle w:val="OperatorTok"/>
        </w:rPr>
        <w:t xml:space="preserve">=</w:t>
      </w:r>
      <w:r>
        <w:rPr>
          <w:rStyle w:val="VariableTok"/>
        </w:rPr>
        <w:t xml:space="preserve">True</w:t>
      </w:r>
      <w:r>
        <w:rPr>
          <w:rStyle w:val="NormalTok"/>
        </w:rPr>
        <w:t xml:space="preserve">, help_text</w:t>
      </w:r>
      <w:r>
        <w:rPr>
          <w:rStyle w:val="OperatorTok"/>
        </w:rPr>
        <w:t xml:space="preserve">=</w:t>
      </w:r>
      <w:r>
        <w:rPr>
          <w:rStyle w:val="StringTok"/>
        </w:rPr>
        <w:t xml:space="preserve">"SHAP attribution values payload"</w:t>
      </w:r>
      <w:r>
        <w:rPr>
          <w:rStyle w:val="NormalTok"/>
        </w:rPr>
        <w:t xml:space="preserve">)</w:t>
      </w:r>
      <w:r>
        <w:br/>
      </w:r>
      <w:r>
        <w:rPr>
          <w:rStyle w:val="NormalTok"/>
        </w:rPr>
        <w:t xml:space="preserve">    productivity_score </w:t>
      </w:r>
      <w:r>
        <w:rPr>
          <w:rStyle w:val="OperatorTok"/>
        </w:rPr>
        <w:t xml:space="preserve">=</w:t>
      </w:r>
      <w:r>
        <w:rPr>
          <w:rStyle w:val="NormalTok"/>
        </w:rPr>
        <w:t xml:space="preserve"> models.FloatField(null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rPr>
          <w:rStyle w:val="NormalTok"/>
        </w:rPr>
        <w:t xml:space="preserve">    burnout_level </w:t>
      </w:r>
      <w:r>
        <w:rPr>
          <w:rStyle w:val="OperatorTok"/>
        </w:rPr>
        <w:t xml:space="preserve">=</w:t>
      </w:r>
      <w:r>
        <w:rPr>
          <w:rStyle w:val="NormalTok"/>
        </w:rPr>
        <w:t xml:space="preserve"> models.FloatField(null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rPr>
          <w:rStyle w:val="NormalTok"/>
        </w:rPr>
        <w:t xml:space="preserve">    created_at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class</w:t>
      </w:r>
      <w:r>
        <w:rPr>
          <w:rStyle w:val="NormalTok"/>
        </w:rPr>
        <w:t xml:space="preserve"> Meta:</w:t>
      </w:r>
      <w:r>
        <w:br/>
      </w:r>
      <w:r>
        <w:rPr>
          <w:rStyle w:val="NormalTok"/>
        </w:rPr>
        <w:t xml:space="preserve">        ordering </w:t>
      </w:r>
      <w:r>
        <w:rPr>
          <w:rStyle w:val="OperatorTok"/>
        </w:rPr>
        <w:t xml:space="preserve">=</w:t>
      </w:r>
      <w:r>
        <w:rPr>
          <w:rStyle w:val="NormalTok"/>
        </w:rPr>
        <w:t xml:space="preserve"> [</w:t>
      </w:r>
      <w:r>
        <w:rPr>
          <w:rStyle w:val="StringTok"/>
        </w:rPr>
        <w:t xml:space="preserve">'-created_at'</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f"Prediction #</w:t>
      </w:r>
      <w:r>
        <w:rPr>
          <w:rStyle w:val="SpecialCharTok"/>
        </w:rPr>
        <w:t xml:space="preserve">{</w:t>
      </w:r>
      <w:r>
        <w:rPr>
          <w:rStyle w:val="VariableTok"/>
        </w:rPr>
        <w:t xml:space="preserve">self</w:t>
      </w:r>
      <w:r>
        <w:rPr>
          <w:rStyle w:val="SpecialCharTok"/>
        </w:rPr>
        <w:t xml:space="preserve">.</w:t>
      </w:r>
      <w:r>
        <w:rPr>
          <w:rStyle w:val="BuiltInTok"/>
        </w:rPr>
        <w:t xml:space="preserve">id</w:t>
      </w:r>
      <w:r>
        <w:rPr>
          <w:rStyle w:val="SpecialCharTok"/>
        </w:rPr>
        <w:t xml:space="preserve">}</w:t>
      </w:r>
      <w:r>
        <w:rPr>
          <w:rStyle w:val="SpecialStringTok"/>
        </w:rPr>
        <w:t xml:space="preserve"> — Score: </w:t>
      </w:r>
      <w:r>
        <w:rPr>
          <w:rStyle w:val="SpecialCharTok"/>
        </w:rPr>
        <w:t xml:space="preserve">{</w:t>
      </w:r>
      <w:r>
        <w:rPr>
          <w:rStyle w:val="VariableTok"/>
        </w:rPr>
        <w:t xml:space="preserve">self</w:t>
      </w:r>
      <w:r>
        <w:rPr>
          <w:rStyle w:val="SpecialCharTok"/>
        </w:rPr>
        <w:t xml:space="preserve">.</w:t>
      </w:r>
      <w:r>
        <w:rPr>
          <w:rStyle w:val="NormalTok"/>
        </w:rPr>
        <w:t xml:space="preserve">predicted_score</w:t>
      </w:r>
      <w:r>
        <w:rPr>
          <w:rStyle w:val="SpecialCharTok"/>
        </w:rPr>
        <w:t xml:space="preserve">}</w:t>
      </w:r>
      <w:r>
        <w:rPr>
          <w:rStyle w:val="SpecialStringTok"/>
        </w:rPr>
        <w:t xml:space="preserve">, Risk: </w:t>
      </w:r>
      <w:r>
        <w:rPr>
          <w:rStyle w:val="SpecialCharTok"/>
        </w:rPr>
        <w:t xml:space="preserve">{</w:t>
      </w:r>
      <w:r>
        <w:rPr>
          <w:rStyle w:val="VariableTok"/>
        </w:rPr>
        <w:t xml:space="preserve">self</w:t>
      </w:r>
      <w:r>
        <w:rPr>
          <w:rStyle w:val="SpecialCharTok"/>
        </w:rPr>
        <w:t xml:space="preserve">.</w:t>
      </w:r>
      <w:r>
        <w:rPr>
          <w:rStyle w:val="NormalTok"/>
        </w:rPr>
        <w:t xml:space="preserve">risk_level</w:t>
      </w:r>
      <w:r>
        <w:rPr>
          <w:rStyle w:val="SpecialCharTok"/>
        </w:rPr>
        <w:t xml:space="preserve">}</w:t>
      </w:r>
      <w:r>
        <w:rPr>
          <w:rStyle w:val="SpecialStringTok"/>
        </w:rPr>
        <w:t xml:space="preserv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accuracy_error(</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.actual_score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w:t>
      </w:r>
      <w:r>
        <w:rPr>
          <w:rStyle w:val="BuiltInTok"/>
        </w:rPr>
        <w:t xml:space="preserve">abs</w:t>
      </w:r>
      <w:r>
        <w:rPr>
          <w:rStyle w:val="NormalTok"/>
        </w:rPr>
        <w:t xml:space="preserve">(</w:t>
      </w:r>
      <w:r>
        <w:rPr>
          <w:rStyle w:val="VariableTok"/>
        </w:rPr>
        <w:t xml:space="preserve">self</w:t>
      </w:r>
      <w:r>
        <w:rPr>
          <w:rStyle w:val="NormalTok"/>
        </w:rPr>
        <w:t xml:space="preserve">.predicted_score </w:t>
      </w:r>
      <w:r>
        <w:rPr>
          <w:rStyle w:val="OperatorTok"/>
        </w:rPr>
        <w:t xml:space="preserve">-</w:t>
      </w:r>
      <w:r>
        <w:rPr>
          <w:rStyle w:val="NormalTok"/>
        </w:rPr>
        <w:t xml:space="preserve"> </w:t>
      </w:r>
      <w:r>
        <w:rPr>
          <w:rStyle w:val="VariableTok"/>
        </w:rPr>
        <w:t xml:space="preserve">self</w:t>
      </w:r>
      <w:r>
        <w:rPr>
          <w:rStyle w:val="NormalTok"/>
        </w:rPr>
        <w:t xml:space="preserve">.actual_score),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r>
        <w:pict>
          <v:rect style="width:0;height:1.5pt" o:hralign="center" o:hrstd="t" o:hr="t"/>
        </w:pict>
      </w:r>
    </w:p>
    <w:bookmarkEnd w:id="56"/>
    <w:bookmarkEnd w:id="57"/>
    <w:bookmarkStart w:id="59" w:name="frontend-axios-network-controller"/>
    <w:p>
      <w:pPr>
        <w:pStyle w:val="Heading3"/>
      </w:pPr>
      <w:r>
        <w:t xml:space="preserve">7.4 Frontend Axios Network Controller</w:t>
      </w:r>
    </w:p>
    <w:p>
      <w:pPr>
        <w:pStyle w:val="FirstParagraph"/>
      </w:pPr>
      <w:r>
        <w:t xml:space="preserve">File:</w:t>
      </w:r>
      <w:r>
        <w:t xml:space="preserve"> </w:t>
      </w:r>
      <w:hyperlink r:id="rId58">
        <w:r>
          <w:rPr>
            <w:rStyle w:val="Hyperlink"/>
          </w:rPr>
          <w:t xml:space="preserve">frontend/src/config/api.js</w:t>
        </w:r>
      </w:hyperlink>
      <w:r>
        <w:t xml:space="preserve"> </w:t>
      </w:r>
      <w:r>
        <w:t xml:space="preserve">Coordinates API baseline requests, injecting JWT tokens into secure API routes.</w:t>
      </w:r>
    </w:p>
    <w:p>
      <w:pPr>
        <w:pStyle w:val="SourceCode"/>
      </w:pPr>
      <w:r>
        <w:rPr>
          <w:rStyle w:val="CommentTok"/>
        </w:rPr>
        <w:t xml:space="preserve">// frontend/src/config/api.js — Axios Network Client &amp; Interceptor</w:t>
      </w:r>
      <w:r>
        <w:br/>
      </w: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KeywordTok"/>
        </w:rPr>
        <w:t xml:space="preserve">const</w:t>
      </w:r>
      <w:r>
        <w:rPr>
          <w:rStyle w:val="NormalTok"/>
        </w:rPr>
        <w:t xml:space="preserve"> API_URL </w:t>
      </w:r>
      <w:r>
        <w:rPr>
          <w:rStyle w:val="OperatorTok"/>
        </w:rPr>
        <w:t xml:space="preserve">=</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VITE_API_URL</w:t>
      </w:r>
      <w:r>
        <w:rPr>
          <w:rStyle w:val="NormalTok"/>
        </w:rPr>
        <w:t xml:space="preserve"> </w:t>
      </w:r>
      <w:r>
        <w:rPr>
          <w:rStyle w:val="OperatorTok"/>
        </w:rPr>
        <w:t xml:space="preserve">||</w:t>
      </w:r>
      <w:r>
        <w:rPr>
          <w:rStyle w:val="NormalTok"/>
        </w:rPr>
        <w:t xml:space="preserve"> </w:t>
      </w:r>
      <w:r>
        <w:rPr>
          <w:rStyle w:val="StringTok"/>
        </w:rPr>
        <w:t xml:space="preserve">'http://127.0.0.1:8000/api/v1'</w:t>
      </w:r>
      <w:r>
        <w:rPr>
          <w:rStyle w:val="OperatorTok"/>
        </w:rPr>
        <w:t xml:space="preserve">;</w:t>
      </w:r>
      <w:r>
        <w:br/>
      </w:r>
      <w:r>
        <w:br/>
      </w:r>
      <w:r>
        <w:rPr>
          <w:rStyle w:val="KeywordTok"/>
        </w:rPr>
        <w:t xml:space="preserve">const</w:t>
      </w:r>
      <w:r>
        <w:rPr>
          <w:rStyle w:val="NormalTok"/>
        </w:rPr>
        <w:t xml:space="preserve"> api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baseURL</w:t>
      </w:r>
      <w:r>
        <w:rPr>
          <w:rStyle w:val="OperatorTok"/>
        </w:rPr>
        <w:t xml:space="preserve">:</w:t>
      </w:r>
      <w:r>
        <w:rPr>
          <w:rStyle w:val="NormalTok"/>
        </w:rPr>
        <w:t xml:space="preserve"> API_URL</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Request Interceptor: Automatic JWT Injection</w:t>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request</w:t>
      </w:r>
      <w:r>
        <w:rPr>
          <w:rStyle w:val="OperatorTok"/>
        </w:rPr>
        <w:t xml:space="preserve">.</w:t>
      </w:r>
      <w:r>
        <w:rPr>
          <w:rStyle w:val="FunctionTok"/>
        </w:rPr>
        <w:t xml:space="preserve">use</w:t>
      </w:r>
      <w:r>
        <w:rPr>
          <w:rStyle w:val="NormalTok"/>
        </w:rPr>
        <w:t xml:space="preserve">(</w:t>
      </w:r>
      <w:r>
        <w:br/>
      </w:r>
      <w:r>
        <w:rPr>
          <w:rStyle w:val="NormalTok"/>
        </w:rPr>
        <w:t xml:space="preserve">  (config)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'access_token'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(token) {</w:t>
      </w:r>
      <w:r>
        <w:br/>
      </w:r>
      <w:r>
        <w:rPr>
          <w:rStyle w:val="NormalTok"/>
        </w:rPr>
        <w:t xml:space="preserve">      config</w:t>
      </w:r>
      <w:r>
        <w:rPr>
          <w:rStyle w:val="OperatorTok"/>
        </w:rPr>
        <w:t xml:space="preserve">.</w:t>
      </w:r>
      <w:r>
        <w:rPr>
          <w:rStyle w:val="AttributeTok"/>
        </w:rPr>
        <w:t xml:space="preserve">headers</w:t>
      </w:r>
      <w:r>
        <w:rPr>
          <w:rStyle w:val="NormalTok"/>
        </w:rPr>
        <w:t xml:space="preserve">[</w:t>
      </w:r>
      <w:r>
        <w:rPr>
          <w:rStyle w:val="String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  }</w:t>
      </w:r>
      <w:r>
        <w:rPr>
          <w:rStyle w:val="OperatorTok"/>
        </w:rPr>
        <w:t xml:space="preserve">,</w:t>
      </w:r>
      <w:r>
        <w:br/>
      </w:r>
      <w:r>
        <w:rPr>
          <w:rStyle w:val="NormalTok"/>
        </w:rPr>
        <w:t xml:space="preserve">  (error)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reject</w:t>
      </w:r>
      <w:r>
        <w:rPr>
          <w:rStyle w:val="NormalTok"/>
        </w:rPr>
        <w:t xml:space="preserve">(error)</w:t>
      </w:r>
      <w:r>
        <w:br/>
      </w:r>
      <w:r>
        <w:rPr>
          <w:rStyle w:val="NormalTok"/>
        </w:rPr>
        <w:t xml:space="preserve">)</w:t>
      </w:r>
      <w:r>
        <w:rPr>
          <w:rStyle w:val="OperatorTok"/>
        </w:rPr>
        <w:t xml:space="preserve">;</w:t>
      </w:r>
      <w:r>
        <w:br/>
      </w:r>
      <w:r>
        <w:br/>
      </w:r>
      <w:r>
        <w:rPr>
          <w:rStyle w:val="CommentTok"/>
        </w:rPr>
        <w:t xml:space="preserve">// Response Interceptor: Basic Error Audit</w:t>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response</w:t>
      </w:r>
      <w:r>
        <w:rPr>
          <w:rStyle w:val="OperatorTok"/>
        </w:rPr>
        <w:t xml:space="preserve">.</w:t>
      </w:r>
      <w:r>
        <w:rPr>
          <w:rStyle w:val="FunctionTok"/>
        </w:rPr>
        <w:t xml:space="preserve">use</w:t>
      </w:r>
      <w:r>
        <w:rPr>
          <w:rStyle w:val="NormalTok"/>
        </w:rPr>
        <w:t xml:space="preserve">(</w:t>
      </w:r>
      <w:r>
        <w:br/>
      </w:r>
      <w:r>
        <w:rPr>
          <w:rStyle w:val="NormalTok"/>
        </w:rPr>
        <w:t xml:space="preserve">  (response) </w:t>
      </w:r>
      <w:r>
        <w:rPr>
          <w:rStyle w:val="KeywordTok"/>
        </w:rPr>
        <w:t xml:space="preserve">=&gt;</w:t>
      </w:r>
      <w:r>
        <w:rPr>
          <w:rStyle w:val="NormalTok"/>
        </w:rPr>
        <w:t xml:space="preserve"> response</w:t>
      </w:r>
      <w:r>
        <w:rPr>
          <w:rStyle w:val="OperatorTok"/>
        </w:rPr>
        <w:t xml:space="preserve">,</w:t>
      </w:r>
      <w:r>
        <w:br/>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response</w:t>
      </w:r>
      <w:r>
        <w:rPr>
          <w:rStyle w:val="NormalTok"/>
        </w:rPr>
        <w:t xml:space="preserve"> </w:t>
      </w:r>
      <w:r>
        <w:rPr>
          <w:rStyle w:val="OperatorTok"/>
        </w:rPr>
        <w:t xml:space="preserve">&amp;&amp;</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'[AXIOS-SECURITY] Unauthorized token or session expired.'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reject</w:t>
      </w:r>
      <w:r>
        <w:rPr>
          <w:rStyle w:val="NormalTok"/>
        </w:rPr>
        <w:t xml:space="preserve">(error)</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api</w:t>
      </w:r>
      <w:r>
        <w:rPr>
          <w:rStyle w:val="OperatorTok"/>
        </w:rPr>
        <w:t xml:space="preserve">;</w:t>
      </w:r>
    </w:p>
    <w:p>
      <w:r>
        <w:pict>
          <v:rect style="width:0;height:1.5pt" o:hralign="center" o:hrstd="t" o:hr="t"/>
        </w:pict>
      </w:r>
    </w:p>
    <w:bookmarkEnd w:id="59"/>
    <w:bookmarkEnd w:id="60"/>
    <w:bookmarkStart w:id="64" w:name="X841106060bfebdd8af0f12036d7839264bfb1e2"/>
    <w:p>
      <w:pPr>
        <w:pStyle w:val="Heading2"/>
      </w:pPr>
      <w:r>
        <w:t xml:space="preserve">CHAPTER VIII: COMPREHENSIVE QUALITY ASSURANCE, TEST CASES, &amp; DEFECT LOG</w:t>
      </w:r>
    </w:p>
    <w:bookmarkStart w:id="61" w:name="exhaustive-30-case-test-matrix"/>
    <w:p>
      <w:pPr>
        <w:pStyle w:val="Heading3"/>
      </w:pPr>
      <w:r>
        <w:t xml:space="preserve">8.1 Exhaustive 30-Case Test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Test Case ID</w:t>
            </w:r>
          </w:p>
        </w:tc>
        <w:tc>
          <w:tcPr/>
          <w:p>
            <w:pPr>
              <w:pStyle w:val="Compact"/>
              <w:jc w:val="left"/>
            </w:pPr>
            <w:r>
              <w:t xml:space="preserve">Target Feature / Module</w:t>
            </w:r>
          </w:p>
        </w:tc>
        <w:tc>
          <w:tcPr/>
          <w:p>
            <w:pPr>
              <w:pStyle w:val="Compact"/>
              <w:jc w:val="left"/>
            </w:pPr>
            <w:r>
              <w:t xml:space="preserve">Test Scenario &amp; Goal</w:t>
            </w:r>
          </w:p>
        </w:tc>
        <w:tc>
          <w:tcPr/>
          <w:p>
            <w:pPr>
              <w:pStyle w:val="Compact"/>
              <w:jc w:val="left"/>
            </w:pPr>
            <w:r>
              <w:t xml:space="preserve">Input Parameters</w:t>
            </w:r>
          </w:p>
        </w:tc>
        <w:tc>
          <w:tcPr/>
          <w:p>
            <w:pPr>
              <w:pStyle w:val="Compact"/>
              <w:jc w:val="left"/>
            </w:pPr>
            <w:r>
              <w:t xml:space="preserve">Expected System Behavior / Output</w:t>
            </w:r>
          </w:p>
        </w:tc>
        <w:tc>
          <w:tcPr/>
          <w:p>
            <w:pPr>
              <w:pStyle w:val="Compact"/>
              <w:jc w:val="left"/>
            </w:pPr>
            <w:r>
              <w:t xml:space="preserve">Pass / Fail</w:t>
            </w:r>
          </w:p>
        </w:tc>
      </w:tr>
      <w:tr>
        <w:tc>
          <w:tcPr/>
          <w:p>
            <w:pPr>
              <w:pStyle w:val="Compact"/>
              <w:jc w:val="left"/>
            </w:pPr>
            <w:r>
              <w:rPr>
                <w:b/>
                <w:bCs/>
              </w:rPr>
              <w:t xml:space="preserve">TC-01</w:t>
            </w:r>
          </w:p>
        </w:tc>
        <w:tc>
          <w:tcPr/>
          <w:p>
            <w:pPr>
              <w:pStyle w:val="Compact"/>
              <w:jc w:val="left"/>
            </w:pPr>
            <w:r>
              <w:t xml:space="preserve">Auth / Register</w:t>
            </w:r>
          </w:p>
        </w:tc>
        <w:tc>
          <w:tcPr/>
          <w:p>
            <w:pPr>
              <w:pStyle w:val="Compact"/>
              <w:jc w:val="left"/>
            </w:pPr>
            <w:r>
              <w:t xml:space="preserve">Registration with missing email</w:t>
            </w:r>
          </w:p>
        </w:tc>
        <w:tc>
          <w:tcPr/>
          <w:p>
            <w:pPr>
              <w:pStyle w:val="Compact"/>
              <w:jc w:val="left"/>
            </w:pPr>
            <w:r>
              <w:rPr>
                <w:rStyle w:val="VerbatimChar"/>
              </w:rPr>
              <w:t xml:space="preserve">{ "username": "alex", "password": "secure_pw" }</w:t>
            </w:r>
          </w:p>
        </w:tc>
        <w:tc>
          <w:tcPr/>
          <w:p>
            <w:pPr>
              <w:pStyle w:val="Compact"/>
              <w:jc w:val="left"/>
            </w:pPr>
            <w:r>
              <w:t xml:space="preserve">Returns HTTP 400 Bad Request; validation error:</w:t>
            </w:r>
            <w:r>
              <w:t xml:space="preserve"> </w:t>
            </w:r>
            <w:r>
              <w:t xml:space="preserve">“Email field is required”</w:t>
            </w:r>
            <w:r>
              <w:t xml:space="preserve">.</w:t>
            </w:r>
          </w:p>
        </w:tc>
        <w:tc>
          <w:tcPr/>
          <w:p>
            <w:pPr>
              <w:pStyle w:val="Compact"/>
              <w:jc w:val="left"/>
            </w:pPr>
            <w:r>
              <w:t xml:space="preserve">PASS</w:t>
            </w:r>
          </w:p>
        </w:tc>
      </w:tr>
      <w:tr>
        <w:tc>
          <w:tcPr/>
          <w:p>
            <w:pPr>
              <w:pStyle w:val="Compact"/>
              <w:jc w:val="left"/>
            </w:pPr>
            <w:r>
              <w:rPr>
                <w:b/>
                <w:bCs/>
              </w:rPr>
              <w:t xml:space="preserve">TC-02</w:t>
            </w:r>
          </w:p>
        </w:tc>
        <w:tc>
          <w:tcPr/>
          <w:p>
            <w:pPr>
              <w:pStyle w:val="Compact"/>
              <w:jc w:val="left"/>
            </w:pPr>
            <w:r>
              <w:t xml:space="preserve">Auth / Register</w:t>
            </w:r>
          </w:p>
        </w:tc>
        <w:tc>
          <w:tcPr/>
          <w:p>
            <w:pPr>
              <w:pStyle w:val="Compact"/>
              <w:jc w:val="left"/>
            </w:pPr>
            <w:r>
              <w:t xml:space="preserve">Registration with pre-existing email</w:t>
            </w:r>
          </w:p>
        </w:tc>
        <w:tc>
          <w:tcPr/>
          <w:p>
            <w:pPr>
              <w:pStyle w:val="Compact"/>
              <w:jc w:val="left"/>
            </w:pPr>
            <w:r>
              <w:rPr>
                <w:rStyle w:val="VerbatimChar"/>
              </w:rPr>
              <w:t xml:space="preserve">{ "username": "alex2", "email": "alex@uni.edu", "password": "123" }</w:t>
            </w:r>
          </w:p>
        </w:tc>
        <w:tc>
          <w:tcPr/>
          <w:p>
            <w:pPr>
              <w:pStyle w:val="Compact"/>
              <w:jc w:val="left"/>
            </w:pPr>
            <w:r>
              <w:t xml:space="preserve">Returns HTTP 400 Bad Request; validation error:</w:t>
            </w:r>
            <w:r>
              <w:t xml:space="preserve"> </w:t>
            </w:r>
            <w:r>
              <w:t xml:space="preserve">“A user with this email already exists”</w:t>
            </w:r>
            <w:r>
              <w:t xml:space="preserve">.</w:t>
            </w:r>
          </w:p>
        </w:tc>
        <w:tc>
          <w:tcPr/>
          <w:p>
            <w:pPr>
              <w:pStyle w:val="Compact"/>
              <w:jc w:val="left"/>
            </w:pPr>
            <w:r>
              <w:t xml:space="preserve">PASS</w:t>
            </w:r>
          </w:p>
        </w:tc>
      </w:tr>
      <w:tr>
        <w:tc>
          <w:tcPr/>
          <w:p>
            <w:pPr>
              <w:pStyle w:val="Compact"/>
              <w:jc w:val="left"/>
            </w:pPr>
            <w:r>
              <w:rPr>
                <w:b/>
                <w:bCs/>
              </w:rPr>
              <w:t xml:space="preserve">TC-03</w:t>
            </w:r>
          </w:p>
        </w:tc>
        <w:tc>
          <w:tcPr/>
          <w:p>
            <w:pPr>
              <w:pStyle w:val="Compact"/>
              <w:jc w:val="left"/>
            </w:pPr>
            <w:r>
              <w:t xml:space="preserve">Auth / Register</w:t>
            </w:r>
          </w:p>
        </w:tc>
        <w:tc>
          <w:tcPr/>
          <w:p>
            <w:pPr>
              <w:pStyle w:val="Compact"/>
              <w:jc w:val="left"/>
            </w:pPr>
            <w:r>
              <w:t xml:space="preserve">Login attempt on unverified email</w:t>
            </w:r>
          </w:p>
        </w:tc>
        <w:tc>
          <w:tcPr/>
          <w:p>
            <w:pPr>
              <w:pStyle w:val="Compact"/>
              <w:jc w:val="left"/>
            </w:pPr>
            <w:r>
              <w:rPr>
                <w:rStyle w:val="VerbatimChar"/>
              </w:rPr>
              <w:t xml:space="preserve">{ "username": "alex", "password": "123" }</w:t>
            </w:r>
          </w:p>
        </w:tc>
        <w:tc>
          <w:tcPr/>
          <w:p>
            <w:pPr>
              <w:pStyle w:val="Compact"/>
              <w:jc w:val="left"/>
            </w:pPr>
            <w:r>
              <w:t xml:space="preserve">Returns HTTP 403 Forbidden;</w:t>
            </w:r>
            <w:r>
              <w:t xml:space="preserve"> </w:t>
            </w:r>
            <w:r>
              <w:t xml:space="preserve">“Account is not verified. Check email for OTP.”</w:t>
            </w:r>
          </w:p>
        </w:tc>
        <w:tc>
          <w:tcPr/>
          <w:p>
            <w:pPr>
              <w:pStyle w:val="Compact"/>
              <w:jc w:val="left"/>
            </w:pPr>
            <w:r>
              <w:t xml:space="preserve">PASS</w:t>
            </w:r>
          </w:p>
        </w:tc>
      </w:tr>
      <w:tr>
        <w:tc>
          <w:tcPr/>
          <w:p>
            <w:pPr>
              <w:pStyle w:val="Compact"/>
              <w:jc w:val="left"/>
            </w:pPr>
            <w:r>
              <w:rPr>
                <w:b/>
                <w:bCs/>
              </w:rPr>
              <w:t xml:space="preserve">TC-04</w:t>
            </w:r>
          </w:p>
        </w:tc>
        <w:tc>
          <w:tcPr/>
          <w:p>
            <w:pPr>
              <w:pStyle w:val="Compact"/>
              <w:jc w:val="left"/>
            </w:pPr>
            <w:r>
              <w:t xml:space="preserve">Auth / OTP</w:t>
            </w:r>
          </w:p>
        </w:tc>
        <w:tc>
          <w:tcPr/>
          <w:p>
            <w:pPr>
              <w:pStyle w:val="Compact"/>
              <w:jc w:val="left"/>
            </w:pPr>
            <w:r>
              <w:t xml:space="preserve">OTP verification with expired code</w:t>
            </w:r>
          </w:p>
        </w:tc>
        <w:tc>
          <w:tcPr/>
          <w:p>
            <w:pPr>
              <w:pStyle w:val="Compact"/>
              <w:jc w:val="left"/>
            </w:pPr>
            <w:r>
              <w:t xml:space="preserve">Email:</w:t>
            </w:r>
            <w:r>
              <w:t xml:space="preserve"> </w:t>
            </w:r>
            <w:r>
              <w:rPr>
                <w:rStyle w:val="VerbatimChar"/>
              </w:rPr>
              <w:t xml:space="preserve">alex@uni.edu</w:t>
            </w:r>
            <w:r>
              <w:t xml:space="preserve">, OTP:</w:t>
            </w:r>
            <w:r>
              <w:t xml:space="preserve"> </w:t>
            </w:r>
            <w:r>
              <w:rPr>
                <w:rStyle w:val="VerbatimChar"/>
              </w:rPr>
              <w:t xml:space="preserve">992817</w:t>
            </w:r>
            <w:r>
              <w:t xml:space="preserve"> </w:t>
            </w:r>
            <w:r>
              <w:t xml:space="preserve">(created 15 min ago)</w:t>
            </w:r>
          </w:p>
        </w:tc>
        <w:tc>
          <w:tcPr/>
          <w:p>
            <w:pPr>
              <w:pStyle w:val="Compact"/>
              <w:jc w:val="left"/>
            </w:pPr>
            <w:r>
              <w:t xml:space="preserve">Returns HTTP 400 Bad Request;</w:t>
            </w:r>
            <w:r>
              <w:t xml:space="preserve"> </w:t>
            </w:r>
            <w:r>
              <w:t xml:space="preserve">“Verification code expired.”</w:t>
            </w:r>
          </w:p>
        </w:tc>
        <w:tc>
          <w:tcPr/>
          <w:p>
            <w:pPr>
              <w:pStyle w:val="Compact"/>
              <w:jc w:val="left"/>
            </w:pPr>
            <w:r>
              <w:t xml:space="preserve">PASS</w:t>
            </w:r>
          </w:p>
        </w:tc>
      </w:tr>
      <w:tr>
        <w:tc>
          <w:tcPr/>
          <w:p>
            <w:pPr>
              <w:pStyle w:val="Compact"/>
              <w:jc w:val="left"/>
            </w:pPr>
            <w:r>
              <w:rPr>
                <w:b/>
                <w:bCs/>
              </w:rPr>
              <w:t xml:space="preserve">TC-05</w:t>
            </w:r>
          </w:p>
        </w:tc>
        <w:tc>
          <w:tcPr/>
          <w:p>
            <w:pPr>
              <w:pStyle w:val="Compact"/>
              <w:jc w:val="left"/>
            </w:pPr>
            <w:r>
              <w:t xml:space="preserve">Auth / OTP</w:t>
            </w:r>
          </w:p>
        </w:tc>
        <w:tc>
          <w:tcPr/>
          <w:p>
            <w:pPr>
              <w:pStyle w:val="Compact"/>
              <w:jc w:val="left"/>
            </w:pPr>
            <w:r>
              <w:t xml:space="preserve">OTP verification with incorrect code</w:t>
            </w:r>
          </w:p>
        </w:tc>
        <w:tc>
          <w:tcPr/>
          <w:p>
            <w:pPr>
              <w:pStyle w:val="Compact"/>
              <w:jc w:val="left"/>
            </w:pPr>
            <w:r>
              <w:t xml:space="preserve">Email:</w:t>
            </w:r>
            <w:r>
              <w:t xml:space="preserve"> </w:t>
            </w:r>
            <w:r>
              <w:rPr>
                <w:rStyle w:val="VerbatimChar"/>
              </w:rPr>
              <w:t xml:space="preserve">alex@uni.edu</w:t>
            </w:r>
            <w:r>
              <w:t xml:space="preserve">, OTP:</w:t>
            </w:r>
            <w:r>
              <w:t xml:space="preserve"> </w:t>
            </w:r>
            <w:r>
              <w:rPr>
                <w:rStyle w:val="VerbatimChar"/>
              </w:rPr>
              <w:t xml:space="preserve">000000</w:t>
            </w:r>
          </w:p>
        </w:tc>
        <w:tc>
          <w:tcPr/>
          <w:p>
            <w:pPr>
              <w:pStyle w:val="Compact"/>
              <w:jc w:val="left"/>
            </w:pPr>
            <w:r>
              <w:t xml:space="preserve">Returns HTTP 400 Bad Request;</w:t>
            </w:r>
            <w:r>
              <w:t xml:space="preserve"> </w:t>
            </w:r>
            <w:r>
              <w:t xml:space="preserve">“Invalid verification code.”</w:t>
            </w:r>
          </w:p>
        </w:tc>
        <w:tc>
          <w:tcPr/>
          <w:p>
            <w:pPr>
              <w:pStyle w:val="Compact"/>
              <w:jc w:val="left"/>
            </w:pPr>
            <w:r>
              <w:t xml:space="preserve">PASS</w:t>
            </w:r>
          </w:p>
        </w:tc>
      </w:tr>
      <w:tr>
        <w:tc>
          <w:tcPr/>
          <w:p>
            <w:pPr>
              <w:pStyle w:val="Compact"/>
              <w:jc w:val="left"/>
            </w:pPr>
            <w:r>
              <w:rPr>
                <w:b/>
                <w:bCs/>
              </w:rPr>
              <w:t xml:space="preserve">TC-06</w:t>
            </w:r>
          </w:p>
        </w:tc>
        <w:tc>
          <w:tcPr/>
          <w:p>
            <w:pPr>
              <w:pStyle w:val="Compact"/>
              <w:jc w:val="left"/>
            </w:pPr>
            <w:r>
              <w:t xml:space="preserve">Auth / RBAC</w:t>
            </w:r>
          </w:p>
        </w:tc>
        <w:tc>
          <w:tcPr/>
          <w:p>
            <w:pPr>
              <w:pStyle w:val="Compact"/>
              <w:jc w:val="left"/>
            </w:pPr>
            <w:r>
              <w:t xml:space="preserve">Student attempting to view Admin panel</w:t>
            </w:r>
          </w:p>
        </w:tc>
        <w:tc>
          <w:tcPr/>
          <w:p>
            <w:pPr>
              <w:pStyle w:val="Compact"/>
              <w:jc w:val="left"/>
            </w:pPr>
            <w:r>
              <w:t xml:space="preserve">Header:</w:t>
            </w:r>
            <w:r>
              <w:t xml:space="preserve"> </w:t>
            </w:r>
            <w:r>
              <w:rPr>
                <w:rStyle w:val="VerbatimChar"/>
              </w:rPr>
              <w:t xml:space="preserve">Bearer STUDENT_JWT</w:t>
            </w:r>
            <w:r>
              <w:t xml:space="preserve">, Route:</w:t>
            </w:r>
            <w:r>
              <w:t xml:space="preserve"> </w:t>
            </w:r>
            <w:r>
              <w:rPr>
                <w:rStyle w:val="VerbatimChar"/>
              </w:rPr>
              <w:t xml:space="preserve">/api/v1/predictions/accuracy/</w:t>
            </w:r>
          </w:p>
        </w:tc>
        <w:tc>
          <w:tcPr/>
          <w:p>
            <w:pPr>
              <w:pStyle w:val="Compact"/>
              <w:jc w:val="left"/>
            </w:pPr>
            <w:r>
              <w:t xml:space="preserve">Returns HTTP 403 Forbidden;</w:t>
            </w:r>
            <w:r>
              <w:t xml:space="preserve"> </w:t>
            </w:r>
            <w:r>
              <w:t xml:space="preserve">“Not authorized: Admin credentials required.”</w:t>
            </w:r>
          </w:p>
        </w:tc>
        <w:tc>
          <w:tcPr/>
          <w:p>
            <w:pPr>
              <w:pStyle w:val="Compact"/>
              <w:jc w:val="left"/>
            </w:pPr>
            <w:r>
              <w:t xml:space="preserve">PASS</w:t>
            </w:r>
          </w:p>
        </w:tc>
      </w:tr>
      <w:tr>
        <w:tc>
          <w:tcPr/>
          <w:p>
            <w:pPr>
              <w:pStyle w:val="Compact"/>
              <w:jc w:val="left"/>
            </w:pPr>
            <w:r>
              <w:rPr>
                <w:b/>
                <w:bCs/>
              </w:rPr>
              <w:t xml:space="preserve">TC-07</w:t>
            </w:r>
          </w:p>
        </w:tc>
        <w:tc>
          <w:tcPr/>
          <w:p>
            <w:pPr>
              <w:pStyle w:val="Compact"/>
              <w:jc w:val="left"/>
            </w:pPr>
            <w:r>
              <w:t xml:space="preserve">Auth / Security</w:t>
            </w:r>
          </w:p>
        </w:tc>
        <w:tc>
          <w:tcPr/>
          <w:p>
            <w:pPr>
              <w:pStyle w:val="Compact"/>
              <w:jc w:val="left"/>
            </w:pPr>
            <w:r>
              <w:t xml:space="preserve">JWT authentication with corrupted key</w:t>
            </w:r>
          </w:p>
        </w:tc>
        <w:tc>
          <w:tcPr/>
          <w:p>
            <w:pPr>
              <w:pStyle w:val="Compact"/>
              <w:jc w:val="left"/>
            </w:pPr>
            <w:r>
              <w:t xml:space="preserve">Header:</w:t>
            </w:r>
            <w:r>
              <w:t xml:space="preserve"> </w:t>
            </w:r>
            <w:r>
              <w:rPr>
                <w:rStyle w:val="VerbatimChar"/>
              </w:rPr>
              <w:t xml:space="preserve">Bearer corrupted_key_xyz</w:t>
            </w:r>
          </w:p>
        </w:tc>
        <w:tc>
          <w:tcPr/>
          <w:p>
            <w:pPr>
              <w:pStyle w:val="Compact"/>
              <w:jc w:val="left"/>
            </w:pPr>
            <w:r>
              <w:t xml:space="preserve">Returns HTTP 401 Unauthorized;</w:t>
            </w:r>
            <w:r>
              <w:t xml:space="preserve"> </w:t>
            </w:r>
            <w:r>
              <w:t xml:space="preserve">“Token is invalid or expired.”</w:t>
            </w:r>
          </w:p>
        </w:tc>
        <w:tc>
          <w:tcPr/>
          <w:p>
            <w:pPr>
              <w:pStyle w:val="Compact"/>
              <w:jc w:val="left"/>
            </w:pPr>
            <w:r>
              <w:t xml:space="preserve">PASS</w:t>
            </w:r>
          </w:p>
        </w:tc>
      </w:tr>
      <w:tr>
        <w:tc>
          <w:tcPr/>
          <w:p>
            <w:pPr>
              <w:pStyle w:val="Compact"/>
              <w:jc w:val="left"/>
            </w:pPr>
            <w:r>
              <w:rPr>
                <w:b/>
                <w:bCs/>
              </w:rPr>
              <w:t xml:space="preserve">TC-08</w:t>
            </w:r>
          </w:p>
        </w:tc>
        <w:tc>
          <w:tcPr/>
          <w:p>
            <w:pPr>
              <w:pStyle w:val="Compact"/>
              <w:jc w:val="left"/>
            </w:pPr>
            <w:r>
              <w:t xml:space="preserve">Ingestion / Form</w:t>
            </w:r>
          </w:p>
        </w:tc>
        <w:tc>
          <w:tcPr/>
          <w:p>
            <w:pPr>
              <w:pStyle w:val="Compact"/>
              <w:jc w:val="left"/>
            </w:pPr>
            <w:r>
              <w:t xml:space="preserve">Submission with out-of-bounds Study Hours</w:t>
            </w:r>
          </w:p>
        </w:tc>
        <w:tc>
          <w:tcPr/>
          <w:p>
            <w:pPr>
              <w:pStyle w:val="Compact"/>
              <w:jc w:val="left"/>
            </w:pPr>
            <w:r>
              <w:rPr>
                <w:rStyle w:val="VerbatimChar"/>
              </w:rPr>
              <w:t xml:space="preserve">{ "study_hours": 26.5 }</w:t>
            </w:r>
          </w:p>
        </w:tc>
        <w:tc>
          <w:tcPr/>
          <w:p>
            <w:pPr>
              <w:pStyle w:val="Compact"/>
              <w:jc w:val="left"/>
            </w:pPr>
            <w:r>
              <w:t xml:space="preserve">Returns HTTP 400 Bad Request;</w:t>
            </w:r>
            <w:r>
              <w:t xml:space="preserve"> </w:t>
            </w:r>
            <w:r>
              <w:t xml:space="preserve">“Daily study hours must be between 0.0 and 24.0.”</w:t>
            </w:r>
          </w:p>
        </w:tc>
        <w:tc>
          <w:tcPr/>
          <w:p>
            <w:pPr>
              <w:pStyle w:val="Compact"/>
              <w:jc w:val="left"/>
            </w:pPr>
            <w:r>
              <w:t xml:space="preserve">PASS</w:t>
            </w:r>
          </w:p>
        </w:tc>
      </w:tr>
      <w:tr>
        <w:tc>
          <w:tcPr/>
          <w:p>
            <w:pPr>
              <w:pStyle w:val="Compact"/>
              <w:jc w:val="left"/>
            </w:pPr>
            <w:r>
              <w:rPr>
                <w:b/>
                <w:bCs/>
              </w:rPr>
              <w:t xml:space="preserve">TC-09</w:t>
            </w:r>
          </w:p>
        </w:tc>
        <w:tc>
          <w:tcPr/>
          <w:p>
            <w:pPr>
              <w:pStyle w:val="Compact"/>
              <w:jc w:val="left"/>
            </w:pPr>
            <w:r>
              <w:t xml:space="preserve">Ingestion / Form</w:t>
            </w:r>
          </w:p>
        </w:tc>
        <w:tc>
          <w:tcPr/>
          <w:p>
            <w:pPr>
              <w:pStyle w:val="Compact"/>
              <w:jc w:val="left"/>
            </w:pPr>
            <w:r>
              <w:t xml:space="preserve">Submission with out-of-bounds Attendance</w:t>
            </w:r>
          </w:p>
        </w:tc>
        <w:tc>
          <w:tcPr/>
          <w:p>
            <w:pPr>
              <w:pStyle w:val="Compact"/>
              <w:jc w:val="left"/>
            </w:pPr>
            <w:r>
              <w:rPr>
                <w:rStyle w:val="VerbatimChar"/>
              </w:rPr>
              <w:t xml:space="preserve">{ "attendance_percentage": 105.0 }</w:t>
            </w:r>
          </w:p>
        </w:tc>
        <w:tc>
          <w:tcPr/>
          <w:p>
            <w:pPr>
              <w:pStyle w:val="Compact"/>
              <w:jc w:val="left"/>
            </w:pPr>
            <w:r>
              <w:t xml:space="preserve">Returns HTTP 400 Bad Request;</w:t>
            </w:r>
            <w:r>
              <w:t xml:space="preserve"> </w:t>
            </w:r>
            <w:r>
              <w:t xml:space="preserve">“Attendance percentage must be between 0.0 and 100.0.”</w:t>
            </w:r>
          </w:p>
        </w:tc>
        <w:tc>
          <w:tcPr/>
          <w:p>
            <w:pPr>
              <w:pStyle w:val="Compact"/>
              <w:jc w:val="left"/>
            </w:pPr>
            <w:r>
              <w:t xml:space="preserve">PASS</w:t>
            </w:r>
          </w:p>
        </w:tc>
      </w:tr>
      <w:tr>
        <w:tc>
          <w:tcPr/>
          <w:p>
            <w:pPr>
              <w:pStyle w:val="Compact"/>
              <w:jc w:val="left"/>
            </w:pPr>
            <w:r>
              <w:rPr>
                <w:b/>
                <w:bCs/>
              </w:rPr>
              <w:t xml:space="preserve">TC-10</w:t>
            </w:r>
          </w:p>
        </w:tc>
        <w:tc>
          <w:tcPr/>
          <w:p>
            <w:pPr>
              <w:pStyle w:val="Compact"/>
              <w:jc w:val="left"/>
            </w:pPr>
            <w:r>
              <w:t xml:space="preserve">Ingestion / Form</w:t>
            </w:r>
          </w:p>
        </w:tc>
        <w:tc>
          <w:tcPr/>
          <w:p>
            <w:pPr>
              <w:pStyle w:val="Compact"/>
              <w:jc w:val="left"/>
            </w:pPr>
            <w:r>
              <w:t xml:space="preserve">Submission with out-of-bounds Mental Score</w:t>
            </w:r>
          </w:p>
        </w:tc>
        <w:tc>
          <w:tcPr/>
          <w:p>
            <w:pPr>
              <w:pStyle w:val="Compact"/>
              <w:jc w:val="left"/>
            </w:pPr>
            <w:r>
              <w:rPr>
                <w:rStyle w:val="VerbatimChar"/>
              </w:rPr>
              <w:t xml:space="preserve">{ "mental_health_score": -1.0 }</w:t>
            </w:r>
          </w:p>
        </w:tc>
        <w:tc>
          <w:tcPr/>
          <w:p>
            <w:pPr>
              <w:pStyle w:val="Compact"/>
              <w:jc w:val="left"/>
            </w:pPr>
            <w:r>
              <w:t xml:space="preserve">Returns HTTP 400 Bad Request;</w:t>
            </w:r>
            <w:r>
              <w:t xml:space="preserve"> </w:t>
            </w:r>
            <w:r>
              <w:t xml:space="preserve">“Mental health score must be between 1.0 and 10.0.”</w:t>
            </w:r>
          </w:p>
        </w:tc>
        <w:tc>
          <w:tcPr/>
          <w:p>
            <w:pPr>
              <w:pStyle w:val="Compact"/>
              <w:jc w:val="left"/>
            </w:pPr>
            <w:r>
              <w:t xml:space="preserve">PASS</w:t>
            </w:r>
          </w:p>
        </w:tc>
      </w:tr>
      <w:tr>
        <w:tc>
          <w:tcPr/>
          <w:p>
            <w:pPr>
              <w:pStyle w:val="Compact"/>
              <w:jc w:val="left"/>
            </w:pPr>
            <w:r>
              <w:rPr>
                <w:b/>
                <w:bCs/>
              </w:rPr>
              <w:t xml:space="preserve">TC-11</w:t>
            </w:r>
          </w:p>
        </w:tc>
        <w:tc>
          <w:tcPr/>
          <w:p>
            <w:pPr>
              <w:pStyle w:val="Compact"/>
              <w:jc w:val="left"/>
            </w:pPr>
            <w:r>
              <w:t xml:space="preserve">Ingestion / Form</w:t>
            </w:r>
          </w:p>
        </w:tc>
        <w:tc>
          <w:tcPr/>
          <w:p>
            <w:pPr>
              <w:pStyle w:val="Compact"/>
              <w:jc w:val="left"/>
            </w:pPr>
            <w:r>
              <w:t xml:space="preserve">Submission with missing lifestyle variables</w:t>
            </w:r>
          </w:p>
        </w:tc>
        <w:tc>
          <w:tcPr/>
          <w:p>
            <w:pPr>
              <w:pStyle w:val="Compact"/>
              <w:jc w:val="left"/>
            </w:pPr>
            <w:r>
              <w:rPr>
                <w:rStyle w:val="VerbatimChar"/>
              </w:rPr>
              <w:t xml:space="preserve">{ "study_hours": 4.0, "sleep_hours": 6.5 }</w:t>
            </w:r>
          </w:p>
        </w:tc>
        <w:tc>
          <w:tcPr/>
          <w:p>
            <w:pPr>
              <w:pStyle w:val="Compact"/>
              <w:jc w:val="left"/>
            </w:pPr>
            <w:r>
              <w:t xml:space="preserve">Returns HTTP 400 Bad Request; serializing error reporting all missing fields.</w:t>
            </w:r>
          </w:p>
        </w:tc>
        <w:tc>
          <w:tcPr/>
          <w:p>
            <w:pPr>
              <w:pStyle w:val="Compact"/>
              <w:jc w:val="left"/>
            </w:pPr>
            <w:r>
              <w:t xml:space="preserve">PASS</w:t>
            </w:r>
          </w:p>
        </w:tc>
      </w:tr>
      <w:tr>
        <w:tc>
          <w:tcPr/>
          <w:p>
            <w:pPr>
              <w:pStyle w:val="Compact"/>
              <w:jc w:val="left"/>
            </w:pPr>
            <w:r>
              <w:rPr>
                <w:b/>
                <w:bCs/>
              </w:rPr>
              <w:t xml:space="preserve">TC-12</w:t>
            </w:r>
          </w:p>
        </w:tc>
        <w:tc>
          <w:tcPr/>
          <w:p>
            <w:pPr>
              <w:pStyle w:val="Compact"/>
              <w:jc w:val="left"/>
            </w:pPr>
            <w:r>
              <w:t xml:space="preserve">Ingestion / Form</w:t>
            </w:r>
          </w:p>
        </w:tc>
        <w:tc>
          <w:tcPr/>
          <w:p>
            <w:pPr>
              <w:pStyle w:val="Compact"/>
              <w:jc w:val="left"/>
            </w:pPr>
            <w:r>
              <w:t xml:space="preserve">Non-numeric value in float field</w:t>
            </w:r>
          </w:p>
        </w:tc>
        <w:tc>
          <w:tcPr/>
          <w:p>
            <w:pPr>
              <w:pStyle w:val="Compact"/>
              <w:jc w:val="left"/>
            </w:pPr>
            <w:r>
              <w:rPr>
                <w:rStyle w:val="VerbatimChar"/>
              </w:rPr>
              <w:t xml:space="preserve">{ "sleep_hours": "eight_hours" }</w:t>
            </w:r>
          </w:p>
        </w:tc>
        <w:tc>
          <w:tcPr/>
          <w:p>
            <w:pPr>
              <w:pStyle w:val="Compact"/>
              <w:jc w:val="left"/>
            </w:pPr>
            <w:r>
              <w:t xml:space="preserve">Returns HTTP 400 Bad Request;</w:t>
            </w:r>
            <w:r>
              <w:t xml:space="preserve"> </w:t>
            </w:r>
            <w:r>
              <w:t xml:space="preserve">“A valid number is required.”</w:t>
            </w:r>
          </w:p>
        </w:tc>
        <w:tc>
          <w:tcPr/>
          <w:p>
            <w:pPr>
              <w:pStyle w:val="Compact"/>
              <w:jc w:val="left"/>
            </w:pPr>
            <w:r>
              <w:t xml:space="preserve">PASS</w:t>
            </w:r>
          </w:p>
        </w:tc>
      </w:tr>
      <w:tr>
        <w:tc>
          <w:tcPr/>
          <w:p>
            <w:pPr>
              <w:pStyle w:val="Compact"/>
              <w:jc w:val="left"/>
            </w:pPr>
            <w:r>
              <w:rPr>
                <w:b/>
                <w:bCs/>
              </w:rPr>
              <w:t xml:space="preserve">TC-13</w:t>
            </w:r>
          </w:p>
        </w:tc>
        <w:tc>
          <w:tcPr/>
          <w:p>
            <w:pPr>
              <w:pStyle w:val="Compact"/>
              <w:jc w:val="left"/>
            </w:pPr>
            <w:r>
              <w:t xml:space="preserve">Ingestion / Form</w:t>
            </w:r>
          </w:p>
        </w:tc>
        <w:tc>
          <w:tcPr/>
          <w:p>
            <w:pPr>
              <w:pStyle w:val="Compact"/>
              <w:jc w:val="left"/>
            </w:pPr>
            <w:r>
              <w:t xml:space="preserve">Valid submission of borderline boundary</w:t>
            </w:r>
          </w:p>
        </w:tc>
        <w:tc>
          <w:tcPr/>
          <w:p>
            <w:pPr>
              <w:pStyle w:val="Compact"/>
              <w:jc w:val="left"/>
            </w:pPr>
            <w:r>
              <w:rPr>
                <w:rStyle w:val="VerbatimChar"/>
              </w:rPr>
              <w:t xml:space="preserve">{ "study_hours": 0.0, "sleep_hours": 0.0, "gaming_hours": 24.0, ... }</w:t>
            </w:r>
          </w:p>
        </w:tc>
        <w:tc>
          <w:tcPr/>
          <w:p>
            <w:pPr>
              <w:pStyle w:val="Compact"/>
              <w:jc w:val="left"/>
            </w:pPr>
            <w:r>
              <w:t xml:space="preserve">Returns HTTP 201 Created; prediction successfully calculated under extreme values.</w:t>
            </w:r>
          </w:p>
        </w:tc>
        <w:tc>
          <w:tcPr/>
          <w:p>
            <w:pPr>
              <w:pStyle w:val="Compact"/>
              <w:jc w:val="left"/>
            </w:pPr>
            <w:r>
              <w:t xml:space="preserve">PASS</w:t>
            </w:r>
          </w:p>
        </w:tc>
      </w:tr>
      <w:tr>
        <w:tc>
          <w:tcPr/>
          <w:p>
            <w:pPr>
              <w:pStyle w:val="Compact"/>
              <w:jc w:val="left"/>
            </w:pPr>
            <w:r>
              <w:rPr>
                <w:b/>
                <w:bCs/>
              </w:rPr>
              <w:t xml:space="preserve">TC-14</w:t>
            </w:r>
          </w:p>
        </w:tc>
        <w:tc>
          <w:tcPr/>
          <w:p>
            <w:pPr>
              <w:pStyle w:val="Compact"/>
              <w:jc w:val="left"/>
            </w:pPr>
            <w:r>
              <w:t xml:space="preserve">ML Inference</w:t>
            </w:r>
          </w:p>
        </w:tc>
        <w:tc>
          <w:tcPr/>
          <w:p>
            <w:pPr>
              <w:pStyle w:val="Compact"/>
              <w:jc w:val="left"/>
            </w:pPr>
            <w:r>
              <w:t xml:space="preserve">Prediction view executes real inference</w:t>
            </w:r>
          </w:p>
        </w:tc>
        <w:tc>
          <w:tcPr/>
          <w:p>
            <w:pPr>
              <w:pStyle w:val="Compact"/>
              <w:jc w:val="left"/>
            </w:pPr>
            <w:r>
              <w:t xml:space="preserve">Valid record ID:</w:t>
            </w:r>
            <w:r>
              <w:t xml:space="preserve"> </w:t>
            </w:r>
            <w:r>
              <w:rPr>
                <w:rStyle w:val="VerbatimChar"/>
              </w:rPr>
              <w:t xml:space="preserve">14</w:t>
            </w:r>
          </w:p>
        </w:tc>
        <w:tc>
          <w:tcPr/>
          <w:p>
            <w:pPr>
              <w:pStyle w:val="Compact"/>
              <w:jc w:val="left"/>
            </w:pPr>
            <w:r>
              <w:t xml:space="preserve">Returns HTTP 201 Created; returns predicted score, risk, and SHAP dict.</w:t>
            </w:r>
          </w:p>
        </w:tc>
        <w:tc>
          <w:tcPr/>
          <w:p>
            <w:pPr>
              <w:pStyle w:val="Compact"/>
              <w:jc w:val="left"/>
            </w:pPr>
            <w:r>
              <w:t xml:space="preserve">PASS</w:t>
            </w:r>
          </w:p>
        </w:tc>
      </w:tr>
      <w:tr>
        <w:tc>
          <w:tcPr/>
          <w:p>
            <w:pPr>
              <w:pStyle w:val="Compact"/>
              <w:jc w:val="left"/>
            </w:pPr>
            <w:r>
              <w:rPr>
                <w:b/>
                <w:bCs/>
              </w:rPr>
              <w:t xml:space="preserve">TC-15</w:t>
            </w:r>
          </w:p>
        </w:tc>
        <w:tc>
          <w:tcPr/>
          <w:p>
            <w:pPr>
              <w:pStyle w:val="Compact"/>
              <w:jc w:val="left"/>
            </w:pPr>
            <w:r>
              <w:t xml:space="preserve">ML Inference</w:t>
            </w:r>
          </w:p>
        </w:tc>
        <w:tc>
          <w:tcPr/>
          <w:p>
            <w:pPr>
              <w:pStyle w:val="Compact"/>
              <w:jc w:val="left"/>
            </w:pPr>
            <w:r>
              <w:t xml:space="preserve">Idempotency of prediction generation</w:t>
            </w:r>
          </w:p>
        </w:tc>
        <w:tc>
          <w:tcPr/>
          <w:p>
            <w:pPr>
              <w:pStyle w:val="Compact"/>
              <w:jc w:val="left"/>
            </w:pPr>
            <w:r>
              <w:t xml:space="preserve">Request prediction for record ID</w:t>
            </w:r>
            <w:r>
              <w:t xml:space="preserve"> </w:t>
            </w:r>
            <w:r>
              <w:rPr>
                <w:rStyle w:val="VerbatimChar"/>
              </w:rPr>
              <w:t xml:space="preserve">14</w:t>
            </w:r>
            <w:r>
              <w:t xml:space="preserve"> </w:t>
            </w:r>
            <w:r>
              <w:t xml:space="preserve">again</w:t>
            </w:r>
          </w:p>
        </w:tc>
        <w:tc>
          <w:tcPr/>
          <w:p>
            <w:pPr>
              <w:pStyle w:val="Compact"/>
              <w:jc w:val="left"/>
            </w:pPr>
            <w:r>
              <w:t xml:space="preserve">Returns HTTP 200 OK; returns cached prediction from database, avoiding duplicate calculations.</w:t>
            </w:r>
          </w:p>
        </w:tc>
        <w:tc>
          <w:tcPr/>
          <w:p>
            <w:pPr>
              <w:pStyle w:val="Compact"/>
              <w:jc w:val="left"/>
            </w:pPr>
            <w:r>
              <w:t xml:space="preserve">PASS</w:t>
            </w:r>
          </w:p>
        </w:tc>
      </w:tr>
      <w:tr>
        <w:tc>
          <w:tcPr/>
          <w:p>
            <w:pPr>
              <w:pStyle w:val="Compact"/>
              <w:jc w:val="left"/>
            </w:pPr>
            <w:r>
              <w:rPr>
                <w:b/>
                <w:bCs/>
              </w:rPr>
              <w:t xml:space="preserve">TC-16</w:t>
            </w:r>
          </w:p>
        </w:tc>
        <w:tc>
          <w:tcPr/>
          <w:p>
            <w:pPr>
              <w:pStyle w:val="Compact"/>
              <w:jc w:val="left"/>
            </w:pPr>
            <w:r>
              <w:t xml:space="preserve">ML Inference</w:t>
            </w:r>
          </w:p>
        </w:tc>
        <w:tc>
          <w:tcPr/>
          <w:p>
            <w:pPr>
              <w:pStyle w:val="Compact"/>
              <w:jc w:val="left"/>
            </w:pPr>
            <w:r>
              <w:t xml:space="preserve">Student accessing another student’s record</w:t>
            </w:r>
          </w:p>
        </w:tc>
        <w:tc>
          <w:tcPr/>
          <w:p>
            <w:pPr>
              <w:pStyle w:val="Compact"/>
              <w:jc w:val="left"/>
            </w:pPr>
            <w:r>
              <w:t xml:space="preserve">Header:</w:t>
            </w:r>
            <w:r>
              <w:t xml:space="preserve"> </w:t>
            </w:r>
            <w:r>
              <w:rPr>
                <w:rStyle w:val="VerbatimChar"/>
              </w:rPr>
              <w:t xml:space="preserve">Bearer STUDENT_A</w:t>
            </w:r>
            <w:r>
              <w:t xml:space="preserve">, record:</w:t>
            </w:r>
            <w:r>
              <w:t xml:space="preserve"> </w:t>
            </w:r>
            <w:r>
              <w:rPr>
                <w:rStyle w:val="VerbatimChar"/>
              </w:rPr>
              <w:t xml:space="preserve">STUDENT_B_RECORD_ID</w:t>
            </w:r>
          </w:p>
        </w:tc>
        <w:tc>
          <w:tcPr/>
          <w:p>
            <w:pPr>
              <w:pStyle w:val="Compact"/>
              <w:jc w:val="left"/>
            </w:pPr>
            <w:r>
              <w:t xml:space="preserve">Returns HTTP 403 Forbidden;</w:t>
            </w:r>
            <w:r>
              <w:t xml:space="preserve"> </w:t>
            </w:r>
            <w:r>
              <w:t xml:space="preserve">“Unauthorized access: You cannot process predictions for another student.”</w:t>
            </w:r>
          </w:p>
        </w:tc>
        <w:tc>
          <w:tcPr/>
          <w:p>
            <w:pPr>
              <w:pStyle w:val="Compact"/>
              <w:jc w:val="left"/>
            </w:pPr>
            <w:r>
              <w:t xml:space="preserve">PASS</w:t>
            </w:r>
          </w:p>
        </w:tc>
      </w:tr>
      <w:tr>
        <w:tc>
          <w:tcPr/>
          <w:p>
            <w:pPr>
              <w:pStyle w:val="Compact"/>
              <w:jc w:val="left"/>
            </w:pPr>
            <w:r>
              <w:rPr>
                <w:b/>
                <w:bCs/>
              </w:rPr>
              <w:t xml:space="preserve">TC-17</w:t>
            </w:r>
          </w:p>
        </w:tc>
        <w:tc>
          <w:tcPr/>
          <w:p>
            <w:pPr>
              <w:pStyle w:val="Compact"/>
              <w:jc w:val="left"/>
            </w:pPr>
            <w:r>
              <w:t xml:space="preserve">ML / Explainer</w:t>
            </w:r>
          </w:p>
        </w:tc>
        <w:tc>
          <w:tcPr/>
          <w:p>
            <w:pPr>
              <w:pStyle w:val="Compact"/>
              <w:jc w:val="left"/>
            </w:pPr>
            <w:r>
              <w:t xml:space="preserve">Render server OOM simulation</w:t>
            </w:r>
          </w:p>
        </w:tc>
        <w:tc>
          <w:tcPr/>
          <w:p>
            <w:pPr>
              <w:pStyle w:val="Compact"/>
              <w:jc w:val="left"/>
            </w:pPr>
            <w:r>
              <w:t xml:space="preserve">Force SHAP TreeExplainer memory allocation failure</w:t>
            </w:r>
          </w:p>
        </w:tc>
        <w:tc>
          <w:tcPr/>
          <w:p>
            <w:pPr>
              <w:pStyle w:val="Compact"/>
              <w:jc w:val="left"/>
            </w:pPr>
            <w:r>
              <w:t xml:space="preserve">System successfully catches exception and falls back to Gini importance matrix without failing.</w:t>
            </w:r>
          </w:p>
        </w:tc>
        <w:tc>
          <w:tcPr/>
          <w:p>
            <w:pPr>
              <w:pStyle w:val="Compact"/>
              <w:jc w:val="left"/>
            </w:pPr>
            <w:r>
              <w:t xml:space="preserve">PASS</w:t>
            </w:r>
          </w:p>
        </w:tc>
      </w:tr>
      <w:tr>
        <w:tc>
          <w:tcPr/>
          <w:p>
            <w:pPr>
              <w:pStyle w:val="Compact"/>
              <w:jc w:val="left"/>
            </w:pPr>
            <w:r>
              <w:rPr>
                <w:b/>
                <w:bCs/>
              </w:rPr>
              <w:t xml:space="preserve">TC-18</w:t>
            </w:r>
          </w:p>
        </w:tc>
        <w:tc>
          <w:tcPr/>
          <w:p>
            <w:pPr>
              <w:pStyle w:val="Compact"/>
              <w:jc w:val="left"/>
            </w:pPr>
            <w:r>
              <w:t xml:space="preserve">Dashboard</w:t>
            </w:r>
          </w:p>
        </w:tc>
        <w:tc>
          <w:tcPr/>
          <w:p>
            <w:pPr>
              <w:pStyle w:val="Compact"/>
              <w:jc w:val="left"/>
            </w:pPr>
            <w:r>
              <w:t xml:space="preserve">Retrieve prediction history for trend charts</w:t>
            </w:r>
          </w:p>
        </w:tc>
        <w:tc>
          <w:tcPr/>
          <w:p>
            <w:pPr>
              <w:pStyle w:val="Compact"/>
              <w:jc w:val="left"/>
            </w:pPr>
            <w:r>
              <w:t xml:space="preserve">Header:</w:t>
            </w:r>
            <w:r>
              <w:t xml:space="preserve"> </w:t>
            </w:r>
            <w:r>
              <w:rPr>
                <w:rStyle w:val="VerbatimChar"/>
              </w:rPr>
              <w:t xml:space="preserve">Bearer STUDENT_A</w:t>
            </w:r>
          </w:p>
        </w:tc>
        <w:tc>
          <w:tcPr/>
          <w:p>
            <w:pPr>
              <w:pStyle w:val="Compact"/>
              <w:jc w:val="left"/>
            </w:pPr>
            <w:r>
              <w:t xml:space="preserve">Returns HTTP 200 OK; list of chronological prediction scores and timestamps.</w:t>
            </w:r>
          </w:p>
        </w:tc>
        <w:tc>
          <w:tcPr/>
          <w:p>
            <w:pPr>
              <w:pStyle w:val="Compact"/>
              <w:jc w:val="left"/>
            </w:pPr>
            <w:r>
              <w:t xml:space="preserve">PASS</w:t>
            </w:r>
          </w:p>
        </w:tc>
      </w:tr>
      <w:tr>
        <w:tc>
          <w:tcPr/>
          <w:p>
            <w:pPr>
              <w:pStyle w:val="Compact"/>
              <w:jc w:val="left"/>
            </w:pPr>
            <w:r>
              <w:rPr>
                <w:b/>
                <w:bCs/>
              </w:rPr>
              <w:t xml:space="preserve">TC-19</w:t>
            </w:r>
          </w:p>
        </w:tc>
        <w:tc>
          <w:tcPr/>
          <w:p>
            <w:pPr>
              <w:pStyle w:val="Compact"/>
              <w:jc w:val="left"/>
            </w:pPr>
            <w:r>
              <w:t xml:space="preserve">Dashboard</w:t>
            </w:r>
          </w:p>
        </w:tc>
        <w:tc>
          <w:tcPr/>
          <w:p>
            <w:pPr>
              <w:pStyle w:val="Compact"/>
              <w:jc w:val="left"/>
            </w:pPr>
            <w:r>
              <w:t xml:space="preserve">Student with no history trend calculation</w:t>
            </w:r>
          </w:p>
        </w:tc>
        <w:tc>
          <w:tcPr/>
          <w:p>
            <w:pPr>
              <w:pStyle w:val="Compact"/>
              <w:jc w:val="left"/>
            </w:pPr>
            <w:r>
              <w:t xml:space="preserve">New student with 1 prediction</w:t>
            </w:r>
          </w:p>
        </w:tc>
        <w:tc>
          <w:tcPr/>
          <w:p>
            <w:pPr>
              <w:pStyle w:val="Compact"/>
              <w:jc w:val="left"/>
            </w:pPr>
            <w:r>
              <w:t xml:space="preserve">Returns HTTP 200 OK; trend object:</w:t>
            </w:r>
            <w:r>
              <w:t xml:space="preserve"> </w:t>
            </w:r>
            <w:r>
              <w:rPr>
                <w:rStyle w:val="VerbatimChar"/>
              </w:rPr>
              <w:t xml:space="preserve">{"status": "not_enough_data", "change": 0}</w:t>
            </w:r>
            <w:r>
              <w:t xml:space="preserve">.</w:t>
            </w:r>
          </w:p>
        </w:tc>
        <w:tc>
          <w:tcPr/>
          <w:p>
            <w:pPr>
              <w:pStyle w:val="Compact"/>
              <w:jc w:val="left"/>
            </w:pPr>
            <w:r>
              <w:t xml:space="preserve">PASS</w:t>
            </w:r>
          </w:p>
        </w:tc>
      </w:tr>
      <w:tr>
        <w:tc>
          <w:tcPr/>
          <w:p>
            <w:pPr>
              <w:pStyle w:val="Compact"/>
              <w:jc w:val="left"/>
            </w:pPr>
            <w:r>
              <w:rPr>
                <w:b/>
                <w:bCs/>
              </w:rPr>
              <w:t xml:space="preserve">TC-20</w:t>
            </w:r>
          </w:p>
        </w:tc>
        <w:tc>
          <w:tcPr/>
          <w:p>
            <w:pPr>
              <w:pStyle w:val="Compact"/>
              <w:jc w:val="left"/>
            </w:pPr>
            <w:r>
              <w:t xml:space="preserve">Dashboard</w:t>
            </w:r>
          </w:p>
        </w:tc>
        <w:tc>
          <w:tcPr/>
          <w:p>
            <w:pPr>
              <w:pStyle w:val="Compact"/>
              <w:jc w:val="left"/>
            </w:pPr>
            <w:r>
              <w:t xml:space="preserve">Trend analysis showing improvement</w:t>
            </w:r>
          </w:p>
        </w:tc>
        <w:tc>
          <w:tcPr/>
          <w:p>
            <w:pPr>
              <w:pStyle w:val="Compact"/>
              <w:jc w:val="left"/>
            </w:pPr>
            <w:r>
              <w:t xml:space="preserve">Student predictions:</w:t>
            </w:r>
            <w:r>
              <w:t xml:space="preserve"> </w:t>
            </w:r>
            <w:r>
              <w:rPr>
                <w:rStyle w:val="VerbatimChar"/>
              </w:rPr>
              <w:t xml:space="preserve">[65.0, 72.0]</w:t>
            </w:r>
          </w:p>
        </w:tc>
        <w:tc>
          <w:tcPr/>
          <w:p>
            <w:pPr>
              <w:pStyle w:val="Compact"/>
              <w:jc w:val="left"/>
            </w:pPr>
            <w:r>
              <w:t xml:space="preserve">Returns HTTP 200 OK; trend status:</w:t>
            </w:r>
            <w:r>
              <w:t xml:space="preserve"> </w:t>
            </w:r>
            <w:r>
              <w:rPr>
                <w:rStyle w:val="VerbatimChar"/>
              </w:rPr>
              <w:t xml:space="preserve">improving</w:t>
            </w:r>
            <w:r>
              <w:t xml:space="preserve">, change:</w:t>
            </w:r>
            <w:r>
              <w:t xml:space="preserve"> </w:t>
            </w:r>
            <w:r>
              <w:rPr>
                <w:rStyle w:val="VerbatimChar"/>
              </w:rPr>
              <w:t xml:space="preserve">7.0</w:t>
            </w:r>
            <w:r>
              <w:t xml:space="preserve">.</w:t>
            </w:r>
          </w:p>
        </w:tc>
        <w:tc>
          <w:tcPr/>
          <w:p>
            <w:pPr>
              <w:pStyle w:val="Compact"/>
              <w:jc w:val="left"/>
            </w:pPr>
            <w:r>
              <w:t xml:space="preserve">PASS</w:t>
            </w:r>
          </w:p>
        </w:tc>
      </w:tr>
      <w:tr>
        <w:tc>
          <w:tcPr/>
          <w:p>
            <w:pPr>
              <w:pStyle w:val="Compact"/>
              <w:jc w:val="left"/>
            </w:pPr>
            <w:r>
              <w:rPr>
                <w:b/>
                <w:bCs/>
              </w:rPr>
              <w:t xml:space="preserve">TC-21</w:t>
            </w:r>
          </w:p>
        </w:tc>
        <w:tc>
          <w:tcPr/>
          <w:p>
            <w:pPr>
              <w:pStyle w:val="Compact"/>
              <w:jc w:val="left"/>
            </w:pPr>
            <w:r>
              <w:t xml:space="preserve">Dashboard</w:t>
            </w:r>
          </w:p>
        </w:tc>
        <w:tc>
          <w:tcPr/>
          <w:p>
            <w:pPr>
              <w:pStyle w:val="Compact"/>
              <w:jc w:val="left"/>
            </w:pPr>
            <w:r>
              <w:t xml:space="preserve">Trend analysis showing decline</w:t>
            </w:r>
          </w:p>
        </w:tc>
        <w:tc>
          <w:tcPr/>
          <w:p>
            <w:pPr>
              <w:pStyle w:val="Compact"/>
              <w:jc w:val="left"/>
            </w:pPr>
            <w:r>
              <w:t xml:space="preserve">Student predictions:</w:t>
            </w:r>
            <w:r>
              <w:t xml:space="preserve"> </w:t>
            </w:r>
            <w:r>
              <w:rPr>
                <w:rStyle w:val="VerbatimChar"/>
              </w:rPr>
              <w:t xml:space="preserve">[80.0, 72.0, 64.0]</w:t>
            </w:r>
          </w:p>
        </w:tc>
        <w:tc>
          <w:tcPr/>
          <w:p>
            <w:pPr>
              <w:pStyle w:val="Compact"/>
              <w:jc w:val="left"/>
            </w:pPr>
            <w:r>
              <w:t xml:space="preserve">Returns HTTP 200 OK; trend status:</w:t>
            </w:r>
            <w:r>
              <w:t xml:space="preserve"> </w:t>
            </w:r>
            <w:r>
              <w:rPr>
                <w:rStyle w:val="VerbatimChar"/>
              </w:rPr>
              <w:t xml:space="preserve">declining</w:t>
            </w:r>
            <w:r>
              <w:t xml:space="preserve">, change:</w:t>
            </w:r>
            <w:r>
              <w:t xml:space="preserve"> </w:t>
            </w:r>
            <w:r>
              <w:rPr>
                <w:rStyle w:val="VerbatimChar"/>
              </w:rPr>
              <w:t xml:space="preserve">-16.0</w:t>
            </w:r>
            <w:r>
              <w:t xml:space="preserve">.</w:t>
            </w:r>
          </w:p>
        </w:tc>
        <w:tc>
          <w:tcPr/>
          <w:p>
            <w:pPr>
              <w:pStyle w:val="Compact"/>
              <w:jc w:val="left"/>
            </w:pPr>
            <w:r>
              <w:t xml:space="preserve">PASS</w:t>
            </w:r>
          </w:p>
        </w:tc>
      </w:tr>
      <w:tr>
        <w:tc>
          <w:tcPr/>
          <w:p>
            <w:pPr>
              <w:pStyle w:val="Compact"/>
              <w:jc w:val="left"/>
            </w:pPr>
            <w:r>
              <w:rPr>
                <w:b/>
                <w:bCs/>
              </w:rPr>
              <w:t xml:space="preserve">TC-22</w:t>
            </w:r>
          </w:p>
        </w:tc>
        <w:tc>
          <w:tcPr/>
          <w:p>
            <w:pPr>
              <w:pStyle w:val="Compact"/>
              <w:jc w:val="left"/>
            </w:pPr>
            <w:r>
              <w:t xml:space="preserve">Admin Portal</w:t>
            </w:r>
          </w:p>
        </w:tc>
        <w:tc>
          <w:tcPr/>
          <w:p>
            <w:pPr>
              <w:pStyle w:val="Compact"/>
              <w:jc w:val="left"/>
            </w:pPr>
            <w:r>
              <w:t xml:space="preserve">Bulk prediction CSV upload (Valid file)</w:t>
            </w:r>
          </w:p>
        </w:tc>
        <w:tc>
          <w:tcPr/>
          <w:p>
            <w:pPr>
              <w:pStyle w:val="Compact"/>
              <w:jc w:val="left"/>
            </w:pPr>
            <w:r>
              <w:t xml:space="preserve">Admin uploads CSV with 20 rows</w:t>
            </w:r>
          </w:p>
        </w:tc>
        <w:tc>
          <w:tcPr/>
          <w:p>
            <w:pPr>
              <w:pStyle w:val="Compact"/>
              <w:jc w:val="left"/>
            </w:pPr>
            <w:r>
              <w:t xml:space="preserve">Returns HTTP 200 OK; processed:</w:t>
            </w:r>
            <w:r>
              <w:t xml:space="preserve"> </w:t>
            </w:r>
            <w:r>
              <w:rPr>
                <w:rStyle w:val="VerbatimChar"/>
              </w:rPr>
              <w:t xml:space="preserve">20</w:t>
            </w:r>
            <w:r>
              <w:t xml:space="preserve">, errors:</w:t>
            </w:r>
            <w:r>
              <w:t xml:space="preserve"> </w:t>
            </w:r>
            <w:r>
              <w:rPr>
                <w:rStyle w:val="VerbatimChar"/>
              </w:rPr>
              <w:t xml:space="preserve">0</w:t>
            </w:r>
            <w:r>
              <w:t xml:space="preserve">, with prediction results list.</w:t>
            </w:r>
          </w:p>
        </w:tc>
        <w:tc>
          <w:tcPr/>
          <w:p>
            <w:pPr>
              <w:pStyle w:val="Compact"/>
              <w:jc w:val="left"/>
            </w:pPr>
            <w:r>
              <w:t xml:space="preserve">PASS</w:t>
            </w:r>
          </w:p>
        </w:tc>
      </w:tr>
      <w:tr>
        <w:tc>
          <w:tcPr/>
          <w:p>
            <w:pPr>
              <w:pStyle w:val="Compact"/>
              <w:jc w:val="left"/>
            </w:pPr>
            <w:r>
              <w:rPr>
                <w:b/>
                <w:bCs/>
              </w:rPr>
              <w:t xml:space="preserve">TC-23</w:t>
            </w:r>
          </w:p>
        </w:tc>
        <w:tc>
          <w:tcPr/>
          <w:p>
            <w:pPr>
              <w:pStyle w:val="Compact"/>
              <w:jc w:val="left"/>
            </w:pPr>
            <w:r>
              <w:t xml:space="preserve">Admin Portal</w:t>
            </w:r>
          </w:p>
        </w:tc>
        <w:tc>
          <w:tcPr/>
          <w:p>
            <w:pPr>
              <w:pStyle w:val="Compact"/>
              <w:jc w:val="left"/>
            </w:pPr>
            <w:r>
              <w:t xml:space="preserve">Bulk CSV upload with incorrect column names</w:t>
            </w:r>
          </w:p>
        </w:tc>
        <w:tc>
          <w:tcPr/>
          <w:p>
            <w:pPr>
              <w:pStyle w:val="Compact"/>
              <w:jc w:val="left"/>
            </w:pPr>
            <w:r>
              <w:t xml:space="preserve">CSV has header</w:t>
            </w:r>
            <w:r>
              <w:t xml:space="preserve"> </w:t>
            </w:r>
            <w:r>
              <w:rPr>
                <w:rStyle w:val="VerbatimChar"/>
              </w:rPr>
              <w:t xml:space="preserve">studyHours</w:t>
            </w:r>
            <w:r>
              <w:t xml:space="preserve"> </w:t>
            </w:r>
            <w:r>
              <w:t xml:space="preserve">instead of</w:t>
            </w:r>
            <w:r>
              <w:t xml:space="preserve"> </w:t>
            </w:r>
            <w:r>
              <w:rPr>
                <w:rStyle w:val="VerbatimChar"/>
              </w:rPr>
              <w:t xml:space="preserve">study_hours</w:t>
            </w:r>
          </w:p>
        </w:tc>
        <w:tc>
          <w:tcPr/>
          <w:p>
            <w:pPr>
              <w:pStyle w:val="Compact"/>
              <w:jc w:val="left"/>
            </w:pPr>
            <w:r>
              <w:t xml:space="preserve">Returns HTTP 200 OK; processed:</w:t>
            </w:r>
            <w:r>
              <w:t xml:space="preserve"> </w:t>
            </w:r>
            <w:r>
              <w:rPr>
                <w:rStyle w:val="VerbatimChar"/>
              </w:rPr>
              <w:t xml:space="preserve">0</w:t>
            </w:r>
            <w:r>
              <w:t xml:space="preserve">, errors:</w:t>
            </w:r>
            <w:r>
              <w:t xml:space="preserve"> </w:t>
            </w:r>
            <w:r>
              <w:rPr>
                <w:rStyle w:val="VerbatimChar"/>
              </w:rPr>
              <w:t xml:space="preserve">20</w:t>
            </w:r>
            <w:r>
              <w:t xml:space="preserve">, with detailed column mismatch errors.</w:t>
            </w:r>
          </w:p>
        </w:tc>
        <w:tc>
          <w:tcPr/>
          <w:p>
            <w:pPr>
              <w:pStyle w:val="Compact"/>
              <w:jc w:val="left"/>
            </w:pPr>
            <w:r>
              <w:t xml:space="preserve">PASS</w:t>
            </w:r>
          </w:p>
        </w:tc>
      </w:tr>
      <w:tr>
        <w:tc>
          <w:tcPr/>
          <w:p>
            <w:pPr>
              <w:pStyle w:val="Compact"/>
              <w:jc w:val="left"/>
            </w:pPr>
            <w:r>
              <w:rPr>
                <w:b/>
                <w:bCs/>
              </w:rPr>
              <w:t xml:space="preserve">TC-24</w:t>
            </w:r>
          </w:p>
        </w:tc>
        <w:tc>
          <w:tcPr/>
          <w:p>
            <w:pPr>
              <w:pStyle w:val="Compact"/>
              <w:jc w:val="left"/>
            </w:pPr>
            <w:r>
              <w:t xml:space="preserve">Admin Portal</w:t>
            </w:r>
          </w:p>
        </w:tc>
        <w:tc>
          <w:tcPr/>
          <w:p>
            <w:pPr>
              <w:pStyle w:val="Compact"/>
              <w:jc w:val="left"/>
            </w:pPr>
            <w:r>
              <w:t xml:space="preserve">Bulk CSV upload (non-admin attempt)</w:t>
            </w:r>
          </w:p>
        </w:tc>
        <w:tc>
          <w:tcPr/>
          <w:p>
            <w:pPr>
              <w:pStyle w:val="Compact"/>
              <w:jc w:val="left"/>
            </w:pPr>
            <w:r>
              <w:t xml:space="preserve">Header:</w:t>
            </w:r>
            <w:r>
              <w:t xml:space="preserve"> </w:t>
            </w:r>
            <w:r>
              <w:rPr>
                <w:rStyle w:val="VerbatimChar"/>
              </w:rPr>
              <w:t xml:space="preserve">Bearer STUDENT_A</w:t>
            </w:r>
            <w:r>
              <w:t xml:space="preserve">, uploads CSV</w:t>
            </w:r>
          </w:p>
        </w:tc>
        <w:tc>
          <w:tcPr/>
          <w:p>
            <w:pPr>
              <w:pStyle w:val="Compact"/>
              <w:jc w:val="left"/>
            </w:pPr>
            <w:r>
              <w:t xml:space="preserve">Returns HTTP 403 Forbidden;</w:t>
            </w:r>
            <w:r>
              <w:t xml:space="preserve"> </w:t>
            </w:r>
            <w:r>
              <w:t xml:space="preserve">“Admin access required.”</w:t>
            </w:r>
          </w:p>
        </w:tc>
        <w:tc>
          <w:tcPr/>
          <w:p>
            <w:pPr>
              <w:pStyle w:val="Compact"/>
              <w:jc w:val="left"/>
            </w:pPr>
            <w:r>
              <w:t xml:space="preserve">PASS</w:t>
            </w:r>
          </w:p>
        </w:tc>
      </w:tr>
      <w:tr>
        <w:tc>
          <w:tcPr/>
          <w:p>
            <w:pPr>
              <w:pStyle w:val="Compact"/>
              <w:jc w:val="left"/>
            </w:pPr>
            <w:r>
              <w:rPr>
                <w:b/>
                <w:bCs/>
              </w:rPr>
              <w:t xml:space="preserve">TC-25</w:t>
            </w:r>
          </w:p>
        </w:tc>
        <w:tc>
          <w:tcPr/>
          <w:p>
            <w:pPr>
              <w:pStyle w:val="Compact"/>
              <w:jc w:val="left"/>
            </w:pPr>
            <w:r>
              <w:t xml:space="preserve">Admin Portal</w:t>
            </w:r>
          </w:p>
        </w:tc>
        <w:tc>
          <w:tcPr/>
          <w:p>
            <w:pPr>
              <w:pStyle w:val="Compact"/>
              <w:jc w:val="left"/>
            </w:pPr>
            <w:r>
              <w:t xml:space="preserve">CSV upload with empty/malformed rows</w:t>
            </w:r>
          </w:p>
        </w:tc>
        <w:tc>
          <w:tcPr/>
          <w:p>
            <w:pPr>
              <w:pStyle w:val="Compact"/>
              <w:jc w:val="left"/>
            </w:pPr>
            <w:r>
              <w:t xml:space="preserve">Uploads CSV with empty row at index 5</w:t>
            </w:r>
          </w:p>
        </w:tc>
        <w:tc>
          <w:tcPr/>
          <w:p>
            <w:pPr>
              <w:pStyle w:val="Compact"/>
              <w:jc w:val="left"/>
            </w:pPr>
            <w:r>
              <w:t xml:space="preserve">Returns HTTP 200 OK; processed:</w:t>
            </w:r>
            <w:r>
              <w:t xml:space="preserve"> </w:t>
            </w:r>
            <w:r>
              <w:rPr>
                <w:rStyle w:val="VerbatimChar"/>
              </w:rPr>
              <w:t xml:space="preserve">19</w:t>
            </w:r>
            <w:r>
              <w:t xml:space="preserve">, errors:</w:t>
            </w:r>
            <w:r>
              <w:t xml:space="preserve"> </w:t>
            </w:r>
            <w:r>
              <w:rPr>
                <w:rStyle w:val="VerbatimChar"/>
              </w:rPr>
              <w:t xml:space="preserve">1</w:t>
            </w:r>
            <w:r>
              <w:t xml:space="preserve"> </w:t>
            </w:r>
            <w:r>
              <w:t xml:space="preserve">(row index 5 logged with empty error).</w:t>
            </w:r>
          </w:p>
        </w:tc>
        <w:tc>
          <w:tcPr/>
          <w:p>
            <w:pPr>
              <w:pStyle w:val="Compact"/>
              <w:jc w:val="left"/>
            </w:pPr>
            <w:r>
              <w:t xml:space="preserve">PASS</w:t>
            </w:r>
          </w:p>
        </w:tc>
      </w:tr>
      <w:tr>
        <w:tc>
          <w:tcPr/>
          <w:p>
            <w:pPr>
              <w:pStyle w:val="Compact"/>
              <w:jc w:val="left"/>
            </w:pPr>
            <w:r>
              <w:rPr>
                <w:b/>
                <w:bCs/>
              </w:rPr>
              <w:t xml:space="preserve">TC-26</w:t>
            </w:r>
          </w:p>
        </w:tc>
        <w:tc>
          <w:tcPr/>
          <w:p>
            <w:pPr>
              <w:pStyle w:val="Compact"/>
              <w:jc w:val="left"/>
            </w:pPr>
            <w:r>
              <w:t xml:space="preserve">Audit Engine</w:t>
            </w:r>
          </w:p>
        </w:tc>
        <w:tc>
          <w:tcPr/>
          <w:p>
            <w:pPr>
              <w:pStyle w:val="Compact"/>
              <w:jc w:val="left"/>
            </w:pPr>
            <w:r>
              <w:t xml:space="preserve">Update prediction with actual exam score</w:t>
            </w:r>
          </w:p>
        </w:tc>
        <w:tc>
          <w:tcPr/>
          <w:p>
            <w:pPr>
              <w:pStyle w:val="Compact"/>
              <w:jc w:val="left"/>
            </w:pPr>
            <w:r>
              <w:t xml:space="preserve">PATCH</w:t>
            </w:r>
            <w:r>
              <w:t xml:space="preserve"> </w:t>
            </w:r>
            <w:r>
              <w:rPr>
                <w:rStyle w:val="VerbatimChar"/>
              </w:rPr>
              <w:t xml:space="preserve">/api/v1/predictions/14/actual/</w:t>
            </w:r>
            <w:r>
              <w:t xml:space="preserve">,</w:t>
            </w:r>
            <w:r>
              <w:t xml:space="preserve"> </w:t>
            </w:r>
            <w:r>
              <w:rPr>
                <w:rStyle w:val="VerbatimChar"/>
              </w:rPr>
              <w:t xml:space="preserve">{ "actual_score": 85.0 }</w:t>
            </w:r>
          </w:p>
        </w:tc>
        <w:tc>
          <w:tcPr/>
          <w:p>
            <w:pPr>
              <w:pStyle w:val="Compact"/>
              <w:jc w:val="left"/>
            </w:pPr>
            <w:r>
              <w:t xml:space="preserve">Returns HTTP 200 OK; returns updated record, accuracy error metric.</w:t>
            </w:r>
          </w:p>
        </w:tc>
        <w:tc>
          <w:tcPr/>
          <w:p>
            <w:pPr>
              <w:pStyle w:val="Compact"/>
              <w:jc w:val="left"/>
            </w:pPr>
            <w:r>
              <w:t xml:space="preserve">PASS</w:t>
            </w:r>
          </w:p>
        </w:tc>
      </w:tr>
      <w:tr>
        <w:tc>
          <w:tcPr/>
          <w:p>
            <w:pPr>
              <w:pStyle w:val="Compact"/>
              <w:jc w:val="left"/>
            </w:pPr>
            <w:r>
              <w:rPr>
                <w:b/>
                <w:bCs/>
              </w:rPr>
              <w:t xml:space="preserve">TC-27</w:t>
            </w:r>
          </w:p>
        </w:tc>
        <w:tc>
          <w:tcPr/>
          <w:p>
            <w:pPr>
              <w:pStyle w:val="Compact"/>
              <w:jc w:val="left"/>
            </w:pPr>
            <w:r>
              <w:t xml:space="preserve">Audit Engine</w:t>
            </w:r>
          </w:p>
        </w:tc>
        <w:tc>
          <w:tcPr/>
          <w:p>
            <w:pPr>
              <w:pStyle w:val="Compact"/>
              <w:jc w:val="left"/>
            </w:pPr>
            <w:r>
              <w:t xml:space="preserve">Student updating another student’s actual score</w:t>
            </w:r>
          </w:p>
        </w:tc>
        <w:tc>
          <w:tcPr/>
          <w:p>
            <w:pPr>
              <w:pStyle w:val="Compact"/>
              <w:jc w:val="left"/>
            </w:pPr>
            <w:r>
              <w:t xml:space="preserve">Header:</w:t>
            </w:r>
            <w:r>
              <w:t xml:space="preserve"> </w:t>
            </w:r>
            <w:r>
              <w:rPr>
                <w:rStyle w:val="VerbatimChar"/>
              </w:rPr>
              <w:t xml:space="preserve">Bearer STUDENT_A</w:t>
            </w:r>
            <w:r>
              <w:t xml:space="preserve">, PATCH prediction</w:t>
            </w:r>
            <w:r>
              <w:t xml:space="preserve"> </w:t>
            </w:r>
            <w:r>
              <w:rPr>
                <w:rStyle w:val="VerbatimChar"/>
              </w:rPr>
              <w:t xml:space="preserve">15</w:t>
            </w:r>
          </w:p>
        </w:tc>
        <w:tc>
          <w:tcPr/>
          <w:p>
            <w:pPr>
              <w:pStyle w:val="Compact"/>
              <w:jc w:val="left"/>
            </w:pPr>
            <w:r>
              <w:t xml:space="preserve">Returns HTTP 403 Forbidden;</w:t>
            </w:r>
            <w:r>
              <w:t xml:space="preserve"> </w:t>
            </w:r>
            <w:r>
              <w:t xml:space="preserve">“Not authorized”</w:t>
            </w:r>
            <w:r>
              <w:t xml:space="preserve">.</w:t>
            </w:r>
          </w:p>
        </w:tc>
        <w:tc>
          <w:tcPr/>
          <w:p>
            <w:pPr>
              <w:pStyle w:val="Compact"/>
              <w:jc w:val="left"/>
            </w:pPr>
            <w:r>
              <w:t xml:space="preserve">PASS</w:t>
            </w:r>
          </w:p>
        </w:tc>
      </w:tr>
      <w:tr>
        <w:tc>
          <w:tcPr/>
          <w:p>
            <w:pPr>
              <w:pStyle w:val="Compact"/>
              <w:jc w:val="left"/>
            </w:pPr>
            <w:r>
              <w:rPr>
                <w:b/>
                <w:bCs/>
              </w:rPr>
              <w:t xml:space="preserve">TC-28</w:t>
            </w:r>
          </w:p>
        </w:tc>
        <w:tc>
          <w:tcPr/>
          <w:p>
            <w:pPr>
              <w:pStyle w:val="Compact"/>
              <w:jc w:val="left"/>
            </w:pPr>
            <w:r>
              <w:t xml:space="preserve">Audit Engine</w:t>
            </w:r>
          </w:p>
        </w:tc>
        <w:tc>
          <w:tcPr/>
          <w:p>
            <w:pPr>
              <w:pStyle w:val="Compact"/>
              <w:jc w:val="left"/>
            </w:pPr>
            <w:r>
              <w:t xml:space="preserve">Querying accuracy analytics (empty database)</w:t>
            </w:r>
          </w:p>
        </w:tc>
        <w:tc>
          <w:tcPr/>
          <w:p>
            <w:pPr>
              <w:pStyle w:val="Compact"/>
              <w:jc w:val="left"/>
            </w:pPr>
            <w:r>
              <w:t xml:space="preserve">No predictions verified</w:t>
            </w:r>
          </w:p>
        </w:tc>
        <w:tc>
          <w:tcPr/>
          <w:p>
            <w:pPr>
              <w:pStyle w:val="Compact"/>
              <w:jc w:val="left"/>
            </w:pPr>
            <w:r>
              <w:t xml:space="preserve">Returns HTTP 200 OK; message:</w:t>
            </w:r>
            <w:r>
              <w:t xml:space="preserve"> </w:t>
            </w:r>
            <w:r>
              <w:t xml:space="preserve">“No actual scores submitted yet.”</w:t>
            </w:r>
          </w:p>
        </w:tc>
        <w:tc>
          <w:tcPr/>
          <w:p>
            <w:pPr>
              <w:pStyle w:val="Compact"/>
              <w:jc w:val="left"/>
            </w:pPr>
            <w:r>
              <w:t xml:space="preserve">PASS</w:t>
            </w:r>
          </w:p>
        </w:tc>
      </w:tr>
      <w:tr>
        <w:tc>
          <w:tcPr/>
          <w:p>
            <w:pPr>
              <w:pStyle w:val="Compact"/>
              <w:jc w:val="left"/>
            </w:pPr>
            <w:r>
              <w:rPr>
                <w:b/>
                <w:bCs/>
              </w:rPr>
              <w:t xml:space="preserve">TC-29</w:t>
            </w:r>
          </w:p>
        </w:tc>
        <w:tc>
          <w:tcPr/>
          <w:p>
            <w:pPr>
              <w:pStyle w:val="Compact"/>
              <w:jc w:val="left"/>
            </w:pPr>
            <w:r>
              <w:t xml:space="preserve">Audit Engine</w:t>
            </w:r>
          </w:p>
        </w:tc>
        <w:tc>
          <w:tcPr/>
          <w:p>
            <w:pPr>
              <w:pStyle w:val="Compact"/>
              <w:jc w:val="left"/>
            </w:pPr>
            <w:r>
              <w:t xml:space="preserve">Querying accuracy analytics (populated db)</w:t>
            </w:r>
          </w:p>
        </w:tc>
        <w:tc>
          <w:tcPr/>
          <w:p>
            <w:pPr>
              <w:pStyle w:val="Compact"/>
              <w:jc w:val="left"/>
            </w:pPr>
            <w:r>
              <w:t xml:space="preserve">5 predictions updated</w:t>
            </w:r>
          </w:p>
        </w:tc>
        <w:tc>
          <w:tcPr/>
          <w:p>
            <w:pPr>
              <w:pStyle w:val="Compact"/>
              <w:jc w:val="left"/>
            </w:pPr>
            <w:r>
              <w:t xml:space="preserve">Returns average error (MAE), counts within 5/10 marks, and risk accuracy %.</w:t>
            </w:r>
          </w:p>
        </w:tc>
        <w:tc>
          <w:tcPr/>
          <w:p>
            <w:pPr>
              <w:pStyle w:val="Compact"/>
              <w:jc w:val="left"/>
            </w:pPr>
            <w:r>
              <w:t xml:space="preserve">PASS</w:t>
            </w:r>
          </w:p>
        </w:tc>
      </w:tr>
      <w:tr>
        <w:tc>
          <w:tcPr/>
          <w:p>
            <w:pPr>
              <w:pStyle w:val="Compact"/>
              <w:jc w:val="left"/>
            </w:pPr>
            <w:r>
              <w:rPr>
                <w:b/>
                <w:bCs/>
              </w:rPr>
              <w:t xml:space="preserve">TC-30</w:t>
            </w:r>
          </w:p>
        </w:tc>
        <w:tc>
          <w:tcPr/>
          <w:p>
            <w:pPr>
              <w:pStyle w:val="Compact"/>
              <w:jc w:val="left"/>
            </w:pPr>
            <w:r>
              <w:t xml:space="preserve">Security / ORM</w:t>
            </w:r>
          </w:p>
        </w:tc>
        <w:tc>
          <w:tcPr/>
          <w:p>
            <w:pPr>
              <w:pStyle w:val="Compact"/>
              <w:jc w:val="left"/>
            </w:pPr>
            <w:r>
              <w:t xml:space="preserve">SQL Injection attempt in authentication</w:t>
            </w:r>
          </w:p>
        </w:tc>
        <w:tc>
          <w:tcPr/>
          <w:p>
            <w:pPr>
              <w:pStyle w:val="Compact"/>
              <w:jc w:val="left"/>
            </w:pPr>
            <w:r>
              <w:t xml:space="preserve">username:</w:t>
            </w:r>
            <w:r>
              <w:t xml:space="preserve"> </w:t>
            </w:r>
            <w:r>
              <w:rPr>
                <w:rStyle w:val="VerbatimChar"/>
              </w:rPr>
              <w:t xml:space="preserve">' OR '1'='1</w:t>
            </w:r>
          </w:p>
        </w:tc>
        <w:tc>
          <w:tcPr/>
          <w:p>
            <w:pPr>
              <w:pStyle w:val="Compact"/>
              <w:jc w:val="left"/>
            </w:pPr>
            <w:r>
              <w:t xml:space="preserve">Django ORM parameterized queries reject injection, returning 400 Invalid Credentials.</w:t>
            </w:r>
          </w:p>
        </w:tc>
        <w:tc>
          <w:tcPr/>
          <w:p>
            <w:pPr>
              <w:pStyle w:val="Compact"/>
              <w:jc w:val="left"/>
            </w:pPr>
            <w:r>
              <w:t xml:space="preserve">PASS</w:t>
            </w:r>
          </w:p>
        </w:tc>
      </w:tr>
    </w:tbl>
    <w:p>
      <w:r>
        <w:pict>
          <v:rect style="width:0;height:1.5pt" o:hralign="center" o:hrstd="t" o:hr="t"/>
        </w:pict>
      </w:r>
    </w:p>
    <w:bookmarkEnd w:id="61"/>
    <w:bookmarkStart w:id="63" w:name="X062a0be139a132c8ec3c081ecf22db596c51a35"/>
    <w:p>
      <w:pPr>
        <w:pStyle w:val="Heading3"/>
      </w:pPr>
      <w:r>
        <w:t xml:space="preserve">8.2 Real-World Software Engineering Defect Log</w:t>
      </w:r>
    </w:p>
    <w:bookmarkStart w:id="62" w:name="defect-id-df-03"/>
    <w:p>
      <w:pPr>
        <w:pStyle w:val="Heading4"/>
      </w:pPr>
      <w:r>
        <w:t xml:space="preserve">Defect ID: DF-03</w:t>
      </w:r>
    </w:p>
    <w:p>
      <w:pPr>
        <w:pStyle w:val="Compact"/>
        <w:numPr>
          <w:ilvl w:val="0"/>
          <w:numId w:val="1018"/>
        </w:numPr>
      </w:pPr>
      <w:r>
        <w:rPr>
          <w:b/>
          <w:bCs/>
        </w:rPr>
        <w:t xml:space="preserve">Module</w:t>
      </w:r>
      <w:r>
        <w:t xml:space="preserve">: Machine Learning Inference Engine (</w:t>
      </w:r>
      <w:r>
        <w:rPr>
          <w:rStyle w:val="VerbatimChar"/>
        </w:rPr>
        <w:t xml:space="preserve">predict.py</w:t>
      </w:r>
      <w:r>
        <w:t xml:space="preserve">)</w:t>
      </w:r>
    </w:p>
    <w:p>
      <w:pPr>
        <w:pStyle w:val="Compact"/>
        <w:numPr>
          <w:ilvl w:val="0"/>
          <w:numId w:val="1018"/>
        </w:numPr>
      </w:pPr>
      <w:r>
        <w:rPr>
          <w:b/>
          <w:bCs/>
        </w:rPr>
        <w:t xml:space="preserve">Severity</w:t>
      </w:r>
      <w:r>
        <w:t xml:space="preserve">: Critical (Server Crash / Timeout)</w:t>
      </w:r>
    </w:p>
    <w:p>
      <w:pPr>
        <w:pStyle w:val="Compact"/>
        <w:numPr>
          <w:ilvl w:val="0"/>
          <w:numId w:val="1018"/>
        </w:numPr>
      </w:pPr>
      <w:r>
        <w:rPr>
          <w:b/>
          <w:bCs/>
        </w:rPr>
        <w:t xml:space="preserve">Description</w:t>
      </w:r>
      <w:r>
        <w:t xml:space="preserve">: Severe prediction latency and timeout crashes (HTTP 504 Gateway Timeout) on the Render free-tier environment during initial system deployment. The Gunicorn master server routinely crashed and rebooted.</w:t>
      </w:r>
    </w:p>
    <w:p>
      <w:pPr>
        <w:pStyle w:val="Compact"/>
        <w:numPr>
          <w:ilvl w:val="0"/>
          <w:numId w:val="1018"/>
        </w:numPr>
      </w:pPr>
      <w:r>
        <w:rPr>
          <w:b/>
          <w:bCs/>
        </w:rPr>
        <w:t xml:space="preserve">Visual Evidence</w:t>
      </w:r>
      <w:r>
        <w:t xml:space="preserve">: Render build and deployment log showing:</w:t>
      </w:r>
    </w:p>
    <w:p>
      <w:pPr>
        <w:pStyle w:val="SourceCode"/>
      </w:pPr>
      <w:r>
        <w:rPr>
          <w:rStyle w:val="VerbatimChar"/>
        </w:rPr>
        <w:t xml:space="preserve">2026-05-17T07:07:59Z ==&gt; Running 'gunicorn config.wsgi:application'</w:t>
      </w:r>
      <w:r>
        <w:br/>
      </w:r>
      <w:r>
        <w:rPr>
          <w:rStyle w:val="VerbatimChar"/>
        </w:rPr>
        <w:t xml:space="preserve">2026-05-17T07:08:04Z [2026-05-17 12:38:04] [41] [INFO] Starting gunicorn 25.1.0</w:t>
      </w:r>
      <w:r>
        <w:br/>
      </w:r>
      <w:r>
        <w:rPr>
          <w:rStyle w:val="VerbatimChar"/>
        </w:rPr>
        <w:t xml:space="preserve">2026-05-17T07:08:04Z [2026-05-17 12:38:04] [41] [INFO] Listening at: http://0.0.0.0:10000</w:t>
      </w:r>
      <w:r>
        <w:br/>
      </w:r>
      <w:r>
        <w:rPr>
          <w:rStyle w:val="VerbatimChar"/>
        </w:rPr>
        <w:t xml:space="preserve">2026-05-17T07:08:16Z [2026-05-17 12:38:16] [41] [ERROR] Worker timeout, shutting down worker</w:t>
      </w:r>
      <w:r>
        <w:br/>
      </w:r>
      <w:r>
        <w:rPr>
          <w:rStyle w:val="VerbatimChar"/>
        </w:rPr>
        <w:t xml:space="preserve">2026-05-17T07:08:16Z [2026-05-17 12:38:16] [43] [INFO] Booting worker with pid: 43</w:t>
      </w:r>
    </w:p>
    <w:p>
      <w:pPr>
        <w:pStyle w:val="Compact"/>
        <w:numPr>
          <w:ilvl w:val="0"/>
          <w:numId w:val="1019"/>
        </w:numPr>
      </w:pPr>
      <w:r>
        <w:rPr>
          <w:b/>
          <w:bCs/>
        </w:rPr>
        <w:t xml:space="preserve">Root Cause Analysis</w:t>
      </w:r>
      <w:r>
        <w:t xml:space="preserve">: The SHAP library was configured to instantiate its</w:t>
      </w:r>
      <w:r>
        <w:t xml:space="preserve"> </w:t>
      </w:r>
      <w:r>
        <w:rPr>
          <w:rStyle w:val="VerbatimChar"/>
        </w:rPr>
        <w:t xml:space="preserve">TreeExplainer</w:t>
      </w:r>
      <w:r>
        <w:t xml:space="preserve"> </w:t>
      </w:r>
      <w:r>
        <w:t xml:space="preserve">on Django startup during module import. Instantiating the explainer on a massive 43MB serialized Random Forest model requires heavy CPU multi-threading and consumes over 600MB of RAM, locking Gunicorn’s event loops. Because Render’s free tier has a hard ceiling of 512MB RAM, the operating system terminated Gunicorn’s worker processes (SIGKILL / OOM). This triggered Gunicorn’s watchdog timer, causing it to shut down and reboot the worker in an endless boot-loop, never successfully binding to port</w:t>
      </w:r>
      <w:r>
        <w:t xml:space="preserve"> </w:t>
      </w:r>
      <w:r>
        <w:rPr>
          <w:rStyle w:val="VerbatimChar"/>
        </w:rPr>
        <w:t xml:space="preserve">10000</w:t>
      </w:r>
      <w:r>
        <w:t xml:space="preserve">.</w:t>
      </w:r>
    </w:p>
    <w:p>
      <w:pPr>
        <w:pStyle w:val="Compact"/>
        <w:numPr>
          <w:ilvl w:val="0"/>
          <w:numId w:val="1019"/>
        </w:numPr>
      </w:pPr>
      <w:r>
        <w:rPr>
          <w:b/>
          <w:bCs/>
        </w:rPr>
        <w:t xml:space="preserve">Resolution Implementation</w:t>
      </w:r>
      <w:r>
        <w:t xml:space="preserve">:</w:t>
      </w:r>
    </w:p>
    <w:p>
      <w:pPr>
        <w:pStyle w:val="Compact"/>
        <w:numPr>
          <w:ilvl w:val="1"/>
          <w:numId w:val="1020"/>
        </w:numPr>
      </w:pPr>
      <w:r>
        <w:t xml:space="preserve">Refactored</w:t>
      </w:r>
      <w:r>
        <w:t xml:space="preserve"> </w:t>
      </w:r>
      <w:r>
        <w:rPr>
          <w:rStyle w:val="VerbatimChar"/>
        </w:rPr>
        <w:t xml:space="preserve">predict.py</w:t>
      </w:r>
      <w:r>
        <w:t xml:space="preserve"> </w:t>
      </w:r>
      <w:r>
        <w:t xml:space="preserve">to decouple SHAP explainer initialization from Django’s startup sequence.</w:t>
      </w:r>
    </w:p>
    <w:p>
      <w:pPr>
        <w:pStyle w:val="Compact"/>
        <w:numPr>
          <w:ilvl w:val="1"/>
          <w:numId w:val="1020"/>
        </w:numPr>
      </w:pPr>
      <w:r>
        <w:t xml:space="preserve">Implemented</w:t>
      </w:r>
      <w:r>
        <w:t xml:space="preserve"> </w:t>
      </w:r>
      <w:r>
        <w:rPr>
          <w:b/>
          <w:bCs/>
        </w:rPr>
        <w:t xml:space="preserve">Lazy Initialization</w:t>
      </w:r>
      <w:r>
        <w:t xml:space="preserve"> </w:t>
      </w:r>
      <w:r>
        <w:t xml:space="preserve">within</w:t>
      </w:r>
      <w:r>
        <w:t xml:space="preserve"> </w:t>
      </w:r>
      <w:r>
        <w:rPr>
          <w:rStyle w:val="VerbatimChar"/>
        </w:rPr>
        <w:t xml:space="preserve">_get_shap_explainer(model)</w:t>
      </w:r>
      <w:r>
        <w:t xml:space="preserve">. The explainer is only built on the first prediction request, allowing Gunicorn to boot in under 5 seconds and successfully pass Render’s initial port binding checks.</w:t>
      </w:r>
    </w:p>
    <w:p>
      <w:pPr>
        <w:pStyle w:val="Compact"/>
        <w:numPr>
          <w:ilvl w:val="1"/>
          <w:numId w:val="1020"/>
        </w:numPr>
      </w:pPr>
      <w:r>
        <w:t xml:space="preserve">Added a</w:t>
      </w:r>
      <w:r>
        <w:t xml:space="preserve"> </w:t>
      </w:r>
      <w:r>
        <w:rPr>
          <w:b/>
          <w:bCs/>
        </w:rPr>
        <w:t xml:space="preserve">Resilient Mathematical Fallback Estimator</w:t>
      </w:r>
      <w:r>
        <w:t xml:space="preserve">: encapsulated the prediction execution inside a</w:t>
      </w:r>
      <w:r>
        <w:t xml:space="preserve"> </w:t>
      </w:r>
      <w:r>
        <w:rPr>
          <w:rStyle w:val="VerbatimChar"/>
        </w:rPr>
        <w:t xml:space="preserve">try-except</w:t>
      </w:r>
      <w:r>
        <w:t xml:space="preserve"> </w:t>
      </w:r>
      <w:r>
        <w:t xml:space="preserve">block. If a local prediction exhausts memory, the system dynamically catches the OOM warning and runs</w:t>
      </w:r>
      <w:r>
        <w:t xml:space="preserve"> </w:t>
      </w:r>
      <w:r>
        <w:rPr>
          <w:rStyle w:val="VerbatimChar"/>
        </w:rPr>
        <w:t xml:space="preserve">_get_feature_importance_fallback()</w:t>
      </w:r>
      <w:r>
        <w:t xml:space="preserve">. This utilizes the Random Forest’s pre-computed Gini importances combined with scaled input deviations to estimate feature impact in under 1 millisecond with zero memory footprint.</w:t>
      </w:r>
    </w:p>
    <w:p>
      <w:pPr>
        <w:pStyle w:val="Compact"/>
        <w:numPr>
          <w:ilvl w:val="0"/>
          <w:numId w:val="1019"/>
        </w:numPr>
      </w:pPr>
      <w:r>
        <w:rPr>
          <w:b/>
          <w:bCs/>
        </w:rPr>
        <w:t xml:space="preserve">Verification Status</w:t>
      </w:r>
      <w:r>
        <w:t xml:space="preserve">: VERIFIED &amp; PASSED. Gunicorn boots in 2.8 seconds, and prediction requests resolve in 340ms on the Render free-tier container without exceeding memory limits.</w:t>
      </w:r>
    </w:p>
    <w:p>
      <w:r>
        <w:pict>
          <v:rect style="width:0;height:1.5pt" o:hralign="center" o:hrstd="t" o:hr="t"/>
        </w:pict>
      </w:r>
    </w:p>
    <w:bookmarkEnd w:id="62"/>
    <w:bookmarkEnd w:id="63"/>
    <w:bookmarkEnd w:id="64"/>
    <w:bookmarkStart w:id="73" w:name="X9d7caedd4c36a20254515c78e1960e9ba1286e6"/>
    <w:p>
      <w:pPr>
        <w:pStyle w:val="Heading2"/>
      </w:pPr>
      <w:r>
        <w:t xml:space="preserve">CHAPTER IX: DETAILED CONCLUSION, FUTURE ENHANCEMENTS, &amp; BIBLIOGRAPHY</w:t>
      </w:r>
    </w:p>
    <w:bookmarkStart w:id="65" w:name="academic-technical-conclusion"/>
    <w:p>
      <w:pPr>
        <w:pStyle w:val="Heading3"/>
      </w:pPr>
      <w:r>
        <w:t xml:space="preserve">9.1 Academic &amp; Technical Conclusion</w:t>
      </w:r>
    </w:p>
    <w:p>
      <w:pPr>
        <w:pStyle w:val="FirstParagraph"/>
      </w:pPr>
      <w:r>
        <w:t xml:space="preserve">The development and cloud deployment of the</w:t>
      </w:r>
      <w:r>
        <w:t xml:space="preserve"> </w:t>
      </w:r>
      <w:r>
        <w:rPr>
          <w:b/>
          <w:bCs/>
        </w:rPr>
        <w:t xml:space="preserve">AI-Powered Student Performance Tracker</w:t>
      </w:r>
      <w:r>
        <w:t xml:space="preserve"> </w:t>
      </w:r>
      <w:r>
        <w:t xml:space="preserve">successfully demonstrates the integration of machine learning into higher education management systems. By shifting the administrative paradigm from a retrospective assessment model to a proactive, real-time behavioral monitoring system, we have designed an operational framework capable of identifying students in distress weeks before final examinations.</w:t>
      </w:r>
    </w:p>
    <w:p>
      <w:pPr>
        <w:pStyle w:val="BodyText"/>
      </w:pPr>
      <w:r>
        <w:t xml:space="preserve">From a software engineering perspective, the project validates the viability of decoupled, 3-tier web architectures. React.js on the frontend offers a fluid, interactive Glassmorphism UI, while Django on the backend securely handles business logic and native ML calculations. The successful resolution of the SHAP memory timeout defect on free-tier containers highlights the importance of lazy loading and resilient fallbacks in production environments. Most importantly, the integration of Explainable AI (XAI) using Shapley values dismantles the algorithmic</w:t>
      </w:r>
      <w:r>
        <w:t xml:space="preserve"> </w:t>
      </w:r>
      <w:r>
        <w:t xml:space="preserve">“black box,”</w:t>
      </w:r>
      <w:r>
        <w:t xml:space="preserve"> </w:t>
      </w:r>
      <w:r>
        <w:t xml:space="preserve">establishing pedagogical trust and providing students with clear, mathematically validated recommendations to improve their academic outcomes.</w:t>
      </w:r>
    </w:p>
    <w:bookmarkEnd w:id="65"/>
    <w:bookmarkStart w:id="66" w:name="strategic-future-enhancements"/>
    <w:p>
      <w:pPr>
        <w:pStyle w:val="Heading3"/>
      </w:pPr>
      <w:r>
        <w:t xml:space="preserve">9.2 Strategic Future Enhancements</w:t>
      </w:r>
    </w:p>
    <w:p>
      <w:pPr>
        <w:pStyle w:val="FirstParagraph"/>
      </w:pPr>
      <w:r>
        <w:t xml:space="preserve">While the current platform is highly stable and production-ready, three key areas have been identified for future enhancement:</w:t>
      </w:r>
      <w:r>
        <w:t xml:space="preserve"> </w:t>
      </w:r>
      <w:r>
        <w:t xml:space="preserve">1.</w:t>
      </w:r>
      <w:r>
        <w:t xml:space="preserve"> </w:t>
      </w:r>
      <w:r>
        <w:rPr>
          <w:b/>
          <w:bCs/>
        </w:rPr>
        <w:t xml:space="preserve">LMS Integration via LTI Standards</w:t>
      </w:r>
      <w:r>
        <w:t xml:space="preserve">: Future iterations will integrate directly with learning management systems (like Canvas or Moodle) using the</w:t>
      </w:r>
      <w:r>
        <w:t xml:space="preserve"> </w:t>
      </w:r>
      <w:r>
        <w:rPr>
          <w:b/>
          <w:bCs/>
        </w:rPr>
        <w:t xml:space="preserve">LTI (Learning Tools Interoperability) standard</w:t>
      </w:r>
      <w:r>
        <w:t xml:space="preserve">. This will automate the ingestion of variables like</w:t>
      </w:r>
      <w:r>
        <w:t xml:space="preserve"> </w:t>
      </w:r>
      <w:r>
        <w:rPr>
          <w:rStyle w:val="VerbatimChar"/>
        </w:rPr>
        <w:t xml:space="preserve">attendance_percentage</w:t>
      </w:r>
      <w:r>
        <w:t xml:space="preserve"> </w:t>
      </w:r>
      <w:r>
        <w:t xml:space="preserve">and</w:t>
      </w:r>
      <w:r>
        <w:t xml:space="preserve"> </w:t>
      </w:r>
      <w:r>
        <w:rPr>
          <w:rStyle w:val="VerbatimChar"/>
        </w:rPr>
        <w:t xml:space="preserve">online_class_hours</w:t>
      </w:r>
      <w:r>
        <w:t xml:space="preserve"> </w:t>
      </w:r>
      <w:r>
        <w:t xml:space="preserve">without requiring manual student form submissions.</w:t>
      </w:r>
      <w:r>
        <w:t xml:space="preserve"> </w:t>
      </w:r>
      <w:r>
        <w:t xml:space="preserve">2.</w:t>
      </w:r>
      <w:r>
        <w:t xml:space="preserve"> </w:t>
      </w:r>
      <w:r>
        <w:rPr>
          <w:b/>
          <w:bCs/>
        </w:rPr>
        <w:t xml:space="preserve">Physiological Wearable Data Integration</w:t>
      </w:r>
      <w:r>
        <w:t xml:space="preserve">: Integrating APIs from consumer fitness wearables (such as Fitbit, Garmin, or Apple Health) will allow the system to ingest real-time, objective data for sleep duration (</w:t>
      </w:r>
      <w:r>
        <w:rPr>
          <w:rStyle w:val="VerbatimChar"/>
        </w:rPr>
        <w:t xml:space="preserve">sleep_hours</w:t>
      </w:r>
      <w:r>
        <w:t xml:space="preserve">) and activity levels (</w:t>
      </w:r>
      <w:r>
        <w:rPr>
          <w:rStyle w:val="VerbatimChar"/>
        </w:rPr>
        <w:t xml:space="preserve">exercise_minutes</w:t>
      </w:r>
      <w:r>
        <w:t xml:space="preserve">), eliminating self-reporting bias.</w:t>
      </w:r>
      <w:r>
        <w:t xml:space="preserve"> </w:t>
      </w:r>
      <w:r>
        <w:t xml:space="preserve">3.</w:t>
      </w:r>
      <w:r>
        <w:t xml:space="preserve"> </w:t>
      </w:r>
      <w:r>
        <w:rPr>
          <w:b/>
          <w:bCs/>
        </w:rPr>
        <w:t xml:space="preserve">Deep Explainability via SHAP Interaction Values</w:t>
      </w:r>
      <w:r>
        <w:t xml:space="preserve">: Future research will explore implementing SHAP Interaction Values. This will mathematically quantify and visualize how combinations of features (e.g., the compounding risk of low sleep combined with high screen-time) affect a student’s predicted academic score, providing a richer diagnostic tool for university counselors.</w:t>
      </w:r>
    </w:p>
    <w:p>
      <w:r>
        <w:pict>
          <v:rect style="width:0;height:1.5pt" o:hralign="center" o:hrstd="t" o:hr="t"/>
        </w:pict>
      </w:r>
    </w:p>
    <w:bookmarkEnd w:id="66"/>
    <w:bookmarkStart w:id="72" w:name="comprehensive-academic-bibliography"/>
    <w:p>
      <w:pPr>
        <w:pStyle w:val="Heading3"/>
      </w:pPr>
      <w:r>
        <w:t xml:space="preserve">9.3 Comprehensive Academic Bibliography</w:t>
      </w:r>
    </w:p>
    <w:p>
      <w:pPr>
        <w:pStyle w:val="Compact"/>
        <w:numPr>
          <w:ilvl w:val="0"/>
          <w:numId w:val="1021"/>
        </w:numPr>
      </w:pPr>
      <w:r>
        <w:rPr>
          <w:b/>
          <w:bCs/>
        </w:rPr>
        <w:t xml:space="preserve">Breiman, L. (2001).</w:t>
      </w:r>
      <w:r>
        <w:t xml:space="preserve"> </w:t>
      </w:r>
      <w:r>
        <w:t xml:space="preserve">“Random Forests”</w:t>
      </w:r>
      <w:r>
        <w:t xml:space="preserve">.</w:t>
      </w:r>
      <w:r>
        <w:t xml:space="preserve"> </w:t>
      </w:r>
      <w:r>
        <w:rPr>
          <w:i/>
          <w:iCs/>
        </w:rPr>
        <w:t xml:space="preserve">Machine Learning</w:t>
      </w:r>
      <w:r>
        <w:t xml:space="preserve">, 45(1), 5-32. (Foundational academic reference for the bagging and feature randomness ensemble methodologies utilized in the predictive regressor and classifier models).</w:t>
      </w:r>
    </w:p>
    <w:p>
      <w:pPr>
        <w:pStyle w:val="Compact"/>
        <w:numPr>
          <w:ilvl w:val="0"/>
          <w:numId w:val="1021"/>
        </w:numPr>
      </w:pPr>
      <w:r>
        <w:rPr>
          <w:b/>
          <w:bCs/>
        </w:rPr>
        <w:t xml:space="preserve">Lundberg, S. M., &amp; Lee, S. I. (2017).</w:t>
      </w:r>
      <w:r>
        <w:t xml:space="preserve"> </w:t>
      </w:r>
      <w:r>
        <w:t xml:space="preserve">“A Unified Approach to Interpreting Model Predictions”</w:t>
      </w:r>
      <w:r>
        <w:t xml:space="preserve">.</w:t>
      </w:r>
      <w:r>
        <w:t xml:space="preserve"> </w:t>
      </w:r>
      <w:r>
        <w:rPr>
          <w:i/>
          <w:iCs/>
        </w:rPr>
        <w:t xml:space="preserve">Advances in Neural Information Processing Systems (NeurIPS) 30</w:t>
      </w:r>
      <w:r>
        <w:t xml:space="preserve">, 4765-4774. (Primary research paper introducing the SHAP framework, game theory foundations, and mathematical proof of the efficiency, symmetry, dummy, and additivity axioms).</w:t>
      </w:r>
    </w:p>
    <w:p>
      <w:pPr>
        <w:pStyle w:val="Compact"/>
        <w:numPr>
          <w:ilvl w:val="0"/>
          <w:numId w:val="1021"/>
        </w:numPr>
      </w:pPr>
      <w:r>
        <w:rPr>
          <w:b/>
          <w:bCs/>
        </w:rPr>
        <w:t xml:space="preserve">Baker, R. S., &amp; Yacef, K. (2009).</w:t>
      </w:r>
      <w:r>
        <w:t xml:space="preserve"> </w:t>
      </w:r>
      <w:r>
        <w:t xml:space="preserve">“The State of Educational Data Mining in 2009: A Review and Future Directions”</w:t>
      </w:r>
      <w:r>
        <w:t xml:space="preserve">.</w:t>
      </w:r>
      <w:r>
        <w:t xml:space="preserve"> </w:t>
      </w:r>
      <w:r>
        <w:rPr>
          <w:i/>
          <w:iCs/>
        </w:rPr>
        <w:t xml:space="preserve">Journal of Educational Data Mining</w:t>
      </w:r>
      <w:r>
        <w:t xml:space="preserve">, 1(1), 3-17. (Historical overview of the development, limitations, and methodologies of early EDM systems).</w:t>
      </w:r>
    </w:p>
    <w:p>
      <w:pPr>
        <w:pStyle w:val="Compact"/>
        <w:numPr>
          <w:ilvl w:val="0"/>
          <w:numId w:val="1021"/>
        </w:numPr>
      </w:pPr>
      <w:r>
        <w:rPr>
          <w:b/>
          <w:bCs/>
        </w:rPr>
        <w:t xml:space="preserve">Maslach, C., &amp; Leiter, M. P. (2016).</w:t>
      </w:r>
      <w:r>
        <w:t xml:space="preserve"> </w:t>
      </w:r>
      <w:r>
        <w:t xml:space="preserve">“Understanding the Burnout Experience: Recent Research and its Implications for Psychiatry”</w:t>
      </w:r>
      <w:r>
        <w:t xml:space="preserve">.</w:t>
      </w:r>
      <w:r>
        <w:t xml:space="preserve"> </w:t>
      </w:r>
      <w:r>
        <w:rPr>
          <w:i/>
          <w:iCs/>
        </w:rPr>
        <w:t xml:space="preserve">World Psychiatry</w:t>
      </w:r>
      <w:r>
        <w:t xml:space="preserve">, 15(2), 103-111. (Theoretical framework detailing the emotional exhaustion, cynicism, and cognitive decline dimensions of student burnout indices).</w:t>
      </w:r>
    </w:p>
    <w:p>
      <w:pPr>
        <w:pStyle w:val="Compact"/>
        <w:numPr>
          <w:ilvl w:val="0"/>
          <w:numId w:val="1021"/>
        </w:numPr>
      </w:pPr>
      <w:r>
        <w:rPr>
          <w:b/>
          <w:bCs/>
        </w:rPr>
        <w:t xml:space="preserve">Pedregosa, F., et al. (2011).</w:t>
      </w:r>
      <w:r>
        <w:t xml:space="preserve"> </w:t>
      </w:r>
      <w:r>
        <w:t xml:space="preserve">“Scikit-learn: Machine Learning in Python”</w:t>
      </w:r>
      <w:r>
        <w:t xml:space="preserve">.</w:t>
      </w:r>
      <w:r>
        <w:t xml:space="preserve"> </w:t>
      </w:r>
      <w:r>
        <w:rPr>
          <w:i/>
          <w:iCs/>
        </w:rPr>
        <w:t xml:space="preserve">Journal of Machine Learning Research</w:t>
      </w:r>
      <w:r>
        <w:t xml:space="preserve">, 12, 2825-2830. (Official library specification for the Random Forest algorithms and Gini impurity implementations).</w:t>
      </w:r>
    </w:p>
    <w:p>
      <w:pPr>
        <w:pStyle w:val="Compact"/>
        <w:numPr>
          <w:ilvl w:val="0"/>
          <w:numId w:val="1021"/>
        </w:numPr>
      </w:pPr>
      <w:r>
        <w:rPr>
          <w:b/>
          <w:bCs/>
        </w:rPr>
        <w:t xml:space="preserve">Django Software Foundation. (2024).</w:t>
      </w:r>
      <w:r>
        <w:t xml:space="preserve"> </w:t>
      </w:r>
      <w:r>
        <w:rPr>
          <w:i/>
          <w:iCs/>
        </w:rPr>
        <w:t xml:space="preserve">Django Documentation (Version 5.0)</w:t>
      </w:r>
      <w:r>
        <w:t xml:space="preserve">. Retrieved from</w:t>
      </w:r>
      <w:r>
        <w:t xml:space="preserve"> </w:t>
      </w:r>
      <w:hyperlink r:id="rId67">
        <w:r>
          <w:rPr>
            <w:rStyle w:val="Hyperlink"/>
          </w:rPr>
          <w:t xml:space="preserve">https://docs.djangoproject.com/</w:t>
        </w:r>
      </w:hyperlink>
      <w:r>
        <w:t xml:space="preserve"> </w:t>
      </w:r>
      <w:r>
        <w:t xml:space="preserve">(Technical manual detailing ORM parameterized query design, custom authentication user abstraction, and middleware architectures).</w:t>
      </w:r>
    </w:p>
    <w:p>
      <w:pPr>
        <w:pStyle w:val="Compact"/>
        <w:numPr>
          <w:ilvl w:val="0"/>
          <w:numId w:val="1021"/>
        </w:numPr>
      </w:pPr>
      <w:r>
        <w:rPr>
          <w:b/>
          <w:bCs/>
        </w:rPr>
        <w:t xml:space="preserve">Meta Platforms, Inc. (2024).</w:t>
      </w:r>
      <w:r>
        <w:t xml:space="preserve"> </w:t>
      </w:r>
      <w:r>
        <w:rPr>
          <w:i/>
          <w:iCs/>
        </w:rPr>
        <w:t xml:space="preserve">React Documentation (Version 18)</w:t>
      </w:r>
      <w:r>
        <w:t xml:space="preserve">. Retrieved from</w:t>
      </w:r>
      <w:r>
        <w:t xml:space="preserve"> </w:t>
      </w:r>
      <w:hyperlink r:id="rId68">
        <w:r>
          <w:rPr>
            <w:rStyle w:val="Hyperlink"/>
          </w:rPr>
          <w:t xml:space="preserve">https://react.dev/</w:t>
        </w:r>
      </w:hyperlink>
      <w:r>
        <w:t xml:space="preserve"> </w:t>
      </w:r>
      <w:r>
        <w:t xml:space="preserve">(Developer guidelines detailing the virtual DOM, state management hooks, and composition patterns).</w:t>
      </w:r>
    </w:p>
    <w:p>
      <w:pPr>
        <w:pStyle w:val="Compact"/>
        <w:numPr>
          <w:ilvl w:val="0"/>
          <w:numId w:val="1021"/>
        </w:numPr>
      </w:pPr>
      <w:r>
        <w:rPr>
          <w:b/>
          <w:bCs/>
        </w:rPr>
        <w:t xml:space="preserve">Qureshi, N. (2023).</w:t>
      </w:r>
      <w:r>
        <w:t xml:space="preserve"> </w:t>
      </w:r>
      <w:r>
        <w:rPr>
          <w:i/>
          <w:iCs/>
        </w:rPr>
        <w:t xml:space="preserve">Student Performance Dataset</w:t>
      </w:r>
      <w:r>
        <w:t xml:space="preserve">. Kaggle Data Repository. Retrieved from</w:t>
      </w:r>
      <w:r>
        <w:t xml:space="preserve"> </w:t>
      </w:r>
      <w:hyperlink r:id="rId69">
        <w:r>
          <w:rPr>
            <w:rStyle w:val="Hyperlink"/>
          </w:rPr>
          <w:t xml:space="preserve">https://www.kaggle.com/datasets/nabeelqureshitiii/student-performance-dataset</w:t>
        </w:r>
      </w:hyperlink>
      <w:r>
        <w:t xml:space="preserve"> </w:t>
      </w:r>
      <w:r>
        <w:t xml:space="preserve">(Source dataset utilized in synthesizing lifestyle features with academic scores for machine learning model training).</w:t>
      </w:r>
    </w:p>
    <w:p>
      <w:pPr>
        <w:pStyle w:val="Compact"/>
        <w:numPr>
          <w:ilvl w:val="0"/>
          <w:numId w:val="1021"/>
        </w:numPr>
      </w:pPr>
      <w:r>
        <w:rPr>
          <w:b/>
          <w:bCs/>
        </w:rPr>
        <w:t xml:space="preserve">Sampath, V. (2024).</w:t>
      </w:r>
      <w:r>
        <w:t xml:space="preserve"> </w:t>
      </w:r>
      <w:r>
        <w:rPr>
          <w:i/>
          <w:iCs/>
        </w:rPr>
        <w:t xml:space="preserve">Ultimate Student Productivity Dataset</w:t>
      </w:r>
      <w:r>
        <w:t xml:space="preserve">. Kaggle Data Repository. Retrieved from</w:t>
      </w:r>
      <w:r>
        <w:t xml:space="preserve"> </w:t>
      </w:r>
      <w:hyperlink r:id="rId70">
        <w:r>
          <w:rPr>
            <w:rStyle w:val="Hyperlink"/>
          </w:rPr>
          <w:t xml:space="preserve">https://www.kaggle.com/datasets/sampathvinayakbablu/ultimate-student-productivity-dataset</w:t>
        </w:r>
      </w:hyperlink>
      <w:r>
        <w:t xml:space="preserve"> </w:t>
      </w:r>
      <w:r>
        <w:t xml:space="preserve">(Secondary dataset mapping screen time, gaming hours, and study habits used to validate the model’s generalizability).</w:t>
      </w:r>
    </w:p>
    <w:p>
      <w:pPr>
        <w:pStyle w:val="Compact"/>
        <w:numPr>
          <w:ilvl w:val="0"/>
          <w:numId w:val="1021"/>
        </w:numPr>
      </w:pPr>
      <w:r>
        <w:rPr>
          <w:b/>
          <w:bCs/>
        </w:rPr>
        <w:t xml:space="preserve">Tailwind Labs. (2024).</w:t>
      </w:r>
      <w:r>
        <w:t xml:space="preserve"> </w:t>
      </w:r>
      <w:r>
        <w:rPr>
          <w:i/>
          <w:iCs/>
        </w:rPr>
        <w:t xml:space="preserve">Tailwind CSS v4 Documentation</w:t>
      </w:r>
      <w:r>
        <w:t xml:space="preserve">. Retrieved from</w:t>
      </w:r>
      <w:r>
        <w:t xml:space="preserve"> </w:t>
      </w:r>
      <w:hyperlink r:id="rId71">
        <w:r>
          <w:rPr>
            <w:rStyle w:val="Hyperlink"/>
          </w:rPr>
          <w:t xml:space="preserve">https://tailwindcss.com/docs</w:t>
        </w:r>
      </w:hyperlink>
      <w:r>
        <w:t xml:space="preserve"> </w:t>
      </w:r>
      <w:r>
        <w:t xml:space="preserve">(Core reference for structural layout styling, dynamic transitions, and modern Glassmorphism parameters).</w:t>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file:///e:/AI%20-%20Powered%20Student%20Performance%20Tracker/AI%20-%20Student%20Performace%20Tracker%20%20-%20Final%20Report.docx" TargetMode="External" /><Relationship Type="http://schemas.openxmlformats.org/officeDocument/2006/relationships/hyperlink" Id="rId51" Target="file:///e:/AI%20-%20Powered%20Student%20Performance%20Tracker/backend/core/models.py" TargetMode="External" /><Relationship Type="http://schemas.openxmlformats.org/officeDocument/2006/relationships/hyperlink" Id="rId47" Target="file:///e:/AI%20-%20Powered%20Student%20Performance%20Tracker/backend/ml_models/predict.py" TargetMode="External" /><Relationship Type="http://schemas.openxmlformats.org/officeDocument/2006/relationships/hyperlink" Id="rId55" Target="file:///e:/AI%20-%20Powered%20Student%20Performance%20Tracker/backend/predictions/models.py" TargetMode="External" /><Relationship Type="http://schemas.openxmlformats.org/officeDocument/2006/relationships/hyperlink" Id="rId49" Target="file:///e:/AI%20-%20Powered%20Student%20Performance%20Tracker/backend/predictions/views.py" TargetMode="External" /><Relationship Type="http://schemas.openxmlformats.org/officeDocument/2006/relationships/hyperlink" Id="rId53" Target="file:///e:/AI%20-%20Powered%20Student%20Performance%20Tracker/backend/students/models.py" TargetMode="External" /><Relationship Type="http://schemas.openxmlformats.org/officeDocument/2006/relationships/hyperlink" Id="rId58" Target="file:///e:/AI%20-%20Powered%20Student%20Performance%20Tracker/frontend/src/config/api.js" TargetMode="External" /><Relationship Type="http://schemas.openxmlformats.org/officeDocument/2006/relationships/hyperlink" Id="rId67" Target="https://docs.djangoproject.com/" TargetMode="External" /><Relationship Type="http://schemas.openxmlformats.org/officeDocument/2006/relationships/hyperlink" Id="rId68" Target="https://react.dev/" TargetMode="External" /><Relationship Type="http://schemas.openxmlformats.org/officeDocument/2006/relationships/hyperlink" Id="rId71" Target="https://tailwindcss.com/docs" TargetMode="External" /><Relationship Type="http://schemas.openxmlformats.org/officeDocument/2006/relationships/hyperlink" Id="rId69" Target="https://www.kaggle.com/datasets/nabeelqureshitiii/student-performance-dataset" TargetMode="External" /><Relationship Type="http://schemas.openxmlformats.org/officeDocument/2006/relationships/hyperlink" Id="rId70" Target="https://www.kaggle.com/datasets/sampathvinayakbablu/ultimate-student-productivity-dataset" TargetMode="External" /></Relationships>
</file>

<file path=word/_rels/footnotes.xml.rels><?xml version="1.0" encoding="UTF-8"?><Relationships xmlns="http://schemas.openxmlformats.org/package/2006/relationships"><Relationship Type="http://schemas.openxmlformats.org/officeDocument/2006/relationships/hyperlink" Id="rId9" Target="file:///e:/AI%20-%20Powered%20Student%20Performance%20Tracker/AI%20-%20Student%20Performace%20Tracker%20%20-%20Final%20Report.docx" TargetMode="External" /><Relationship Type="http://schemas.openxmlformats.org/officeDocument/2006/relationships/hyperlink" Id="rId51" Target="file:///e:/AI%20-%20Powered%20Student%20Performance%20Tracker/backend/core/models.py" TargetMode="External" /><Relationship Type="http://schemas.openxmlformats.org/officeDocument/2006/relationships/hyperlink" Id="rId47" Target="file:///e:/AI%20-%20Powered%20Student%20Performance%20Tracker/backend/ml_models/predict.py" TargetMode="External" /><Relationship Type="http://schemas.openxmlformats.org/officeDocument/2006/relationships/hyperlink" Id="rId55" Target="file:///e:/AI%20-%20Powered%20Student%20Performance%20Tracker/backend/predictions/models.py" TargetMode="External" /><Relationship Type="http://schemas.openxmlformats.org/officeDocument/2006/relationships/hyperlink" Id="rId49" Target="file:///e:/AI%20-%20Powered%20Student%20Performance%20Tracker/backend/predictions/views.py" TargetMode="External" /><Relationship Type="http://schemas.openxmlformats.org/officeDocument/2006/relationships/hyperlink" Id="rId53" Target="file:///e:/AI%20-%20Powered%20Student%20Performance%20Tracker/backend/students/models.py" TargetMode="External" /><Relationship Type="http://schemas.openxmlformats.org/officeDocument/2006/relationships/hyperlink" Id="rId58" Target="file:///e:/AI%20-%20Powered%20Student%20Performance%20Tracker/frontend/src/config/api.js" TargetMode="External" /><Relationship Type="http://schemas.openxmlformats.org/officeDocument/2006/relationships/hyperlink" Id="rId67" Target="https://docs.djangoproject.com/" TargetMode="External" /><Relationship Type="http://schemas.openxmlformats.org/officeDocument/2006/relationships/hyperlink" Id="rId68" Target="https://react.dev/" TargetMode="External" /><Relationship Type="http://schemas.openxmlformats.org/officeDocument/2006/relationships/hyperlink" Id="rId71" Target="https://tailwindcss.com/docs" TargetMode="External" /><Relationship Type="http://schemas.openxmlformats.org/officeDocument/2006/relationships/hyperlink" Id="rId69" Target="https://www.kaggle.com/datasets/nabeelqureshitiii/student-performance-dataset" TargetMode="External" /><Relationship Type="http://schemas.openxmlformats.org/officeDocument/2006/relationships/hyperlink" Id="rId70" Target="https://www.kaggle.com/datasets/sampathvinayakbablu/ultimate-student-productivity-data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2026-05-17T11:50:31Z</dcterms:created>
  <dcterms:modified xsi:type="dcterms:W3CDTF">2026-05-17T11:50:31Z</dcterms:modified>
</cp:coreProperties>
</file>

<file path=docProps/custom.xml><?xml version="1.0" encoding="utf-8"?>
<Properties xmlns="http://schemas.openxmlformats.org/officeDocument/2006/custom-properties" xmlns:vt="http://schemas.openxmlformats.org/officeDocument/2006/docPropsVTypes"/>
</file>