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EC040" w14:textId="54D12E0D" w:rsidR="008F61E1" w:rsidRPr="0004726E" w:rsidRDefault="0004726E" w:rsidP="0004726E">
      <w:pPr>
        <w:jc w:val="center"/>
        <w:rPr>
          <w:b/>
          <w:bCs/>
          <w:sz w:val="40"/>
          <w:szCs w:val="40"/>
        </w:rPr>
      </w:pPr>
      <w:r w:rsidRPr="0004726E">
        <w:rPr>
          <w:b/>
          <w:bCs/>
          <w:sz w:val="40"/>
          <w:szCs w:val="40"/>
        </w:rPr>
        <w:t>TASK – 2</w:t>
      </w:r>
    </w:p>
    <w:p w14:paraId="289C90CC" w14:textId="0FFF181D" w:rsidR="0004726E" w:rsidRDefault="0004726E" w:rsidP="0004726E">
      <w:pPr>
        <w:jc w:val="center"/>
        <w:rPr>
          <w:b/>
          <w:bCs/>
          <w:sz w:val="40"/>
          <w:szCs w:val="40"/>
          <w:u w:val="single"/>
        </w:rPr>
      </w:pPr>
      <w:r w:rsidRPr="0004726E">
        <w:rPr>
          <w:b/>
          <w:bCs/>
          <w:sz w:val="40"/>
          <w:szCs w:val="40"/>
          <w:u w:val="single"/>
        </w:rPr>
        <w:t>Cybersecurity Intern</w:t>
      </w:r>
    </w:p>
    <w:p w14:paraId="78980BB6" w14:textId="5CEC86BF" w:rsidR="0004726E" w:rsidRDefault="0004726E" w:rsidP="0004726E">
      <w:pPr>
        <w:rPr>
          <w:sz w:val="32"/>
          <w:szCs w:val="32"/>
        </w:rPr>
      </w:pPr>
      <w:r>
        <w:rPr>
          <w:sz w:val="32"/>
          <w:szCs w:val="32"/>
        </w:rPr>
        <w:t>Madhav P Rajeev</w:t>
      </w:r>
    </w:p>
    <w:p w14:paraId="3077A577" w14:textId="103E0FA6" w:rsidR="0004726E" w:rsidRDefault="0004726E" w:rsidP="0004726E">
      <w:pPr>
        <w:rPr>
          <w:sz w:val="32"/>
          <w:szCs w:val="32"/>
        </w:rPr>
      </w:pPr>
      <w:hyperlink r:id="rId4" w:history="1">
        <w:r w:rsidRPr="00D7365F">
          <w:rPr>
            <w:rStyle w:val="Hyperlink"/>
            <w:sz w:val="32"/>
            <w:szCs w:val="32"/>
          </w:rPr>
          <w:t>Madhavrajeev93@gmail.com</w:t>
        </w:r>
      </w:hyperlink>
    </w:p>
    <w:p w14:paraId="48E95113" w14:textId="77777777" w:rsidR="0004726E" w:rsidRDefault="0004726E" w:rsidP="0004726E">
      <w:pPr>
        <w:rPr>
          <w:sz w:val="32"/>
          <w:szCs w:val="32"/>
        </w:rPr>
      </w:pPr>
    </w:p>
    <w:p w14:paraId="5B9E92FC" w14:textId="7EB9396F" w:rsidR="0004726E" w:rsidRPr="00F46137" w:rsidRDefault="0004726E" w:rsidP="0004726E">
      <w:pPr>
        <w:rPr>
          <w:b/>
          <w:bCs/>
          <w:sz w:val="32"/>
          <w:szCs w:val="32"/>
          <w:u w:val="single"/>
        </w:rPr>
      </w:pPr>
      <w:r w:rsidRPr="00F46137">
        <w:rPr>
          <w:b/>
          <w:bCs/>
          <w:sz w:val="32"/>
          <w:szCs w:val="32"/>
          <w:u w:val="single"/>
        </w:rPr>
        <w:t xml:space="preserve">Analyse </w:t>
      </w:r>
      <w:proofErr w:type="gramStart"/>
      <w:r w:rsidRPr="00F46137">
        <w:rPr>
          <w:b/>
          <w:bCs/>
          <w:sz w:val="32"/>
          <w:szCs w:val="32"/>
          <w:u w:val="single"/>
        </w:rPr>
        <w:t>Phishing  email</w:t>
      </w:r>
      <w:proofErr w:type="gramEnd"/>
      <w:r w:rsidRPr="00F46137">
        <w:rPr>
          <w:b/>
          <w:bCs/>
          <w:sz w:val="32"/>
          <w:szCs w:val="32"/>
          <w:u w:val="single"/>
        </w:rPr>
        <w:t xml:space="preserve"> sample  </w:t>
      </w:r>
    </w:p>
    <w:p w14:paraId="20540924" w14:textId="49D7D05F" w:rsidR="0004726E" w:rsidRDefault="0004726E" w:rsidP="0004726E">
      <w:pPr>
        <w:rPr>
          <w:b/>
          <w:bCs/>
          <w:sz w:val="32"/>
          <w:szCs w:val="32"/>
        </w:rPr>
      </w:pPr>
      <w:r w:rsidRPr="0004726E">
        <w:rPr>
          <w:b/>
          <w:bCs/>
          <w:sz w:val="32"/>
          <w:szCs w:val="32"/>
        </w:rPr>
        <w:drawing>
          <wp:inline distT="0" distB="0" distL="0" distR="0" wp14:anchorId="7761B39C" wp14:editId="04600ADD">
            <wp:extent cx="5731510" cy="4238625"/>
            <wp:effectExtent l="0" t="0" r="2540" b="9525"/>
            <wp:docPr id="17346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20210" name=""/>
                    <pic:cNvPicPr/>
                  </pic:nvPicPr>
                  <pic:blipFill>
                    <a:blip r:embed="rId5"/>
                    <a:stretch>
                      <a:fillRect/>
                    </a:stretch>
                  </pic:blipFill>
                  <pic:spPr>
                    <a:xfrm>
                      <a:off x="0" y="0"/>
                      <a:ext cx="5731510" cy="4238625"/>
                    </a:xfrm>
                    <a:prstGeom prst="rect">
                      <a:avLst/>
                    </a:prstGeom>
                  </pic:spPr>
                </pic:pic>
              </a:graphicData>
            </a:graphic>
          </wp:inline>
        </w:drawing>
      </w:r>
    </w:p>
    <w:p w14:paraId="13264275" w14:textId="77777777" w:rsidR="0004726E" w:rsidRPr="00C34290" w:rsidRDefault="0004726E" w:rsidP="0004726E">
      <w:pPr>
        <w:rPr>
          <w:b/>
          <w:bCs/>
          <w:sz w:val="28"/>
          <w:szCs w:val="28"/>
        </w:rPr>
      </w:pPr>
    </w:p>
    <w:p w14:paraId="780FABB7" w14:textId="0F8C0E41" w:rsidR="0004726E" w:rsidRPr="00C34290" w:rsidRDefault="0004726E" w:rsidP="0004726E">
      <w:pPr>
        <w:rPr>
          <w:sz w:val="28"/>
          <w:szCs w:val="28"/>
        </w:rPr>
      </w:pPr>
      <w:r w:rsidRPr="00C34290">
        <w:rPr>
          <w:sz w:val="28"/>
          <w:szCs w:val="28"/>
        </w:rPr>
        <w:t>Sample Mail for Analysis</w:t>
      </w:r>
    </w:p>
    <w:p w14:paraId="54728D37" w14:textId="77777777" w:rsidR="0004726E" w:rsidRDefault="0004726E" w:rsidP="0004726E">
      <w:pPr>
        <w:rPr>
          <w:sz w:val="32"/>
          <w:szCs w:val="32"/>
        </w:rPr>
      </w:pPr>
    </w:p>
    <w:p w14:paraId="291239E4" w14:textId="77777777" w:rsidR="0004726E" w:rsidRDefault="0004726E" w:rsidP="0004726E">
      <w:pPr>
        <w:rPr>
          <w:sz w:val="32"/>
          <w:szCs w:val="32"/>
        </w:rPr>
      </w:pPr>
    </w:p>
    <w:p w14:paraId="2C7691FD" w14:textId="77777777" w:rsidR="0004726E" w:rsidRDefault="0004726E" w:rsidP="0004726E">
      <w:pPr>
        <w:rPr>
          <w:sz w:val="32"/>
          <w:szCs w:val="32"/>
        </w:rPr>
      </w:pPr>
    </w:p>
    <w:p w14:paraId="25EDD038" w14:textId="6BC9B7B5" w:rsidR="0004726E" w:rsidRPr="004B3009" w:rsidRDefault="0004726E" w:rsidP="0004726E">
      <w:pPr>
        <w:rPr>
          <w:b/>
          <w:bCs/>
          <w:sz w:val="28"/>
          <w:szCs w:val="28"/>
        </w:rPr>
      </w:pPr>
      <w:r w:rsidRPr="004B3009">
        <w:rPr>
          <w:b/>
          <w:bCs/>
          <w:sz w:val="28"/>
          <w:szCs w:val="28"/>
        </w:rPr>
        <w:lastRenderedPageBreak/>
        <w:t>Tool used for analysis:</w:t>
      </w:r>
    </w:p>
    <w:p w14:paraId="03CC1B7A" w14:textId="1D94BD3C" w:rsidR="0004726E" w:rsidRDefault="0004726E" w:rsidP="0004726E">
      <w:pPr>
        <w:rPr>
          <w:sz w:val="32"/>
          <w:szCs w:val="32"/>
        </w:rPr>
      </w:pPr>
      <w:hyperlink r:id="rId6" w:history="1">
        <w:r w:rsidRPr="00D7365F">
          <w:rPr>
            <w:rStyle w:val="Hyperlink"/>
            <w:sz w:val="32"/>
            <w:szCs w:val="32"/>
          </w:rPr>
          <w:t>https://eml-analyzer.herokuapp.com/#/</w:t>
        </w:r>
      </w:hyperlink>
    </w:p>
    <w:p w14:paraId="65E9443E" w14:textId="77777777" w:rsidR="0004726E" w:rsidRDefault="0004726E" w:rsidP="0004726E">
      <w:pPr>
        <w:rPr>
          <w:sz w:val="32"/>
          <w:szCs w:val="32"/>
        </w:rPr>
      </w:pPr>
    </w:p>
    <w:p w14:paraId="0C41B994" w14:textId="717E68C2" w:rsidR="0004726E" w:rsidRPr="004B3009" w:rsidRDefault="0004726E" w:rsidP="0004726E">
      <w:pPr>
        <w:rPr>
          <w:b/>
          <w:bCs/>
          <w:sz w:val="28"/>
          <w:szCs w:val="28"/>
        </w:rPr>
      </w:pPr>
      <w:r w:rsidRPr="004B3009">
        <w:rPr>
          <w:b/>
          <w:bCs/>
          <w:sz w:val="28"/>
          <w:szCs w:val="28"/>
        </w:rPr>
        <w:t>Results:</w:t>
      </w:r>
    </w:p>
    <w:p w14:paraId="3C9F33ED" w14:textId="735B1160" w:rsidR="0004726E" w:rsidRDefault="0004726E" w:rsidP="0004726E">
      <w:pPr>
        <w:rPr>
          <w:sz w:val="32"/>
          <w:szCs w:val="32"/>
        </w:rPr>
      </w:pPr>
      <w:r w:rsidRPr="0004726E">
        <w:rPr>
          <w:sz w:val="32"/>
          <w:szCs w:val="32"/>
        </w:rPr>
        <w:drawing>
          <wp:inline distT="0" distB="0" distL="0" distR="0" wp14:anchorId="07B68A63" wp14:editId="1EC2CE37">
            <wp:extent cx="5731510" cy="2374265"/>
            <wp:effectExtent l="0" t="0" r="2540" b="6985"/>
            <wp:docPr id="213444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46927" name=""/>
                    <pic:cNvPicPr/>
                  </pic:nvPicPr>
                  <pic:blipFill>
                    <a:blip r:embed="rId7"/>
                    <a:stretch>
                      <a:fillRect/>
                    </a:stretch>
                  </pic:blipFill>
                  <pic:spPr>
                    <a:xfrm>
                      <a:off x="0" y="0"/>
                      <a:ext cx="5731510" cy="2374265"/>
                    </a:xfrm>
                    <a:prstGeom prst="rect">
                      <a:avLst/>
                    </a:prstGeom>
                  </pic:spPr>
                </pic:pic>
              </a:graphicData>
            </a:graphic>
          </wp:inline>
        </w:drawing>
      </w:r>
    </w:p>
    <w:p w14:paraId="3B698412" w14:textId="43E4BCCB" w:rsidR="0004726E" w:rsidRDefault="0004726E" w:rsidP="0004726E">
      <w:pPr>
        <w:rPr>
          <w:sz w:val="32"/>
          <w:szCs w:val="32"/>
        </w:rPr>
      </w:pPr>
    </w:p>
    <w:p w14:paraId="5840705E" w14:textId="3F6707C7" w:rsidR="0004726E" w:rsidRDefault="0004726E" w:rsidP="0004726E">
      <w:pPr>
        <w:rPr>
          <w:sz w:val="32"/>
          <w:szCs w:val="32"/>
        </w:rPr>
      </w:pPr>
      <w:r w:rsidRPr="0004726E">
        <w:rPr>
          <w:sz w:val="32"/>
          <w:szCs w:val="32"/>
        </w:rPr>
        <w:drawing>
          <wp:inline distT="0" distB="0" distL="0" distR="0" wp14:anchorId="6EA2399A" wp14:editId="5DA2A756">
            <wp:extent cx="5731510" cy="2799715"/>
            <wp:effectExtent l="0" t="0" r="2540" b="635"/>
            <wp:docPr id="98563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38397" name=""/>
                    <pic:cNvPicPr/>
                  </pic:nvPicPr>
                  <pic:blipFill>
                    <a:blip r:embed="rId8"/>
                    <a:stretch>
                      <a:fillRect/>
                    </a:stretch>
                  </pic:blipFill>
                  <pic:spPr>
                    <a:xfrm>
                      <a:off x="0" y="0"/>
                      <a:ext cx="5731510" cy="2799715"/>
                    </a:xfrm>
                    <a:prstGeom prst="rect">
                      <a:avLst/>
                    </a:prstGeom>
                  </pic:spPr>
                </pic:pic>
              </a:graphicData>
            </a:graphic>
          </wp:inline>
        </w:drawing>
      </w:r>
    </w:p>
    <w:p w14:paraId="37CEFD30" w14:textId="691A7C03" w:rsidR="00C34290" w:rsidRPr="004B3009" w:rsidRDefault="00C34290" w:rsidP="0004726E">
      <w:pPr>
        <w:rPr>
          <w:b/>
          <w:bCs/>
          <w:sz w:val="28"/>
          <w:szCs w:val="28"/>
        </w:rPr>
      </w:pPr>
      <w:r w:rsidRPr="004B3009">
        <w:rPr>
          <w:b/>
          <w:bCs/>
          <w:sz w:val="28"/>
          <w:szCs w:val="28"/>
        </w:rPr>
        <w:t xml:space="preserve">Senders IP </w:t>
      </w:r>
      <w:proofErr w:type="gramStart"/>
      <w:r w:rsidRPr="004B3009">
        <w:rPr>
          <w:b/>
          <w:bCs/>
          <w:sz w:val="28"/>
          <w:szCs w:val="28"/>
        </w:rPr>
        <w:t>blac</w:t>
      </w:r>
      <w:r w:rsidR="004B3009">
        <w:rPr>
          <w:b/>
          <w:bCs/>
          <w:sz w:val="28"/>
          <w:szCs w:val="28"/>
        </w:rPr>
        <w:t>k</w:t>
      </w:r>
      <w:r w:rsidRPr="004B3009">
        <w:rPr>
          <w:b/>
          <w:bCs/>
          <w:sz w:val="28"/>
          <w:szCs w:val="28"/>
        </w:rPr>
        <w:t>listing :</w:t>
      </w:r>
      <w:proofErr w:type="gramEnd"/>
    </w:p>
    <w:p w14:paraId="02EA0E0D" w14:textId="33ED7A22" w:rsidR="00C34290" w:rsidRDefault="00C34290" w:rsidP="0004726E">
      <w:pPr>
        <w:rPr>
          <w:sz w:val="28"/>
          <w:szCs w:val="28"/>
        </w:rPr>
      </w:pPr>
      <w:r w:rsidRPr="00C34290">
        <w:rPr>
          <w:sz w:val="28"/>
          <w:szCs w:val="28"/>
        </w:rPr>
        <w:drawing>
          <wp:inline distT="0" distB="0" distL="0" distR="0" wp14:anchorId="3873411F" wp14:editId="78163B25">
            <wp:extent cx="5731510" cy="1066800"/>
            <wp:effectExtent l="0" t="0" r="2540" b="0"/>
            <wp:docPr id="84944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48632" name=""/>
                    <pic:cNvPicPr/>
                  </pic:nvPicPr>
                  <pic:blipFill>
                    <a:blip r:embed="rId9"/>
                    <a:stretch>
                      <a:fillRect/>
                    </a:stretch>
                  </pic:blipFill>
                  <pic:spPr>
                    <a:xfrm>
                      <a:off x="0" y="0"/>
                      <a:ext cx="5731510" cy="1066800"/>
                    </a:xfrm>
                    <a:prstGeom prst="rect">
                      <a:avLst/>
                    </a:prstGeom>
                  </pic:spPr>
                </pic:pic>
              </a:graphicData>
            </a:graphic>
          </wp:inline>
        </w:drawing>
      </w:r>
    </w:p>
    <w:p w14:paraId="7B465EF7" w14:textId="441D6C42" w:rsidR="0004726E" w:rsidRPr="004B3009" w:rsidRDefault="00C34290" w:rsidP="0004726E">
      <w:pPr>
        <w:rPr>
          <w:b/>
          <w:bCs/>
          <w:sz w:val="28"/>
          <w:szCs w:val="28"/>
        </w:rPr>
      </w:pPr>
      <w:r w:rsidRPr="004B3009">
        <w:rPr>
          <w:b/>
          <w:bCs/>
          <w:sz w:val="28"/>
          <w:szCs w:val="28"/>
        </w:rPr>
        <w:lastRenderedPageBreak/>
        <w:t xml:space="preserve">Authentication </w:t>
      </w:r>
      <w:proofErr w:type="gramStart"/>
      <w:r w:rsidRPr="004B3009">
        <w:rPr>
          <w:b/>
          <w:bCs/>
          <w:sz w:val="28"/>
          <w:szCs w:val="28"/>
        </w:rPr>
        <w:t>Result :</w:t>
      </w:r>
      <w:proofErr w:type="gramEnd"/>
    </w:p>
    <w:p w14:paraId="3DFE30AA" w14:textId="72824920" w:rsidR="00C34290" w:rsidRDefault="00C34290" w:rsidP="0004726E">
      <w:pPr>
        <w:rPr>
          <w:sz w:val="32"/>
          <w:szCs w:val="32"/>
        </w:rPr>
      </w:pPr>
      <w:r w:rsidRPr="00C34290">
        <w:rPr>
          <w:sz w:val="32"/>
          <w:szCs w:val="32"/>
        </w:rPr>
        <w:drawing>
          <wp:inline distT="0" distB="0" distL="0" distR="0" wp14:anchorId="6E3E93F6" wp14:editId="74800D88">
            <wp:extent cx="5731510" cy="449580"/>
            <wp:effectExtent l="0" t="0" r="2540" b="7620"/>
            <wp:docPr id="120137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71869" name=""/>
                    <pic:cNvPicPr/>
                  </pic:nvPicPr>
                  <pic:blipFill>
                    <a:blip r:embed="rId10"/>
                    <a:stretch>
                      <a:fillRect/>
                    </a:stretch>
                  </pic:blipFill>
                  <pic:spPr>
                    <a:xfrm>
                      <a:off x="0" y="0"/>
                      <a:ext cx="5731510" cy="449580"/>
                    </a:xfrm>
                    <a:prstGeom prst="rect">
                      <a:avLst/>
                    </a:prstGeom>
                  </pic:spPr>
                </pic:pic>
              </a:graphicData>
            </a:graphic>
          </wp:inline>
        </w:drawing>
      </w:r>
    </w:p>
    <w:p w14:paraId="49AC92BC" w14:textId="77777777" w:rsidR="00C34290" w:rsidRDefault="00C34290" w:rsidP="0004726E">
      <w:pPr>
        <w:rPr>
          <w:sz w:val="32"/>
          <w:szCs w:val="32"/>
        </w:rPr>
      </w:pPr>
    </w:p>
    <w:p w14:paraId="3FA70F0F" w14:textId="12DFD884" w:rsidR="00C34290" w:rsidRPr="004B3009" w:rsidRDefault="00C34290" w:rsidP="0004726E">
      <w:pPr>
        <w:rPr>
          <w:b/>
          <w:bCs/>
          <w:sz w:val="28"/>
          <w:szCs w:val="28"/>
        </w:rPr>
      </w:pPr>
      <w:r w:rsidRPr="004B3009">
        <w:rPr>
          <w:b/>
          <w:bCs/>
          <w:sz w:val="28"/>
          <w:szCs w:val="28"/>
        </w:rPr>
        <w:t>Extracted Email:</w:t>
      </w:r>
    </w:p>
    <w:p w14:paraId="03C0BC02" w14:textId="16CFE32E" w:rsidR="00C34290" w:rsidRDefault="00C34290" w:rsidP="0004726E">
      <w:pPr>
        <w:rPr>
          <w:sz w:val="28"/>
          <w:szCs w:val="28"/>
        </w:rPr>
      </w:pPr>
      <w:r w:rsidRPr="00C34290">
        <w:rPr>
          <w:sz w:val="28"/>
          <w:szCs w:val="28"/>
        </w:rPr>
        <w:drawing>
          <wp:inline distT="0" distB="0" distL="0" distR="0" wp14:anchorId="404B0B71" wp14:editId="538C5946">
            <wp:extent cx="5731510" cy="1136650"/>
            <wp:effectExtent l="0" t="0" r="2540" b="6350"/>
            <wp:docPr id="124335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53868" name=""/>
                    <pic:cNvPicPr/>
                  </pic:nvPicPr>
                  <pic:blipFill>
                    <a:blip r:embed="rId11"/>
                    <a:stretch>
                      <a:fillRect/>
                    </a:stretch>
                  </pic:blipFill>
                  <pic:spPr>
                    <a:xfrm>
                      <a:off x="0" y="0"/>
                      <a:ext cx="5731510" cy="1136650"/>
                    </a:xfrm>
                    <a:prstGeom prst="rect">
                      <a:avLst/>
                    </a:prstGeom>
                  </pic:spPr>
                </pic:pic>
              </a:graphicData>
            </a:graphic>
          </wp:inline>
        </w:drawing>
      </w:r>
    </w:p>
    <w:p w14:paraId="05E735D0" w14:textId="28DE8D7A" w:rsidR="00C34290" w:rsidRDefault="00C34290" w:rsidP="0004726E">
      <w:pPr>
        <w:rPr>
          <w:sz w:val="28"/>
          <w:szCs w:val="28"/>
        </w:rPr>
      </w:pPr>
      <w:r w:rsidRPr="00C34290">
        <w:rPr>
          <w:sz w:val="28"/>
          <w:szCs w:val="28"/>
        </w:rPr>
        <w:drawing>
          <wp:inline distT="0" distB="0" distL="0" distR="0" wp14:anchorId="7CE65A2F" wp14:editId="5E896061">
            <wp:extent cx="5731510" cy="1204595"/>
            <wp:effectExtent l="0" t="0" r="2540" b="0"/>
            <wp:docPr id="47258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85251" name=""/>
                    <pic:cNvPicPr/>
                  </pic:nvPicPr>
                  <pic:blipFill>
                    <a:blip r:embed="rId12"/>
                    <a:stretch>
                      <a:fillRect/>
                    </a:stretch>
                  </pic:blipFill>
                  <pic:spPr>
                    <a:xfrm>
                      <a:off x="0" y="0"/>
                      <a:ext cx="5731510" cy="1204595"/>
                    </a:xfrm>
                    <a:prstGeom prst="rect">
                      <a:avLst/>
                    </a:prstGeom>
                  </pic:spPr>
                </pic:pic>
              </a:graphicData>
            </a:graphic>
          </wp:inline>
        </w:drawing>
      </w:r>
    </w:p>
    <w:p w14:paraId="4D11C9AD" w14:textId="621CC540" w:rsidR="00C34290" w:rsidRDefault="00C34290" w:rsidP="0004726E">
      <w:pPr>
        <w:rPr>
          <w:sz w:val="28"/>
          <w:szCs w:val="28"/>
        </w:rPr>
      </w:pPr>
      <w:r>
        <w:rPr>
          <w:sz w:val="28"/>
          <w:szCs w:val="28"/>
        </w:rPr>
        <w:t>Not found suspicious</w:t>
      </w:r>
    </w:p>
    <w:p w14:paraId="7206A7B1" w14:textId="71306834" w:rsidR="004B3009" w:rsidRDefault="004B3009" w:rsidP="0004726E">
      <w:pPr>
        <w:rPr>
          <w:b/>
          <w:bCs/>
          <w:sz w:val="28"/>
          <w:szCs w:val="28"/>
        </w:rPr>
      </w:pPr>
      <w:r w:rsidRPr="004B3009">
        <w:rPr>
          <w:b/>
          <w:bCs/>
          <w:sz w:val="28"/>
          <w:szCs w:val="28"/>
        </w:rPr>
        <w:t>Summary:</w:t>
      </w:r>
    </w:p>
    <w:p w14:paraId="7BA908FC" w14:textId="77777777" w:rsidR="004B3009" w:rsidRPr="004B3009" w:rsidRDefault="004B3009" w:rsidP="004B3009">
      <w:pPr>
        <w:rPr>
          <w:sz w:val="28"/>
          <w:szCs w:val="28"/>
        </w:rPr>
      </w:pPr>
      <w:r w:rsidRPr="004B3009">
        <w:rPr>
          <w:sz w:val="28"/>
          <w:szCs w:val="28"/>
        </w:rPr>
        <w:t xml:space="preserve">In this project, I obtained a sample phishing email from GitHub and conducted a detailed analysis using an EML </w:t>
      </w:r>
      <w:proofErr w:type="spellStart"/>
      <w:r w:rsidRPr="004B3009">
        <w:rPr>
          <w:sz w:val="28"/>
          <w:szCs w:val="28"/>
        </w:rPr>
        <w:t>analyzer</w:t>
      </w:r>
      <w:proofErr w:type="spellEnd"/>
      <w:r w:rsidRPr="004B3009">
        <w:rPr>
          <w:sz w:val="28"/>
          <w:szCs w:val="28"/>
        </w:rPr>
        <w:t>. The focus was on examining the email’s metadata, attachments, sender information, and embedded URLs to assess its potential malicious nature.</w:t>
      </w:r>
    </w:p>
    <w:p w14:paraId="1ECA9EF0" w14:textId="77777777" w:rsidR="004B3009" w:rsidRPr="004B3009" w:rsidRDefault="004B3009" w:rsidP="004B3009">
      <w:pPr>
        <w:rPr>
          <w:sz w:val="28"/>
          <w:szCs w:val="28"/>
        </w:rPr>
      </w:pPr>
      <w:r w:rsidRPr="004B3009">
        <w:rPr>
          <w:sz w:val="28"/>
          <w:szCs w:val="28"/>
        </w:rPr>
        <w:t xml:space="preserve">The analysis revealed that the email did not contain any suspicious OLE (Object Linking and Embedding) files, which are often leveraged by attackers to deliver malware payloads. The sender’s IP address was cross-verified on </w:t>
      </w:r>
      <w:proofErr w:type="spellStart"/>
      <w:r w:rsidRPr="004B3009">
        <w:rPr>
          <w:sz w:val="28"/>
          <w:szCs w:val="28"/>
        </w:rPr>
        <w:t>VirusTotal</w:t>
      </w:r>
      <w:proofErr w:type="spellEnd"/>
      <w:r w:rsidRPr="004B3009">
        <w:rPr>
          <w:sz w:val="28"/>
          <w:szCs w:val="28"/>
        </w:rPr>
        <w:t xml:space="preserve"> and found to be blacklisted by only 1 out of 95 security vendors, indicating a relatively low risk score. Additionally, the email contained a single embedded URL, which was also scanned using </w:t>
      </w:r>
      <w:proofErr w:type="spellStart"/>
      <w:r w:rsidRPr="004B3009">
        <w:rPr>
          <w:sz w:val="28"/>
          <w:szCs w:val="28"/>
        </w:rPr>
        <w:t>VirusTotal</w:t>
      </w:r>
      <w:proofErr w:type="spellEnd"/>
      <w:r w:rsidRPr="004B3009">
        <w:rPr>
          <w:sz w:val="28"/>
          <w:szCs w:val="28"/>
        </w:rPr>
        <w:t xml:space="preserve"> and determined to be non-malicious by all vendors.</w:t>
      </w:r>
    </w:p>
    <w:p w14:paraId="5E402C89" w14:textId="77777777" w:rsidR="004B3009" w:rsidRPr="004B3009" w:rsidRDefault="004B3009" w:rsidP="004B3009">
      <w:pPr>
        <w:rPr>
          <w:sz w:val="28"/>
          <w:szCs w:val="28"/>
        </w:rPr>
      </w:pPr>
      <w:r w:rsidRPr="004B3009">
        <w:rPr>
          <w:sz w:val="28"/>
          <w:szCs w:val="28"/>
        </w:rPr>
        <w:t xml:space="preserve">Overall, the findings suggest that while the email was classified as a phishing sample, the specific instance </w:t>
      </w:r>
      <w:proofErr w:type="spellStart"/>
      <w:r w:rsidRPr="004B3009">
        <w:rPr>
          <w:sz w:val="28"/>
          <w:szCs w:val="28"/>
        </w:rPr>
        <w:t>analyzed</w:t>
      </w:r>
      <w:proofErr w:type="spellEnd"/>
      <w:r w:rsidRPr="004B3009">
        <w:rPr>
          <w:sz w:val="28"/>
          <w:szCs w:val="28"/>
        </w:rPr>
        <w:t xml:space="preserve"> exhibited minimal immediate indicators of compromise. This highlights the importance of </w:t>
      </w:r>
      <w:r w:rsidRPr="004B3009">
        <w:rPr>
          <w:sz w:val="28"/>
          <w:szCs w:val="28"/>
        </w:rPr>
        <w:lastRenderedPageBreak/>
        <w:t>comprehensive multi-layered analysis—evaluating headers, attachments, IP reputation, and URLs—before drawing conclusions about the threat level of an email.</w:t>
      </w:r>
    </w:p>
    <w:p w14:paraId="047E3C45" w14:textId="58FE3FD8" w:rsidR="004B3009" w:rsidRPr="004B3009" w:rsidRDefault="004B3009" w:rsidP="0004726E">
      <w:pPr>
        <w:rPr>
          <w:sz w:val="28"/>
          <w:szCs w:val="28"/>
        </w:rPr>
      </w:pPr>
    </w:p>
    <w:sectPr w:rsidR="004B3009" w:rsidRPr="004B3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6E"/>
    <w:rsid w:val="0004726E"/>
    <w:rsid w:val="000D13FE"/>
    <w:rsid w:val="00224DD9"/>
    <w:rsid w:val="004B3009"/>
    <w:rsid w:val="00842045"/>
    <w:rsid w:val="008F61E1"/>
    <w:rsid w:val="00A850B3"/>
    <w:rsid w:val="00C34290"/>
    <w:rsid w:val="00F4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A42F"/>
  <w15:chartTrackingRefBased/>
  <w15:docId w15:val="{15469226-E4AD-441E-9364-51868F30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26E"/>
    <w:rPr>
      <w:rFonts w:eastAsiaTheme="majorEastAsia" w:cstheme="majorBidi"/>
      <w:color w:val="272727" w:themeColor="text1" w:themeTint="D8"/>
    </w:rPr>
  </w:style>
  <w:style w:type="paragraph" w:styleId="Title">
    <w:name w:val="Title"/>
    <w:basedOn w:val="Normal"/>
    <w:next w:val="Normal"/>
    <w:link w:val="TitleChar"/>
    <w:uiPriority w:val="10"/>
    <w:qFormat/>
    <w:rsid w:val="00047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26E"/>
    <w:pPr>
      <w:spacing w:before="160"/>
      <w:jc w:val="center"/>
    </w:pPr>
    <w:rPr>
      <w:i/>
      <w:iCs/>
      <w:color w:val="404040" w:themeColor="text1" w:themeTint="BF"/>
    </w:rPr>
  </w:style>
  <w:style w:type="character" w:customStyle="1" w:styleId="QuoteChar">
    <w:name w:val="Quote Char"/>
    <w:basedOn w:val="DefaultParagraphFont"/>
    <w:link w:val="Quote"/>
    <w:uiPriority w:val="29"/>
    <w:rsid w:val="0004726E"/>
    <w:rPr>
      <w:i/>
      <w:iCs/>
      <w:color w:val="404040" w:themeColor="text1" w:themeTint="BF"/>
    </w:rPr>
  </w:style>
  <w:style w:type="paragraph" w:styleId="ListParagraph">
    <w:name w:val="List Paragraph"/>
    <w:basedOn w:val="Normal"/>
    <w:uiPriority w:val="34"/>
    <w:qFormat/>
    <w:rsid w:val="0004726E"/>
    <w:pPr>
      <w:ind w:left="720"/>
      <w:contextualSpacing/>
    </w:pPr>
  </w:style>
  <w:style w:type="character" w:styleId="IntenseEmphasis">
    <w:name w:val="Intense Emphasis"/>
    <w:basedOn w:val="DefaultParagraphFont"/>
    <w:uiPriority w:val="21"/>
    <w:qFormat/>
    <w:rsid w:val="0004726E"/>
    <w:rPr>
      <w:i/>
      <w:iCs/>
      <w:color w:val="0F4761" w:themeColor="accent1" w:themeShade="BF"/>
    </w:rPr>
  </w:style>
  <w:style w:type="paragraph" w:styleId="IntenseQuote">
    <w:name w:val="Intense Quote"/>
    <w:basedOn w:val="Normal"/>
    <w:next w:val="Normal"/>
    <w:link w:val="IntenseQuoteChar"/>
    <w:uiPriority w:val="30"/>
    <w:qFormat/>
    <w:rsid w:val="00047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26E"/>
    <w:rPr>
      <w:i/>
      <w:iCs/>
      <w:color w:val="0F4761" w:themeColor="accent1" w:themeShade="BF"/>
    </w:rPr>
  </w:style>
  <w:style w:type="character" w:styleId="IntenseReference">
    <w:name w:val="Intense Reference"/>
    <w:basedOn w:val="DefaultParagraphFont"/>
    <w:uiPriority w:val="32"/>
    <w:qFormat/>
    <w:rsid w:val="0004726E"/>
    <w:rPr>
      <w:b/>
      <w:bCs/>
      <w:smallCaps/>
      <w:color w:val="0F4761" w:themeColor="accent1" w:themeShade="BF"/>
      <w:spacing w:val="5"/>
    </w:rPr>
  </w:style>
  <w:style w:type="character" w:styleId="Hyperlink">
    <w:name w:val="Hyperlink"/>
    <w:basedOn w:val="DefaultParagraphFont"/>
    <w:uiPriority w:val="99"/>
    <w:unhideWhenUsed/>
    <w:rsid w:val="0004726E"/>
    <w:rPr>
      <w:color w:val="467886" w:themeColor="hyperlink"/>
      <w:u w:val="single"/>
    </w:rPr>
  </w:style>
  <w:style w:type="character" w:styleId="UnresolvedMention">
    <w:name w:val="Unresolved Mention"/>
    <w:basedOn w:val="DefaultParagraphFont"/>
    <w:uiPriority w:val="99"/>
    <w:semiHidden/>
    <w:unhideWhenUsed/>
    <w:rsid w:val="00047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l-analyzer.herokuapp.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mailto:Madhavrajeev93@gmail.com"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VARKU</dc:creator>
  <cp:keywords/>
  <dc:description/>
  <cp:lastModifiedBy>SONAL VARKU</cp:lastModifiedBy>
  <cp:revision>2</cp:revision>
  <dcterms:created xsi:type="dcterms:W3CDTF">2025-09-24T13:33:00Z</dcterms:created>
  <dcterms:modified xsi:type="dcterms:W3CDTF">2025-09-24T14:14:00Z</dcterms:modified>
</cp:coreProperties>
</file>