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EB" w:rsidRPr="002D63EB" w:rsidRDefault="002D63EB" w:rsidP="002D63EB">
      <w:pPr>
        <w:jc w:val="center"/>
        <w:rPr>
          <w:b/>
          <w:sz w:val="28"/>
          <w:szCs w:val="28"/>
          <w:u w:val="single"/>
        </w:rPr>
      </w:pPr>
      <w:r w:rsidRPr="002D63EB">
        <w:rPr>
          <w:b/>
          <w:sz w:val="28"/>
          <w:szCs w:val="28"/>
          <w:u w:val="single"/>
        </w:rPr>
        <w:t>Solution</w:t>
      </w:r>
    </w:p>
    <w:p w:rsidR="002D63EB" w:rsidRDefault="002D63EB" w:rsidP="002D63EB">
      <w:r>
        <w:t>1) For the RC4 stream cipher, we use the keys “Key” and “key” on the plaintext “Plaintext”, and the resulting ciphertexts are as follows</w:t>
      </w:r>
      <w:r w:rsidR="00CF54F1">
        <w:t xml:space="preserve"> (Other implementations might give different implementations based on different way they handle leading zeroes and the mapping of characters to integer ascii values)</w:t>
      </w:r>
      <w:r>
        <w:t>:</w:t>
      </w:r>
    </w:p>
    <w:p w:rsidR="002D63EB" w:rsidRPr="002D63EB" w:rsidRDefault="002D63EB" w:rsidP="002D63EB">
      <w:pPr>
        <w:rPr>
          <w:i/>
        </w:rPr>
      </w:pPr>
      <w:r w:rsidRPr="002D63EB">
        <w:rPr>
          <w:i/>
        </w:rPr>
        <w:t>Ciphertext is: bbf316e8d940af0ad3</w:t>
      </w:r>
    </w:p>
    <w:p w:rsidR="002D63EB" w:rsidRPr="002D63EB" w:rsidRDefault="002D63EB" w:rsidP="002D63EB">
      <w:pPr>
        <w:rPr>
          <w:i/>
        </w:rPr>
      </w:pPr>
      <w:r w:rsidRPr="002D63EB">
        <w:rPr>
          <w:i/>
        </w:rPr>
        <w:t>Plaintext is: Plaintext</w:t>
      </w:r>
    </w:p>
    <w:p w:rsidR="002D63EB" w:rsidRPr="002D63EB" w:rsidRDefault="002D63EB" w:rsidP="002D63EB">
      <w:pPr>
        <w:rPr>
          <w:i/>
        </w:rPr>
      </w:pPr>
      <w:r w:rsidRPr="002D63EB">
        <w:rPr>
          <w:i/>
        </w:rPr>
        <w:t>Ciphertext is: 5b0055844afb1e323c</w:t>
      </w:r>
      <w:r>
        <w:rPr>
          <w:i/>
        </w:rPr>
        <w:t xml:space="preserve"> </w:t>
      </w:r>
    </w:p>
    <w:p w:rsidR="002D63EB" w:rsidRDefault="002D63EB" w:rsidP="002D63EB">
      <w:pPr>
        <w:rPr>
          <w:i/>
        </w:rPr>
      </w:pPr>
      <w:r w:rsidRPr="002D63EB">
        <w:rPr>
          <w:i/>
        </w:rPr>
        <w:t>Plaintext is: Plaintext</w:t>
      </w:r>
    </w:p>
    <w:p w:rsidR="002D63EB" w:rsidRDefault="002D63EB" w:rsidP="002D63EB">
      <w:r>
        <w:t>The number of</w:t>
      </w:r>
      <w:r w:rsidR="00925754">
        <w:t xml:space="preserve"> </w:t>
      </w:r>
      <w:r>
        <w:t>positions in which they differ is</w:t>
      </w:r>
      <w:r w:rsidR="00925754">
        <w:t xml:space="preserve"> </w:t>
      </w:r>
      <w:r w:rsidR="00925754">
        <w:rPr>
          <w:b/>
        </w:rPr>
        <w:t>17</w:t>
      </w:r>
      <w:r w:rsidR="00925754">
        <w:t xml:space="preserve">, an incredible amount considering they are only </w:t>
      </w:r>
      <w:r w:rsidR="00925754" w:rsidRPr="00D07E37">
        <w:rPr>
          <w:b/>
        </w:rPr>
        <w:t>18</w:t>
      </w:r>
      <w:r w:rsidR="00925754">
        <w:t xml:space="preserve"> </w:t>
      </w:r>
      <w:r w:rsidR="00CF54F1">
        <w:t>nibbles</w:t>
      </w:r>
      <w:r w:rsidR="00925754">
        <w:t xml:space="preserve"> long (in </w:t>
      </w:r>
      <w:r w:rsidR="00925754">
        <w:rPr>
          <w:i/>
        </w:rPr>
        <w:t>hexadecimal notation)</w:t>
      </w:r>
      <w:r w:rsidR="00CF54F1">
        <w:t xml:space="preserve">, making the total difference </w:t>
      </w:r>
      <w:r w:rsidR="00CF54F1" w:rsidRPr="00D07E37">
        <w:rPr>
          <w:b/>
        </w:rPr>
        <w:t>94.4%</w:t>
      </w:r>
      <w:r w:rsidR="00925754" w:rsidRPr="00D07E37">
        <w:rPr>
          <w:b/>
        </w:rPr>
        <w:t>.</w:t>
      </w:r>
      <w:r w:rsidR="00925754">
        <w:t xml:space="preserve"> Going to binary notation, the difference</w:t>
      </w:r>
      <w:r w:rsidR="00CF54F1">
        <w:t xml:space="preserve"> is </w:t>
      </w:r>
      <w:r w:rsidR="00CF54F1" w:rsidRPr="00D07E37">
        <w:rPr>
          <w:b/>
        </w:rPr>
        <w:t>40</w:t>
      </w:r>
      <w:r w:rsidR="00CF54F1">
        <w:t xml:space="preserve"> bits out of </w:t>
      </w:r>
      <w:r w:rsidR="00CF54F1" w:rsidRPr="00D07E37">
        <w:rPr>
          <w:b/>
        </w:rPr>
        <w:t>72</w:t>
      </w:r>
      <w:r w:rsidR="00CF54F1">
        <w:t xml:space="preserve"> bits (</w:t>
      </w:r>
      <w:r w:rsidR="00CF54F1" w:rsidRPr="00D07E37">
        <w:rPr>
          <w:b/>
        </w:rPr>
        <w:t>55.56%</w:t>
      </w:r>
      <w:r w:rsidR="00CF54F1">
        <w:t>), close to the statistical value of 50%</w:t>
      </w:r>
      <w:r w:rsidR="009A4CBA">
        <w:t xml:space="preserve">, proving the security of RC4 ciphers. Also, since it is a stream cipher, we don’t have the problem of creating a huge key for a huge text, but can still emulate OTP like behaviour. </w:t>
      </w:r>
      <w:r w:rsidR="002161F4">
        <w:t>It is also more malleable than common block ciphers.</w:t>
      </w:r>
    </w:p>
    <w:p w:rsidR="00D12DFF" w:rsidRPr="002161F4" w:rsidRDefault="00D12DFF" w:rsidP="00D12DF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837076">
        <w:rPr>
          <w:rFonts w:asciiTheme="minorHAnsi" w:hAnsiTheme="minorHAnsi" w:cstheme="minorHAnsi"/>
          <w:sz w:val="22"/>
          <w:szCs w:val="22"/>
        </w:rPr>
        <w:t>However, there are still issues</w:t>
      </w:r>
      <w:r>
        <w:t xml:space="preserve">. </w:t>
      </w:r>
      <w:r w:rsidRPr="00D12DFF">
        <w:rPr>
          <w:rFonts w:asciiTheme="minorHAnsi" w:hAnsiTheme="minorHAnsi" w:cstheme="minorHAnsi"/>
          <w:color w:val="222222"/>
          <w:sz w:val="22"/>
          <w:szCs w:val="22"/>
        </w:rPr>
        <w:t>Unlike a modern stream cipher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, </w:t>
      </w:r>
      <w:r w:rsidRPr="00D12DFF">
        <w:rPr>
          <w:rFonts w:asciiTheme="minorHAnsi" w:hAnsiTheme="minorHAnsi" w:cstheme="minorHAnsi"/>
          <w:color w:val="222222"/>
          <w:sz w:val="22"/>
          <w:szCs w:val="22"/>
        </w:rPr>
        <w:t>RC4 does not take a separate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nonce</w:t>
      </w:r>
      <w:r w:rsidRPr="00D12DFF">
        <w:rPr>
          <w:rFonts w:asciiTheme="minorHAnsi" w:hAnsiTheme="minorHAnsi" w:cstheme="minorHAnsi"/>
          <w:color w:val="222222"/>
          <w:sz w:val="22"/>
          <w:szCs w:val="22"/>
        </w:rPr>
        <w:t> alongside the key. This means that if a single long-term key is to be used to securely encrypt multiple streams, the protocol must specify how to combine the nonce and the long-term key to generate the stream key for RC4. One approach to addressing this is to generate a "fresh" RC4 key by</w:t>
      </w:r>
      <w:r w:rsidR="002161F4">
        <w:rPr>
          <w:rFonts w:asciiTheme="minorHAnsi" w:hAnsiTheme="minorHAnsi" w:cstheme="minorHAnsi"/>
          <w:color w:val="222222"/>
          <w:sz w:val="22"/>
          <w:szCs w:val="22"/>
        </w:rPr>
        <w:t xml:space="preserve"> hashing</w:t>
      </w:r>
      <w:hyperlink r:id="rId4" w:tooltip="Cryptographic hash function" w:history="1"/>
      <w:r w:rsidRPr="00D12DFF">
        <w:rPr>
          <w:rFonts w:asciiTheme="minorHAnsi" w:hAnsiTheme="minorHAnsi" w:cstheme="minorHAnsi"/>
          <w:color w:val="222222"/>
          <w:sz w:val="22"/>
          <w:szCs w:val="22"/>
        </w:rPr>
        <w:t xml:space="preserve"> a long-term key with </w:t>
      </w:r>
      <w:r w:rsidR="002161F4">
        <w:rPr>
          <w:rFonts w:asciiTheme="minorHAnsi" w:hAnsiTheme="minorHAnsi" w:cstheme="minorHAnsi"/>
          <w:color w:val="222222"/>
          <w:sz w:val="22"/>
          <w:szCs w:val="22"/>
        </w:rPr>
        <w:t>a nonce</w:t>
      </w:r>
      <w:r w:rsidRPr="00D12DFF">
        <w:rPr>
          <w:rFonts w:asciiTheme="minorHAnsi" w:hAnsiTheme="minorHAnsi" w:cstheme="minorHAnsi"/>
          <w:color w:val="222222"/>
          <w:sz w:val="22"/>
          <w:szCs w:val="22"/>
        </w:rPr>
        <w:t xml:space="preserve">. However, many applications that use RC4 simply concatenate key and nonce; RC4's </w:t>
      </w:r>
      <w:r w:rsidR="002161F4">
        <w:rPr>
          <w:rFonts w:asciiTheme="minorHAnsi" w:hAnsiTheme="minorHAnsi" w:cstheme="minorHAnsi"/>
          <w:color w:val="222222"/>
          <w:sz w:val="22"/>
          <w:szCs w:val="22"/>
        </w:rPr>
        <w:t>weak key schedule</w:t>
      </w:r>
      <w:r w:rsidRPr="00D12DFF">
        <w:rPr>
          <w:rFonts w:asciiTheme="minorHAnsi" w:hAnsiTheme="minorHAnsi" w:cstheme="minorHAnsi"/>
          <w:color w:val="222222"/>
          <w:sz w:val="22"/>
          <w:szCs w:val="22"/>
        </w:rPr>
        <w:t> then gives rise to </w:t>
      </w:r>
      <w:r w:rsidR="002161F4">
        <w:rPr>
          <w:rFonts w:asciiTheme="minorHAnsi" w:hAnsiTheme="minorHAnsi" w:cstheme="minorHAnsi"/>
          <w:color w:val="222222"/>
          <w:sz w:val="22"/>
          <w:szCs w:val="22"/>
        </w:rPr>
        <w:t xml:space="preserve">related key attacks like the </w:t>
      </w:r>
      <w:r w:rsidR="002161F4">
        <w:rPr>
          <w:rFonts w:asciiTheme="minorHAnsi" w:hAnsiTheme="minorHAnsi" w:cstheme="minorHAnsi"/>
          <w:i/>
          <w:color w:val="222222"/>
          <w:sz w:val="22"/>
          <w:szCs w:val="22"/>
        </w:rPr>
        <w:t xml:space="preserve">Fluhrer, Martin and Shamir </w:t>
      </w:r>
      <w:r w:rsidR="002161F4">
        <w:rPr>
          <w:rFonts w:asciiTheme="minorHAnsi" w:hAnsiTheme="minorHAnsi" w:cstheme="minorHAnsi"/>
          <w:color w:val="222222"/>
          <w:sz w:val="22"/>
          <w:szCs w:val="22"/>
        </w:rPr>
        <w:t>attack.</w:t>
      </w:r>
    </w:p>
    <w:p w:rsidR="00837076" w:rsidRPr="00837076" w:rsidRDefault="00837076" w:rsidP="00837076">
      <w:pPr>
        <w:rPr>
          <w:rFonts w:cstheme="minorHAnsi"/>
        </w:rPr>
      </w:pPr>
      <w:r>
        <w:rPr>
          <w:rFonts w:cstheme="minorHAnsi"/>
        </w:rPr>
        <w:t xml:space="preserve">2) DES. For plaintext “Aditya”, and the keys </w:t>
      </w:r>
      <w:r w:rsidRPr="00837076">
        <w:rPr>
          <w:rFonts w:cstheme="minorHAnsi"/>
        </w:rPr>
        <w:t>0123456789ABCDEF</w:t>
      </w:r>
      <w:r>
        <w:rPr>
          <w:rFonts w:cstheme="minorHAnsi"/>
        </w:rPr>
        <w:t xml:space="preserve"> and 1023456789ABCDEF (1 bit flipped), we get</w:t>
      </w:r>
      <w:r w:rsidR="00EF6F81">
        <w:rPr>
          <w:rFonts w:cstheme="minorHAnsi"/>
        </w:rPr>
        <w:t xml:space="preserve"> (Note: pass the value </w:t>
      </w:r>
      <w:r w:rsidR="00EF6F81" w:rsidRPr="00EF6F81">
        <w:rPr>
          <w:rFonts w:cstheme="minorHAnsi"/>
          <w:b/>
        </w:rPr>
        <w:t>verbose =</w:t>
      </w:r>
      <w:r w:rsidR="00EF6F81">
        <w:rPr>
          <w:rFonts w:cstheme="minorHAnsi"/>
        </w:rPr>
        <w:t xml:space="preserve"> </w:t>
      </w:r>
      <w:r w:rsidR="00EF6F81">
        <w:rPr>
          <w:rFonts w:cstheme="minorHAnsi"/>
          <w:b/>
        </w:rPr>
        <w:t xml:space="preserve">true </w:t>
      </w:r>
      <w:r w:rsidR="00EF6F81">
        <w:rPr>
          <w:rFonts w:cstheme="minorHAnsi"/>
        </w:rPr>
        <w:t>in the program to see outputs of all rounds</w:t>
      </w:r>
      <w:bookmarkStart w:id="0" w:name="_GoBack"/>
      <w:bookmarkEnd w:id="0"/>
      <w:r w:rsidR="00EF6F81">
        <w:rPr>
          <w:rFonts w:cstheme="minorHAnsi"/>
        </w:rPr>
        <w:t>)</w:t>
      </w:r>
      <w:r>
        <w:rPr>
          <w:rFonts w:cstheme="minorHAnsi"/>
        </w:rPr>
        <w:t>:</w:t>
      </w:r>
    </w:p>
    <w:p w:rsidR="00837076" w:rsidRPr="00783584" w:rsidRDefault="00837076" w:rsidP="00837076">
      <w:pPr>
        <w:rPr>
          <w:rFonts w:cstheme="minorHAnsi"/>
          <w:i/>
        </w:rPr>
      </w:pPr>
      <w:r w:rsidRPr="00783584">
        <w:rPr>
          <w:rFonts w:cstheme="minorHAnsi"/>
          <w:i/>
        </w:rPr>
        <w:t xml:space="preserve">Encrypted text: </w:t>
      </w:r>
      <w:r w:rsidR="005D12D4" w:rsidRPr="00783584">
        <w:rPr>
          <w:rFonts w:cstheme="minorHAnsi"/>
          <w:i/>
        </w:rPr>
        <w:t>(</w:t>
      </w:r>
      <w:r w:rsidRPr="00783584">
        <w:rPr>
          <w:rFonts w:cstheme="minorHAnsi"/>
          <w:i/>
        </w:rPr>
        <w:t>Key=0123456789ABCDEF</w:t>
      </w:r>
      <w:r w:rsidR="005D12D4" w:rsidRPr="00783584">
        <w:rPr>
          <w:rFonts w:cstheme="minorHAnsi"/>
          <w:i/>
        </w:rPr>
        <w:t>)</w:t>
      </w:r>
      <w:r w:rsidRPr="00783584">
        <w:rPr>
          <w:rFonts w:cstheme="minorHAnsi"/>
          <w:i/>
        </w:rPr>
        <w:t xml:space="preserve"> 5e1e4faf782a0c5d667acd86afe0812299f2793b9a6ea0080884ddd9495e55c3de5b77e38e9a9bd4adf6cb79869ddbdb</w:t>
      </w:r>
    </w:p>
    <w:p w:rsidR="00837076" w:rsidRPr="00783584" w:rsidRDefault="00837076" w:rsidP="00837076">
      <w:pPr>
        <w:rPr>
          <w:rFonts w:cstheme="minorHAnsi"/>
          <w:i/>
        </w:rPr>
      </w:pPr>
      <w:r w:rsidRPr="00783584">
        <w:rPr>
          <w:rFonts w:cstheme="minorHAnsi"/>
          <w:i/>
        </w:rPr>
        <w:t>Decrypted text: Aditya</w:t>
      </w:r>
    </w:p>
    <w:p w:rsidR="005D12D4" w:rsidRPr="00783584" w:rsidRDefault="00837076" w:rsidP="00837076">
      <w:pPr>
        <w:rPr>
          <w:rFonts w:cstheme="minorHAnsi"/>
          <w:i/>
        </w:rPr>
      </w:pPr>
      <w:r w:rsidRPr="00783584">
        <w:rPr>
          <w:rFonts w:cstheme="minorHAnsi"/>
          <w:i/>
        </w:rPr>
        <w:t>Encrypted text:</w:t>
      </w:r>
      <w:r w:rsidR="005D12D4" w:rsidRPr="00783584">
        <w:rPr>
          <w:rFonts w:cstheme="minorHAnsi"/>
          <w:i/>
        </w:rPr>
        <w:t>(</w:t>
      </w:r>
      <w:r w:rsidRPr="00783584">
        <w:rPr>
          <w:rFonts w:cstheme="minorHAnsi"/>
          <w:i/>
        </w:rPr>
        <w:t>Key=1023456789ABCDEF</w:t>
      </w:r>
      <w:r w:rsidR="005D12D4" w:rsidRPr="00783584">
        <w:rPr>
          <w:rFonts w:cstheme="minorHAnsi"/>
          <w:i/>
        </w:rPr>
        <w:t>)</w:t>
      </w:r>
    </w:p>
    <w:p w:rsidR="00837076" w:rsidRPr="00783584" w:rsidRDefault="00837076" w:rsidP="00837076">
      <w:pPr>
        <w:rPr>
          <w:rFonts w:cstheme="minorHAnsi"/>
          <w:i/>
        </w:rPr>
      </w:pPr>
      <w:r w:rsidRPr="00783584">
        <w:rPr>
          <w:rFonts w:cstheme="minorHAnsi"/>
          <w:i/>
        </w:rPr>
        <w:t>89d2133821d0871d77dda644a921ff81ea7b7cfa502d25eccee0ffb2898801ea0bf00d55af6f99316cdfd38ceee429da</w:t>
      </w:r>
    </w:p>
    <w:p w:rsidR="00837076" w:rsidRPr="00783584" w:rsidRDefault="00837076" w:rsidP="00837076">
      <w:pPr>
        <w:rPr>
          <w:rFonts w:cstheme="minorHAnsi"/>
          <w:i/>
        </w:rPr>
      </w:pPr>
      <w:r w:rsidRPr="00783584">
        <w:rPr>
          <w:rFonts w:cstheme="minorHAnsi"/>
          <w:i/>
        </w:rPr>
        <w:t>Decrypted text: Aditya</w:t>
      </w:r>
    </w:p>
    <w:p w:rsidR="005D12D4" w:rsidRDefault="005D12D4" w:rsidP="00837076">
      <w:pPr>
        <w:rPr>
          <w:rFonts w:cstheme="minorHAnsi"/>
        </w:rPr>
      </w:pPr>
      <w:r>
        <w:rPr>
          <w:rFonts w:cstheme="minorHAnsi"/>
        </w:rPr>
        <w:t xml:space="preserve">Difference in </w:t>
      </w:r>
      <w:r>
        <w:rPr>
          <w:rFonts w:cstheme="minorHAnsi"/>
          <w:i/>
        </w:rPr>
        <w:t>hexadecimal nibbles</w:t>
      </w:r>
      <w:r>
        <w:rPr>
          <w:rFonts w:cstheme="minorHAnsi"/>
        </w:rPr>
        <w:t xml:space="preserve"> is </w:t>
      </w:r>
      <w:r w:rsidR="00783584">
        <w:rPr>
          <w:rFonts w:cstheme="minorHAnsi"/>
          <w:b/>
        </w:rPr>
        <w:t>90/96</w:t>
      </w:r>
      <w:r w:rsidR="00783584">
        <w:rPr>
          <w:rFonts w:cstheme="minorHAnsi"/>
        </w:rPr>
        <w:t xml:space="preserve">, or </w:t>
      </w:r>
      <w:r w:rsidR="00783584">
        <w:rPr>
          <w:rFonts w:cstheme="minorHAnsi"/>
          <w:b/>
        </w:rPr>
        <w:t xml:space="preserve">93.75% </w:t>
      </w:r>
      <w:r w:rsidR="00783584">
        <w:rPr>
          <w:rFonts w:cstheme="minorHAnsi"/>
        </w:rPr>
        <w:t xml:space="preserve">and in </w:t>
      </w:r>
      <w:r w:rsidR="00783584">
        <w:rPr>
          <w:rFonts w:cstheme="minorHAnsi"/>
          <w:i/>
        </w:rPr>
        <w:t>binary notation</w:t>
      </w:r>
      <w:r w:rsidR="00783584">
        <w:rPr>
          <w:rFonts w:cstheme="minorHAnsi"/>
        </w:rPr>
        <w:t xml:space="preserve">, </w:t>
      </w:r>
      <w:r w:rsidR="00783584">
        <w:rPr>
          <w:rFonts w:cstheme="minorHAnsi"/>
          <w:b/>
        </w:rPr>
        <w:t>180/384</w:t>
      </w:r>
      <w:r w:rsidR="00783584">
        <w:rPr>
          <w:rFonts w:cstheme="minorHAnsi"/>
        </w:rPr>
        <w:t xml:space="preserve"> bits or </w:t>
      </w:r>
      <w:r w:rsidR="00783584">
        <w:rPr>
          <w:rFonts w:cstheme="minorHAnsi"/>
          <w:b/>
        </w:rPr>
        <w:t>46.875%</w:t>
      </w:r>
      <w:r w:rsidR="00783584">
        <w:rPr>
          <w:rFonts w:cstheme="minorHAnsi"/>
        </w:rPr>
        <w:t xml:space="preserve"> bits are different, again close to the statistical value of 50%.</w:t>
      </w:r>
    </w:p>
    <w:p w:rsidR="007F0D97" w:rsidRPr="004A131E" w:rsidRDefault="007F0D97" w:rsidP="00837076">
      <w:pPr>
        <w:rPr>
          <w:rFonts w:cstheme="minorHAnsi"/>
        </w:rPr>
      </w:pPr>
      <w:r>
        <w:rPr>
          <w:rFonts w:cstheme="minorHAnsi"/>
          <w:b/>
        </w:rPr>
        <w:t xml:space="preserve">Strength: </w:t>
      </w:r>
      <w:r>
        <w:rPr>
          <w:rFonts w:cstheme="minorHAnsi"/>
        </w:rPr>
        <w:t>Strong confusion and diffusion properties, primarily due to the S-boxes (Substitution boxes).</w:t>
      </w:r>
      <w:r w:rsidR="00606D82">
        <w:rPr>
          <w:rFonts w:cstheme="minorHAnsi"/>
        </w:rPr>
        <w:t xml:space="preserve"> Also, encryption and decryption </w:t>
      </w:r>
      <w:r w:rsidR="00755F1C">
        <w:rPr>
          <w:rFonts w:cstheme="minorHAnsi"/>
        </w:rPr>
        <w:t>use</w:t>
      </w:r>
      <w:r w:rsidR="004A131E">
        <w:rPr>
          <w:rFonts w:cstheme="minorHAnsi"/>
        </w:rPr>
        <w:t xml:space="preserve"> the</w:t>
      </w:r>
      <w:r w:rsidR="00606D82">
        <w:rPr>
          <w:rFonts w:cstheme="minorHAnsi"/>
        </w:rPr>
        <w:t xml:space="preserve"> same keys</w:t>
      </w:r>
      <w:r w:rsidR="00410181">
        <w:rPr>
          <w:rFonts w:cstheme="minorHAnsi"/>
        </w:rPr>
        <w:t xml:space="preserve"> and </w:t>
      </w:r>
      <w:r w:rsidR="00755F1C">
        <w:rPr>
          <w:rFonts w:cstheme="minorHAnsi"/>
        </w:rPr>
        <w:t xml:space="preserve">the </w:t>
      </w:r>
      <w:r w:rsidR="00410181">
        <w:rPr>
          <w:rFonts w:cstheme="minorHAnsi"/>
        </w:rPr>
        <w:t>same function</w:t>
      </w:r>
      <w:r w:rsidR="00606D82">
        <w:rPr>
          <w:rFonts w:cstheme="minorHAnsi"/>
        </w:rPr>
        <w:t>, making it hardware friendly and cost effective</w:t>
      </w:r>
      <w:r w:rsidR="004A131E">
        <w:rPr>
          <w:rFonts w:cstheme="minorHAnsi"/>
        </w:rPr>
        <w:t xml:space="preserve">. It also has the completeness property, that is </w:t>
      </w:r>
      <w:r w:rsidR="004A131E" w:rsidRPr="004A131E">
        <w:rPr>
          <w:rFonts w:cstheme="minorHAnsi"/>
          <w:color w:val="333333"/>
        </w:rPr>
        <w:t>each bit of ciphertext depends upon multiple bits of plaintext.</w:t>
      </w:r>
    </w:p>
    <w:p w:rsidR="006C0FBF" w:rsidRPr="006C0FBF" w:rsidRDefault="006C0FBF" w:rsidP="00837076">
      <w:pPr>
        <w:rPr>
          <w:rFonts w:cstheme="minorHAnsi"/>
        </w:rPr>
      </w:pPr>
      <w:r>
        <w:rPr>
          <w:rFonts w:cstheme="minorHAnsi"/>
          <w:b/>
        </w:rPr>
        <w:lastRenderedPageBreak/>
        <w:t>Weakness</w:t>
      </w:r>
      <w:r>
        <w:rPr>
          <w:rFonts w:cstheme="minorHAnsi"/>
        </w:rPr>
        <w:t>: The primary weakness is the 56</w:t>
      </w:r>
      <w:r w:rsidR="00D07E37">
        <w:rPr>
          <w:rFonts w:cstheme="minorHAnsi"/>
        </w:rPr>
        <w:t>-</w:t>
      </w:r>
      <w:r>
        <w:rPr>
          <w:rFonts w:cstheme="minorHAnsi"/>
        </w:rPr>
        <w:t>bit key size which is vulnerable to brute force attacks-In 1999, a DES key was publicly broken in less than 23 hours, and it would take even lesser time with today’s technology (a practical mitigation is to move to triple DES).</w:t>
      </w:r>
      <w:r w:rsidR="00D07E37">
        <w:rPr>
          <w:rFonts w:cstheme="minorHAnsi"/>
        </w:rPr>
        <w:t xml:space="preserve"> Differential cryptoanalysis, linear cryptoanalysis and Davies’ Attack also exist which is supposed to break DES more effectively than brute force, but they are generally considered infeasible </w:t>
      </w:r>
      <w:r w:rsidR="007F0D97">
        <w:rPr>
          <w:rFonts w:cstheme="minorHAnsi"/>
        </w:rPr>
        <w:t>in practice.</w:t>
      </w:r>
      <w:r w:rsidR="005B4A25">
        <w:rPr>
          <w:rFonts w:cstheme="minorHAnsi"/>
        </w:rPr>
        <w:t xml:space="preserve"> Also, S-box  be made to produce same output with two chosen input</w:t>
      </w:r>
      <w:r w:rsidR="005B4A25">
        <w:rPr>
          <w:rFonts w:ascii="Segoe UI" w:hAnsi="Segoe UI" w:cs="Segoe UI"/>
          <w:color w:val="333333"/>
        </w:rPr>
        <w:t>.</w:t>
      </w:r>
    </w:p>
    <w:sectPr w:rsidR="006C0FBF" w:rsidRPr="006C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B"/>
    <w:rsid w:val="002161F4"/>
    <w:rsid w:val="002D63EB"/>
    <w:rsid w:val="00410181"/>
    <w:rsid w:val="004A131E"/>
    <w:rsid w:val="0050004E"/>
    <w:rsid w:val="005B4A25"/>
    <w:rsid w:val="005D12D4"/>
    <w:rsid w:val="00606D82"/>
    <w:rsid w:val="006C0FBF"/>
    <w:rsid w:val="00755F1C"/>
    <w:rsid w:val="00783584"/>
    <w:rsid w:val="007F0D97"/>
    <w:rsid w:val="00837076"/>
    <w:rsid w:val="00925754"/>
    <w:rsid w:val="009A4CBA"/>
    <w:rsid w:val="00CF54F1"/>
    <w:rsid w:val="00D07E37"/>
    <w:rsid w:val="00D12DFF"/>
    <w:rsid w:val="00E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4C46"/>
  <w15:chartTrackingRefBased/>
  <w15:docId w15:val="{0F6614C1-96C0-4944-A711-27DE5F15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2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ryptographic_hash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15</cp:revision>
  <dcterms:created xsi:type="dcterms:W3CDTF">2019-10-19T04:57:00Z</dcterms:created>
  <dcterms:modified xsi:type="dcterms:W3CDTF">2019-10-19T05:55:00Z</dcterms:modified>
</cp:coreProperties>
</file>