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0BFB7" w14:textId="77777777" w:rsidR="00E84AA9" w:rsidRDefault="00000000">
      <w:pPr>
        <w:jc w:val="center"/>
      </w:pPr>
      <w:r>
        <w:rPr>
          <w:b/>
          <w:bCs/>
          <w:sz w:val="24"/>
          <w:szCs w:val="24"/>
        </w:rPr>
        <w:t>Project Design Phase</w:t>
      </w:r>
    </w:p>
    <w:p w14:paraId="1B77B9A8" w14:textId="77777777" w:rsidR="00E84AA9" w:rsidRDefault="00000000">
      <w:pPr>
        <w:spacing w:after="200"/>
        <w:jc w:val="center"/>
      </w:pPr>
      <w:r>
        <w:rPr>
          <w:b/>
          <w:bCs/>
          <w:sz w:val="30"/>
          <w:szCs w:val="30"/>
        </w:rPr>
        <w:t>Solution Architecture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640"/>
      </w:tblGrid>
      <w:tr w:rsidR="00E84AA9" w14:paraId="115DE6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B1A2444" w14:textId="77777777" w:rsidR="00E84AA9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7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EE346D" w14:textId="77777777" w:rsidR="00E84AA9" w:rsidRDefault="00000000">
            <w:r>
              <w:t>14 July 2026</w:t>
            </w:r>
          </w:p>
        </w:tc>
      </w:tr>
      <w:tr w:rsidR="00E84AA9" w14:paraId="335AD2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A5CEF15" w14:textId="77777777" w:rsidR="00E84AA9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7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4CE786" w14:textId="4BDC916F" w:rsidR="00E84AA9" w:rsidRDefault="0022570C">
            <w:r>
              <w:t>SWTID-2026-7493</w:t>
            </w:r>
          </w:p>
        </w:tc>
      </w:tr>
      <w:tr w:rsidR="00E84AA9" w14:paraId="3346D1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E5AA05F" w14:textId="77777777" w:rsidR="00E84AA9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7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C720EC" w14:textId="0B22ECED" w:rsidR="00E84AA9" w:rsidRDefault="00000000">
            <w:r>
              <w:t xml:space="preserve">Book Store </w:t>
            </w:r>
          </w:p>
        </w:tc>
      </w:tr>
      <w:tr w:rsidR="00E84AA9" w14:paraId="2F6548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EDA5ECF" w14:textId="77777777" w:rsidR="00E84AA9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7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A74015E" w14:textId="77777777" w:rsidR="00E84AA9" w:rsidRDefault="00000000">
            <w:r>
              <w:t>4 Marks</w:t>
            </w:r>
          </w:p>
        </w:tc>
      </w:tr>
    </w:tbl>
    <w:p w14:paraId="5BA09F15" w14:textId="21DF21DD" w:rsidR="00E84AA9" w:rsidRDefault="00000000">
      <w:pPr>
        <w:spacing w:before="300" w:after="150"/>
      </w:pPr>
      <w:r>
        <w:rPr>
          <w:b/>
          <w:bCs/>
          <w:sz w:val="24"/>
          <w:szCs w:val="24"/>
        </w:rPr>
        <w:t>Solution Architecture:</w:t>
      </w:r>
      <w:r w:rsidR="0022570C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Book Store Application</w:t>
      </w:r>
    </w:p>
    <w:p w14:paraId="3C03CADC" w14:textId="77777777" w:rsidR="00E84AA9" w:rsidRDefault="00000000">
      <w:pPr>
        <w:spacing w:after="100"/>
      </w:pPr>
      <w:r>
        <w:t>Solution architecture bridges the gap between the business problems identified during ideation and the technology solution that will solve them for the book store application. It aims to:</w:t>
      </w:r>
    </w:p>
    <w:p w14:paraId="788A38C7" w14:textId="77777777" w:rsidR="00E84AA9" w:rsidRDefault="00000000">
      <w:pPr>
        <w:pStyle w:val="ListParagraph"/>
        <w:numPr>
          <w:ilvl w:val="0"/>
          <w:numId w:val="1"/>
        </w:numPr>
        <w:spacing w:after="60"/>
      </w:pPr>
      <w:r>
        <w:t>Find the best technology solution for discovery, pricing transparency and delivery-visibility problems faced by readers.</w:t>
      </w:r>
    </w:p>
    <w:p w14:paraId="69B128D8" w14:textId="77777777" w:rsidR="00E84AA9" w:rsidRDefault="00000000">
      <w:pPr>
        <w:pStyle w:val="ListParagraph"/>
        <w:numPr>
          <w:ilvl w:val="0"/>
          <w:numId w:val="1"/>
        </w:numPr>
        <w:spacing w:after="60"/>
      </w:pPr>
      <w:r>
        <w:t xml:space="preserve">Describe the structure, characteristics and </w:t>
      </w:r>
      <w:proofErr w:type="spellStart"/>
      <w:r>
        <w:t>behaviour</w:t>
      </w:r>
      <w:proofErr w:type="spellEnd"/>
      <w:r>
        <w:t xml:space="preserve"> of the application for all project stakeholders.</w:t>
      </w:r>
    </w:p>
    <w:p w14:paraId="4C78DEBA" w14:textId="77777777" w:rsidR="00E84AA9" w:rsidRDefault="00000000">
      <w:pPr>
        <w:pStyle w:val="ListParagraph"/>
        <w:numPr>
          <w:ilvl w:val="0"/>
          <w:numId w:val="1"/>
        </w:numPr>
        <w:spacing w:after="60"/>
      </w:pPr>
      <w:r>
        <w:t>Define features, development phases and solution requirements.</w:t>
      </w:r>
    </w:p>
    <w:p w14:paraId="540573DD" w14:textId="77777777" w:rsidR="00E84AA9" w:rsidRDefault="00000000">
      <w:pPr>
        <w:pStyle w:val="ListParagraph"/>
        <w:numPr>
          <w:ilvl w:val="0"/>
          <w:numId w:val="1"/>
        </w:numPr>
        <w:spacing w:after="60"/>
      </w:pPr>
      <w:r>
        <w:t>Provide specifications according to which the solution is built, managed and delivered.</w:t>
      </w:r>
    </w:p>
    <w:p w14:paraId="703ACD82" w14:textId="77777777" w:rsidR="00E84AA9" w:rsidRDefault="00000000">
      <w:pPr>
        <w:spacing w:before="300" w:after="150"/>
      </w:pPr>
      <w:r>
        <w:rPr>
          <w:b/>
          <w:bCs/>
          <w:sz w:val="24"/>
          <w:szCs w:val="24"/>
        </w:rPr>
        <w:t>Architecture Diagram</w:t>
      </w:r>
    </w:p>
    <w:p w14:paraId="1AEAE778" w14:textId="77777777" w:rsidR="00E84AA9" w:rsidRDefault="00000000">
      <w:pPr>
        <w:jc w:val="center"/>
      </w:pPr>
      <w:r>
        <w:rPr>
          <w:noProof/>
        </w:rPr>
        <w:drawing>
          <wp:inline distT="0" distB="0" distL="0" distR="0" wp14:anchorId="28827AA4" wp14:editId="30A7B321">
            <wp:extent cx="5760720" cy="44387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EA828" w14:textId="77777777" w:rsidR="00E84AA9" w:rsidRDefault="00000000">
      <w:pPr>
        <w:spacing w:before="100" w:after="200"/>
        <w:jc w:val="center"/>
      </w:pPr>
      <w:r>
        <w:rPr>
          <w:i/>
          <w:iCs/>
          <w:sz w:val="18"/>
          <w:szCs w:val="18"/>
        </w:rPr>
        <w:t>Figure 1: Layered solution architecture of the Online Book Store Application</w:t>
      </w:r>
    </w:p>
    <w:p w14:paraId="6D45DDE5" w14:textId="77777777" w:rsidR="00E84AA9" w:rsidRDefault="00000000">
      <w:pPr>
        <w:spacing w:before="300" w:after="150"/>
      </w:pPr>
      <w:r>
        <w:rPr>
          <w:b/>
          <w:bCs/>
          <w:sz w:val="24"/>
          <w:szCs w:val="24"/>
        </w:rPr>
        <w:t>Component Description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3"/>
        <w:gridCol w:w="3189"/>
        <w:gridCol w:w="4658"/>
      </w:tblGrid>
      <w:tr w:rsidR="00E84AA9" w14:paraId="2A915B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8FB"/>
            <w:vAlign w:val="center"/>
          </w:tcPr>
          <w:p w14:paraId="2C5E9274" w14:textId="77777777" w:rsidR="00E84AA9" w:rsidRDefault="00000000">
            <w:pPr>
              <w:jc w:val="center"/>
            </w:pPr>
            <w:r>
              <w:rPr>
                <w:b/>
                <w:bCs/>
              </w:rPr>
              <w:t>Layer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8FB"/>
            <w:vAlign w:val="center"/>
          </w:tcPr>
          <w:p w14:paraId="43253426" w14:textId="77777777" w:rsidR="00E84AA9" w:rsidRDefault="00000000">
            <w:pPr>
              <w:jc w:val="center"/>
            </w:pPr>
            <w:r>
              <w:rPr>
                <w:b/>
                <w:bCs/>
              </w:rPr>
              <w:t>Components / Technology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8FB"/>
            <w:vAlign w:val="center"/>
          </w:tcPr>
          <w:p w14:paraId="054E5EA4" w14:textId="77777777" w:rsidR="00E84AA9" w:rsidRDefault="00000000">
            <w:pPr>
              <w:jc w:val="center"/>
            </w:pPr>
            <w:r>
              <w:rPr>
                <w:b/>
                <w:bCs/>
              </w:rPr>
              <w:t>Purpose</w:t>
            </w:r>
          </w:p>
        </w:tc>
      </w:tr>
      <w:tr w:rsidR="00E84AA9" w14:paraId="756F28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82213F" w14:textId="77777777" w:rsidR="00E84AA9" w:rsidRDefault="00000000">
            <w:r>
              <w:rPr>
                <w:b/>
                <w:bCs/>
              </w:rPr>
              <w:lastRenderedPageBreak/>
              <w:t>Client Layer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4233CC" w14:textId="77777777" w:rsidR="00E84AA9" w:rsidRDefault="00000000">
            <w:r>
              <w:t>Web App (React), Mobile App (Android/iOS)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C9DEA4" w14:textId="77777777" w:rsidR="00E84AA9" w:rsidRDefault="00000000">
            <w:r>
              <w:t>Provides book browsing, search, cart, checkout and order-tracking screens to the customer.</w:t>
            </w:r>
          </w:p>
        </w:tc>
      </w:tr>
      <w:tr w:rsidR="00E84AA9" w14:paraId="2D3254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849C4C" w14:textId="77777777" w:rsidR="00E84AA9" w:rsidRDefault="00000000">
            <w:r>
              <w:rPr>
                <w:b/>
                <w:bCs/>
              </w:rPr>
              <w:t>Edge Layer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6CEB8C" w14:textId="77777777" w:rsidR="00E84AA9" w:rsidRDefault="00000000">
            <w:r>
              <w:t>API Gateway, Load Balancer, CDN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952ED5" w14:textId="77777777" w:rsidR="00E84AA9" w:rsidRDefault="00000000">
            <w:r>
              <w:t>Routes requests to the correct microservice, enforces rate limiting and auth-token checks, and serves static assets (book covers, banners) from the CDN for fast page loads.</w:t>
            </w:r>
          </w:p>
        </w:tc>
      </w:tr>
      <w:tr w:rsidR="00E84AA9" w14:paraId="152A28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D16885" w14:textId="77777777" w:rsidR="00E84AA9" w:rsidRDefault="00000000">
            <w:r>
              <w:rPr>
                <w:b/>
                <w:bCs/>
              </w:rPr>
              <w:t>Application / Microservices Layer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A3B8EB" w14:textId="77777777" w:rsidR="00E84AA9" w:rsidRDefault="00000000">
            <w:r>
              <w:t>Auth, Catalog &amp; Search, Cart &amp; Order, Payment, Recommendation (ML), Notification services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F9D9ED" w14:textId="77777777" w:rsidR="00E84AA9" w:rsidRDefault="00000000">
            <w:r>
              <w:t>Each service owns a single responsibility so it can be developed, deployed and scaled independently.</w:t>
            </w:r>
          </w:p>
        </w:tc>
      </w:tr>
      <w:tr w:rsidR="00E84AA9" w14:paraId="2C3333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672495" w14:textId="77777777" w:rsidR="00E84AA9" w:rsidRDefault="00000000">
            <w:r>
              <w:rPr>
                <w:b/>
                <w:bCs/>
              </w:rPr>
              <w:t>Data Layer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F3104A" w14:textId="77777777" w:rsidR="00E84AA9" w:rsidRDefault="00000000">
            <w:r>
              <w:t>Catalog DB &amp; Order/User DB (PostgreSQL), Cache/Session (Redis), Search Index (Elasticsearch)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C4CE83" w14:textId="77777777" w:rsidR="00E84AA9" w:rsidRDefault="00000000">
            <w:r>
              <w:t>Stores book catalogue, orders and user data; Redis speeds up sessions and recommendation lookups; Elasticsearch powers fast, relevant search.</w:t>
            </w:r>
          </w:p>
        </w:tc>
      </w:tr>
      <w:tr w:rsidR="00E84AA9" w14:paraId="144853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3B8F03" w14:textId="77777777" w:rsidR="00E84AA9" w:rsidRDefault="00000000">
            <w:r>
              <w:rPr>
                <w:b/>
                <w:bCs/>
              </w:rPr>
              <w:t>Integration Layer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EA2C85" w14:textId="77777777" w:rsidR="00E84AA9" w:rsidRDefault="00000000">
            <w:r>
              <w:t>Payment Gateway (</w:t>
            </w:r>
            <w:proofErr w:type="spellStart"/>
            <w:r>
              <w:t>Razorpay</w:t>
            </w:r>
            <w:proofErr w:type="spellEnd"/>
            <w:r>
              <w:t>/Stripe), Shipping/Logistics Partner API, Email/SMS Provider (SendGrid/Twilio)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BAE0A1" w14:textId="77777777" w:rsidR="00E84AA9" w:rsidRDefault="00000000">
            <w:r>
              <w:t>Connects the platform to third-party services needed for payments, delivery tracking and customer notifications.</w:t>
            </w:r>
          </w:p>
        </w:tc>
      </w:tr>
      <w:tr w:rsidR="00E84AA9" w14:paraId="1D4C3E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A746BC" w14:textId="77777777" w:rsidR="00E84AA9" w:rsidRDefault="00000000">
            <w:r>
              <w:rPr>
                <w:b/>
                <w:bCs/>
              </w:rPr>
              <w:t>Infrastructure Layer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515D6E" w14:textId="77777777" w:rsidR="00E84AA9" w:rsidRDefault="00000000">
            <w:r>
              <w:t>AWS (EC2/EKS auto-scaling, S3, CloudWatch, CI/CD)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7A3B92" w14:textId="77777777" w:rsidR="00E84AA9" w:rsidRDefault="00000000">
            <w:r>
              <w:t>Hosts and monitors the platform, scales services automatically with demand, and automates build/deploy pipelines.</w:t>
            </w:r>
          </w:p>
        </w:tc>
      </w:tr>
    </w:tbl>
    <w:p w14:paraId="1108CAB8" w14:textId="77777777" w:rsidR="00E84AA9" w:rsidRDefault="00000000">
      <w:pPr>
        <w:spacing w:before="300" w:after="150"/>
      </w:pPr>
      <w:r>
        <w:rPr>
          <w:b/>
          <w:bCs/>
          <w:sz w:val="24"/>
          <w:szCs w:val="24"/>
        </w:rPr>
        <w:t>Key Data Flow</w:t>
      </w:r>
    </w:p>
    <w:p w14:paraId="1955B55C" w14:textId="77777777" w:rsidR="00E84AA9" w:rsidRDefault="00000000">
      <w:pPr>
        <w:pStyle w:val="ListParagraph"/>
        <w:numPr>
          <w:ilvl w:val="0"/>
          <w:numId w:val="1"/>
        </w:numPr>
        <w:spacing w:after="60"/>
      </w:pPr>
      <w:r>
        <w:t>Customer requests reach the API Gateway via the web or mobile client, through the CDN for static assets.</w:t>
      </w:r>
    </w:p>
    <w:p w14:paraId="081B4CF6" w14:textId="77777777" w:rsidR="00E84AA9" w:rsidRDefault="00000000">
      <w:pPr>
        <w:pStyle w:val="ListParagraph"/>
        <w:numPr>
          <w:ilvl w:val="0"/>
          <w:numId w:val="1"/>
        </w:numPr>
        <w:spacing w:after="60"/>
      </w:pPr>
      <w:r>
        <w:t>The gateway authenticates the request with the Auth Service, then routes it to the relevant microservice (Catalog, Cart &amp; Order, Payment, Recommendation, or Notification).</w:t>
      </w:r>
    </w:p>
    <w:p w14:paraId="1A64383C" w14:textId="77777777" w:rsidR="00E84AA9" w:rsidRDefault="00000000">
      <w:pPr>
        <w:pStyle w:val="ListParagraph"/>
        <w:numPr>
          <w:ilvl w:val="0"/>
          <w:numId w:val="1"/>
        </w:numPr>
        <w:spacing w:after="60"/>
      </w:pPr>
      <w:r>
        <w:t>Microservices read/write to their own data stores; Redis caches frequent catalogue and session lookups; Elasticsearch serves search queries.</w:t>
      </w:r>
    </w:p>
    <w:p w14:paraId="11CE187C" w14:textId="77777777" w:rsidR="00E84AA9" w:rsidRDefault="00000000">
      <w:pPr>
        <w:pStyle w:val="ListParagraph"/>
        <w:numPr>
          <w:ilvl w:val="0"/>
          <w:numId w:val="1"/>
        </w:numPr>
        <w:spacing w:after="60"/>
      </w:pPr>
      <w:r>
        <w:t>Order and payment events trigger calls to external Payment Gateway, Shipping Partner API and Notification provider.</w:t>
      </w:r>
    </w:p>
    <w:p w14:paraId="2A8E19DA" w14:textId="77777777" w:rsidR="00E84AA9" w:rsidRDefault="00000000">
      <w:pPr>
        <w:pStyle w:val="ListParagraph"/>
        <w:numPr>
          <w:ilvl w:val="0"/>
          <w:numId w:val="1"/>
        </w:numPr>
        <w:spacing w:after="60"/>
      </w:pPr>
      <w:r>
        <w:t xml:space="preserve">All services run on auto-scaling cloud infrastructure, with </w:t>
      </w:r>
      <w:proofErr w:type="spellStart"/>
      <w:r>
        <w:t>centralised</w:t>
      </w:r>
      <w:proofErr w:type="spellEnd"/>
      <w:r>
        <w:t xml:space="preserve"> monitoring and an automated CI/CD pipeline for releases.</w:t>
      </w:r>
    </w:p>
    <w:sectPr w:rsidR="00E84AA9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2433E"/>
    <w:multiLevelType w:val="hybridMultilevel"/>
    <w:tmpl w:val="EC82F3E0"/>
    <w:lvl w:ilvl="0" w:tplc="97BCA1CC">
      <w:start w:val="1"/>
      <w:numFmt w:val="bullet"/>
      <w:lvlText w:val="●"/>
      <w:lvlJc w:val="left"/>
      <w:pPr>
        <w:ind w:left="720" w:hanging="360"/>
      </w:pPr>
    </w:lvl>
    <w:lvl w:ilvl="1" w:tplc="AC3AB228">
      <w:start w:val="1"/>
      <w:numFmt w:val="bullet"/>
      <w:lvlText w:val="○"/>
      <w:lvlJc w:val="left"/>
      <w:pPr>
        <w:ind w:left="1440" w:hanging="360"/>
      </w:pPr>
    </w:lvl>
    <w:lvl w:ilvl="2" w:tplc="2A5675FA">
      <w:start w:val="1"/>
      <w:numFmt w:val="bullet"/>
      <w:lvlText w:val="■"/>
      <w:lvlJc w:val="left"/>
      <w:pPr>
        <w:ind w:left="2160" w:hanging="360"/>
      </w:pPr>
    </w:lvl>
    <w:lvl w:ilvl="3" w:tplc="7A2EB7F0">
      <w:start w:val="1"/>
      <w:numFmt w:val="bullet"/>
      <w:lvlText w:val="●"/>
      <w:lvlJc w:val="left"/>
      <w:pPr>
        <w:ind w:left="2880" w:hanging="360"/>
      </w:pPr>
    </w:lvl>
    <w:lvl w:ilvl="4" w:tplc="FD401898">
      <w:start w:val="1"/>
      <w:numFmt w:val="bullet"/>
      <w:lvlText w:val="○"/>
      <w:lvlJc w:val="left"/>
      <w:pPr>
        <w:ind w:left="3600" w:hanging="360"/>
      </w:pPr>
    </w:lvl>
    <w:lvl w:ilvl="5" w:tplc="E1B6BD6C">
      <w:start w:val="1"/>
      <w:numFmt w:val="bullet"/>
      <w:lvlText w:val="■"/>
      <w:lvlJc w:val="left"/>
      <w:pPr>
        <w:ind w:left="4320" w:hanging="360"/>
      </w:pPr>
    </w:lvl>
    <w:lvl w:ilvl="6" w:tplc="83F85AE2">
      <w:start w:val="1"/>
      <w:numFmt w:val="bullet"/>
      <w:lvlText w:val="●"/>
      <w:lvlJc w:val="left"/>
      <w:pPr>
        <w:ind w:left="5040" w:hanging="360"/>
      </w:pPr>
    </w:lvl>
    <w:lvl w:ilvl="7" w:tplc="F112C7F8">
      <w:start w:val="1"/>
      <w:numFmt w:val="bullet"/>
      <w:lvlText w:val="●"/>
      <w:lvlJc w:val="left"/>
      <w:pPr>
        <w:ind w:left="5760" w:hanging="360"/>
      </w:pPr>
    </w:lvl>
    <w:lvl w:ilvl="8" w:tplc="1C507E32">
      <w:start w:val="1"/>
      <w:numFmt w:val="bullet"/>
      <w:lvlText w:val="●"/>
      <w:lvlJc w:val="left"/>
      <w:pPr>
        <w:ind w:left="6480" w:hanging="360"/>
      </w:pPr>
    </w:lvl>
  </w:abstractNum>
  <w:num w:numId="1" w16cid:durableId="13204227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AA9"/>
    <w:rsid w:val="0022570C"/>
    <w:rsid w:val="00277A34"/>
    <w:rsid w:val="00E84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1A98A"/>
  <w15:docId w15:val="{6E9C50AE-17F9-43B4-A522-CDA384EAF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424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AKHILA MARUBOINA</cp:lastModifiedBy>
  <cp:revision>2</cp:revision>
  <dcterms:created xsi:type="dcterms:W3CDTF">2026-07-14T01:59:00Z</dcterms:created>
  <dcterms:modified xsi:type="dcterms:W3CDTF">2026-07-14T01:59:00Z</dcterms:modified>
</cp:coreProperties>
</file>