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A325" w14:textId="77777777" w:rsidR="00435E5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14:paraId="0BA3BE14" w14:textId="77777777" w:rsidR="00435E52" w:rsidRDefault="00435E52">
      <w:pPr>
        <w:spacing w:before="42" w:after="1"/>
        <w:rPr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35E52" w14:paraId="6140D474" w14:textId="77777777">
        <w:trPr>
          <w:trHeight w:val="253"/>
        </w:trPr>
        <w:tc>
          <w:tcPr>
            <w:tcW w:w="4508" w:type="dxa"/>
          </w:tcPr>
          <w:p w14:paraId="23BFAD81" w14:textId="77777777" w:rsidR="00435E5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B6FF619" w14:textId="75078D70" w:rsidR="00435E52" w:rsidRDefault="004D25F5">
            <w:pPr>
              <w:pStyle w:val="TableParagraph"/>
              <w:spacing w:line="234" w:lineRule="exact"/>
              <w:ind w:left="110"/>
            </w:pPr>
            <w:r>
              <w:t>20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4"/>
              </w:rPr>
              <w:t>2022</w:t>
            </w:r>
          </w:p>
        </w:tc>
      </w:tr>
      <w:tr w:rsidR="00435E52" w14:paraId="24BE50F0" w14:textId="77777777">
        <w:trPr>
          <w:trHeight w:val="251"/>
        </w:trPr>
        <w:tc>
          <w:tcPr>
            <w:tcW w:w="4508" w:type="dxa"/>
          </w:tcPr>
          <w:p w14:paraId="0F2348E6" w14:textId="77777777" w:rsidR="00435E5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57B06277" w14:textId="77777777" w:rsidR="00435E52" w:rsidRDefault="00000000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</w:rPr>
              <w:t>PNT2022TMID</w:t>
            </w:r>
            <w:r w:rsidR="00863746" w:rsidRPr="00687449">
              <w:t>592873</w:t>
            </w:r>
          </w:p>
        </w:tc>
      </w:tr>
      <w:tr w:rsidR="00435E52" w14:paraId="231D9E3F" w14:textId="77777777">
        <w:trPr>
          <w:trHeight w:val="254"/>
        </w:trPr>
        <w:tc>
          <w:tcPr>
            <w:tcW w:w="4508" w:type="dxa"/>
          </w:tcPr>
          <w:p w14:paraId="3433DBA2" w14:textId="77777777" w:rsidR="00435E5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447DA487" w14:textId="77777777" w:rsidR="00435E52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 xml:space="preserve">- </w:t>
            </w:r>
            <w:r w:rsidR="00863746">
              <w:t>Deep Learning Model for Detecting Diseases in Tea Leaves</w:t>
            </w:r>
          </w:p>
        </w:tc>
      </w:tr>
      <w:tr w:rsidR="00435E52" w14:paraId="27A39B39" w14:textId="77777777">
        <w:trPr>
          <w:trHeight w:val="251"/>
        </w:trPr>
        <w:tc>
          <w:tcPr>
            <w:tcW w:w="4508" w:type="dxa"/>
          </w:tcPr>
          <w:p w14:paraId="424C8A23" w14:textId="77777777" w:rsidR="00435E5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0D5C43D9" w14:textId="77777777" w:rsidR="00435E5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A86A6CF" w14:textId="77777777" w:rsidR="00435E52" w:rsidRDefault="00435E52">
      <w:pPr>
        <w:spacing w:before="160"/>
        <w:rPr>
          <w:b/>
          <w:sz w:val="24"/>
        </w:rPr>
      </w:pPr>
    </w:p>
    <w:p w14:paraId="45247D50" w14:textId="77777777" w:rsidR="00B25087" w:rsidRDefault="00B25087">
      <w:pPr>
        <w:pStyle w:val="BodyText"/>
        <w:spacing w:before="1"/>
        <w:ind w:left="100"/>
        <w:rPr>
          <w:u w:val="none"/>
        </w:rPr>
      </w:pPr>
    </w:p>
    <w:p w14:paraId="1F0DDC6C" w14:textId="77777777" w:rsidR="00B25087" w:rsidRDefault="00B25087">
      <w:pPr>
        <w:pStyle w:val="BodyText"/>
        <w:spacing w:before="1"/>
        <w:ind w:left="100"/>
        <w:rPr>
          <w:u w:val="none"/>
        </w:rPr>
      </w:pPr>
    </w:p>
    <w:p w14:paraId="006023B5" w14:textId="77777777" w:rsidR="00B25087" w:rsidRDefault="00B25087">
      <w:pPr>
        <w:pStyle w:val="BodyText"/>
        <w:spacing w:before="1"/>
        <w:ind w:left="100"/>
        <w:rPr>
          <w:u w:val="none"/>
        </w:rPr>
      </w:pPr>
    </w:p>
    <w:p w14:paraId="41F2E4F9" w14:textId="77777777" w:rsidR="00B25087" w:rsidRDefault="00B25087">
      <w:pPr>
        <w:pStyle w:val="BodyText"/>
        <w:spacing w:before="1"/>
        <w:ind w:left="100"/>
        <w:rPr>
          <w:u w:val="none"/>
        </w:rPr>
      </w:pPr>
    </w:p>
    <w:p w14:paraId="23B5D25B" w14:textId="77777777" w:rsidR="00B25087" w:rsidRDefault="00B25087">
      <w:pPr>
        <w:pStyle w:val="BodyText"/>
        <w:spacing w:before="1"/>
        <w:ind w:left="100"/>
        <w:rPr>
          <w:u w:val="none"/>
        </w:rPr>
      </w:pPr>
    </w:p>
    <w:p w14:paraId="2ABA2985" w14:textId="1E46F871" w:rsidR="00435E52" w:rsidRDefault="00000000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14:paraId="42D79062" w14:textId="11CB523D" w:rsidR="00435E52" w:rsidRDefault="00000000">
      <w:pPr>
        <w:spacing w:before="179"/>
        <w:ind w:left="100"/>
      </w:pPr>
      <w:r>
        <w:t>The</w:t>
      </w:r>
      <w:r>
        <w:rPr>
          <w:spacing w:val="-7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92A8F85" w14:textId="77777777" w:rsidR="00435E52" w:rsidRDefault="00435E52">
      <w:pPr>
        <w:rPr>
          <w:b/>
          <w:sz w:val="20"/>
        </w:rPr>
      </w:pPr>
    </w:p>
    <w:p w14:paraId="00D0B6AA" w14:textId="7B2A31AF" w:rsidR="00435E52" w:rsidRDefault="005902C5">
      <w:pPr>
        <w:spacing w:before="24"/>
        <w:rPr>
          <w:b/>
          <w:sz w:val="20"/>
        </w:rPr>
      </w:pPr>
      <w:r w:rsidRPr="005902C5">
        <w:rPr>
          <w:b/>
          <w:sz w:val="20"/>
        </w:rPr>
        <w:lastRenderedPageBreak/>
        <w:drawing>
          <wp:inline distT="0" distB="0" distL="0" distR="0" wp14:anchorId="1CC1104B" wp14:editId="359AE18B">
            <wp:extent cx="8420100" cy="5105400"/>
            <wp:effectExtent l="0" t="0" r="0" b="0"/>
            <wp:docPr id="167852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1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6F6" w14:textId="77777777" w:rsidR="00435E52" w:rsidRDefault="00435E52">
      <w:pPr>
        <w:rPr>
          <w:sz w:val="20"/>
        </w:rPr>
        <w:sectPr w:rsidR="00435E52">
          <w:type w:val="continuous"/>
          <w:pgSz w:w="16840" w:h="11910" w:orient="landscape"/>
          <w:pgMar w:top="1340" w:right="1020" w:bottom="280" w:left="1340" w:header="720" w:footer="720" w:gutter="0"/>
          <w:cols w:space="720"/>
        </w:sectPr>
      </w:pPr>
    </w:p>
    <w:p w14:paraId="263B35D8" w14:textId="77777777" w:rsidR="00435E52" w:rsidRDefault="00000000">
      <w:pPr>
        <w:pStyle w:val="BodyText"/>
        <w:spacing w:before="94"/>
        <w:ind w:left="100"/>
        <w:rPr>
          <w:spacing w:val="-2"/>
          <w:u w:val="none"/>
        </w:rPr>
      </w:pPr>
      <w:r>
        <w:rPr>
          <w:u w:val="none"/>
        </w:rPr>
        <w:lastRenderedPageBreak/>
        <w:t>Table-1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7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Technologies:</w:t>
      </w:r>
    </w:p>
    <w:p w14:paraId="3E733A6A" w14:textId="77777777" w:rsidR="00373656" w:rsidRDefault="00373656">
      <w:pPr>
        <w:pStyle w:val="BodyText"/>
        <w:spacing w:before="94"/>
        <w:ind w:left="100"/>
        <w:rPr>
          <w:u w:val="none"/>
        </w:rPr>
      </w:pPr>
    </w:p>
    <w:p w14:paraId="488D62AE" w14:textId="77777777" w:rsidR="00435E52" w:rsidRDefault="00435E52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35E52" w14:paraId="75C0C349" w14:textId="77777777" w:rsidTr="00527260">
        <w:trPr>
          <w:trHeight w:val="398"/>
        </w:trPr>
        <w:tc>
          <w:tcPr>
            <w:tcW w:w="836" w:type="dxa"/>
          </w:tcPr>
          <w:p w14:paraId="730F846D" w14:textId="77777777" w:rsidR="00435E52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355833EC" w14:textId="77777777" w:rsidR="00435E52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13CCB4FC" w14:textId="77777777" w:rsidR="00435E52" w:rsidRDefault="00000000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2F47EFA1" w14:textId="77777777" w:rsidR="00435E52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435E52" w14:paraId="637B2032" w14:textId="77777777" w:rsidTr="00527260">
        <w:trPr>
          <w:trHeight w:val="506"/>
        </w:trPr>
        <w:tc>
          <w:tcPr>
            <w:tcW w:w="836" w:type="dxa"/>
          </w:tcPr>
          <w:p w14:paraId="7F10B283" w14:textId="77777777" w:rsidR="00435E52" w:rsidRDefault="00000000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3E9D5A7A" w14:textId="77777777" w:rsidR="00435E52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35A4E325" w14:textId="7DA2DDA0" w:rsidR="00435E52" w:rsidRDefault="00000000">
            <w:pPr>
              <w:pStyle w:val="TableParagraph"/>
              <w:spacing w:line="252" w:lineRule="exact"/>
              <w:ind w:left="106" w:right="892"/>
            </w:pPr>
            <w:r>
              <w:t>How</w:t>
            </w:r>
            <w:r>
              <w:rPr>
                <w:spacing w:val="-8"/>
              </w:rPr>
              <w:t xml:space="preserve"> </w:t>
            </w:r>
            <w:r w:rsidR="00C51A83">
              <w:rPr>
                <w:spacing w:val="-8"/>
              </w:rPr>
              <w:t xml:space="preserve">the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 w:rsidR="00C51A83">
              <w:rPr>
                <w:spacing w:val="-10"/>
              </w:rPr>
              <w:t xml:space="preserve">the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e.g. Web UI</w:t>
            </w:r>
            <w:r w:rsidR="00C51A83">
              <w:t>.</w:t>
            </w:r>
          </w:p>
        </w:tc>
        <w:tc>
          <w:tcPr>
            <w:tcW w:w="4137" w:type="dxa"/>
          </w:tcPr>
          <w:p w14:paraId="11AAE0B4" w14:textId="00E34966" w:rsidR="00435E52" w:rsidRDefault="00000000">
            <w:pPr>
              <w:pStyle w:val="TableParagraph"/>
              <w:spacing w:line="252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 w:rsidR="00C51A83">
              <w:t>Flask,</w:t>
            </w:r>
            <w:r>
              <w:t xml:space="preserve"> etc.</w:t>
            </w:r>
          </w:p>
        </w:tc>
      </w:tr>
      <w:tr w:rsidR="00435E52" w14:paraId="67AD5463" w14:textId="77777777" w:rsidTr="00527260">
        <w:trPr>
          <w:trHeight w:val="470"/>
        </w:trPr>
        <w:tc>
          <w:tcPr>
            <w:tcW w:w="836" w:type="dxa"/>
          </w:tcPr>
          <w:p w14:paraId="058F10F5" w14:textId="77777777" w:rsidR="00435E52" w:rsidRDefault="00000000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5C8A44F8" w14:textId="77777777" w:rsidR="00435E52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3F84C040" w14:textId="77777777" w:rsidR="00435E52" w:rsidRDefault="00000000">
            <w:pPr>
              <w:pStyle w:val="TableParagraph"/>
              <w:spacing w:before="2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7" w:type="dxa"/>
          </w:tcPr>
          <w:p w14:paraId="62D02F24" w14:textId="2A8377A4" w:rsidR="00435E52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527260" w14:paraId="4EE1FF7A" w14:textId="77777777" w:rsidTr="00527260">
        <w:trPr>
          <w:trHeight w:val="470"/>
        </w:trPr>
        <w:tc>
          <w:tcPr>
            <w:tcW w:w="836" w:type="dxa"/>
          </w:tcPr>
          <w:p w14:paraId="7F8B51C6" w14:textId="506C456F" w:rsidR="00527260" w:rsidRDefault="00527260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1ECD03C8" w14:textId="64A16057" w:rsidR="00527260" w:rsidRDefault="00527260">
            <w:pPr>
              <w:pStyle w:val="TableParagraph"/>
              <w:spacing w:before="2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19" w:type="dxa"/>
          </w:tcPr>
          <w:p w14:paraId="3A16C3E2" w14:textId="1421A330" w:rsidR="00527260" w:rsidRDefault="00527260">
            <w:pPr>
              <w:pStyle w:val="TableParagraph"/>
              <w:spacing w:before="2"/>
              <w:ind w:left="106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4137" w:type="dxa"/>
          </w:tcPr>
          <w:p w14:paraId="16657FBC" w14:textId="1FD81146" w:rsidR="00527260" w:rsidRDefault="00C243FE">
            <w:pPr>
              <w:pStyle w:val="TableParagraph"/>
              <w:spacing w:before="2"/>
              <w:ind w:left="105"/>
            </w:pPr>
            <w:r>
              <w:t>Personal computer or laptop</w:t>
            </w:r>
          </w:p>
        </w:tc>
      </w:tr>
      <w:tr w:rsidR="00527260" w14:paraId="15A26E81" w14:textId="77777777" w:rsidTr="00527260">
        <w:trPr>
          <w:trHeight w:val="470"/>
        </w:trPr>
        <w:tc>
          <w:tcPr>
            <w:tcW w:w="836" w:type="dxa"/>
          </w:tcPr>
          <w:p w14:paraId="4F12BD4B" w14:textId="29B64701" w:rsidR="00527260" w:rsidRDefault="00527260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CF4B526" w14:textId="25AFFA16" w:rsidR="00527260" w:rsidRDefault="00527260">
            <w:pPr>
              <w:pStyle w:val="TableParagraph"/>
              <w:spacing w:before="2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72D6308B" w14:textId="5A79E3C3" w:rsidR="00527260" w:rsidRDefault="00527260">
            <w:pPr>
              <w:pStyle w:val="TableParagraph"/>
              <w:spacing w:before="2"/>
              <w:ind w:left="106"/>
            </w:pPr>
            <w:r>
              <w:t>Purpose: Helps to work with multidimensional variables, matrices used for image processing</w:t>
            </w:r>
          </w:p>
        </w:tc>
        <w:tc>
          <w:tcPr>
            <w:tcW w:w="4137" w:type="dxa"/>
          </w:tcPr>
          <w:p w14:paraId="1E11381D" w14:textId="11239512" w:rsidR="00527260" w:rsidRDefault="00527260">
            <w:pPr>
              <w:pStyle w:val="TableParagraph"/>
              <w:spacing w:before="2"/>
              <w:ind w:left="105"/>
            </w:pPr>
            <w:r>
              <w:t>Tensorflow</w:t>
            </w:r>
          </w:p>
        </w:tc>
      </w:tr>
      <w:tr w:rsidR="00527260" w14:paraId="7B1B56AE" w14:textId="77777777" w:rsidTr="00527260">
        <w:trPr>
          <w:trHeight w:val="489"/>
        </w:trPr>
        <w:tc>
          <w:tcPr>
            <w:tcW w:w="836" w:type="dxa"/>
          </w:tcPr>
          <w:p w14:paraId="137606A9" w14:textId="2001FBE0" w:rsidR="00527260" w:rsidRDefault="00527260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 xml:space="preserve"> 7.</w:t>
            </w:r>
          </w:p>
        </w:tc>
        <w:tc>
          <w:tcPr>
            <w:tcW w:w="4007" w:type="dxa"/>
          </w:tcPr>
          <w:p w14:paraId="31EA32EC" w14:textId="36FC97D7" w:rsidR="00527260" w:rsidRDefault="00527260">
            <w:pPr>
              <w:pStyle w:val="TableParagraph"/>
              <w:spacing w:before="2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5219" w:type="dxa"/>
          </w:tcPr>
          <w:p w14:paraId="00B0640D" w14:textId="7BE0F1B6" w:rsidR="00527260" w:rsidRDefault="00527260">
            <w:pPr>
              <w:pStyle w:val="TableParagraph"/>
              <w:spacing w:before="2"/>
              <w:ind w:left="106"/>
            </w:pPr>
            <w:r>
              <w:t>Purpose</w:t>
            </w:r>
            <w:r>
              <w:rPr>
                <w:spacing w:val="-4"/>
              </w:rPr>
              <w:t>: Framework which contains deep learning models used in transfer learning</w:t>
            </w:r>
          </w:p>
        </w:tc>
        <w:tc>
          <w:tcPr>
            <w:tcW w:w="4137" w:type="dxa"/>
          </w:tcPr>
          <w:p w14:paraId="09FAF1CF" w14:textId="7FA5D6FD" w:rsidR="00527260" w:rsidRDefault="00527260">
            <w:pPr>
              <w:pStyle w:val="TableParagraph"/>
              <w:spacing w:before="2"/>
              <w:ind w:left="105"/>
            </w:pPr>
            <w:r>
              <w:t>Keras</w:t>
            </w:r>
          </w:p>
        </w:tc>
      </w:tr>
      <w:tr w:rsidR="00527260" w14:paraId="0FD4D0F8" w14:textId="77777777" w:rsidTr="00527260">
        <w:trPr>
          <w:trHeight w:val="489"/>
        </w:trPr>
        <w:tc>
          <w:tcPr>
            <w:tcW w:w="836" w:type="dxa"/>
          </w:tcPr>
          <w:p w14:paraId="62D95DAA" w14:textId="5BB346F9" w:rsidR="00527260" w:rsidRDefault="00527260">
            <w:pPr>
              <w:pStyle w:val="TableParagraph"/>
              <w:ind w:left="391"/>
            </w:pPr>
            <w:r>
              <w:rPr>
                <w:spacing w:val="-5"/>
              </w:rPr>
              <w:t>8.</w:t>
            </w:r>
          </w:p>
        </w:tc>
        <w:tc>
          <w:tcPr>
            <w:tcW w:w="4007" w:type="dxa"/>
          </w:tcPr>
          <w:p w14:paraId="47EB1BFF" w14:textId="050B759E" w:rsidR="00527260" w:rsidRDefault="00527260">
            <w:pPr>
              <w:pStyle w:val="TableParagraph"/>
            </w:pPr>
            <w:r>
              <w:t>Deep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5219" w:type="dxa"/>
          </w:tcPr>
          <w:p w14:paraId="219DEC4A" w14:textId="15EAEA32" w:rsidR="00527260" w:rsidRDefault="00527260">
            <w:pPr>
              <w:pStyle w:val="TableParagraph"/>
              <w:ind w:left="106"/>
            </w:pPr>
            <w:r>
              <w:t>Purpose</w:t>
            </w:r>
            <w:r>
              <w:rPr>
                <w:spacing w:val="-6"/>
              </w:rPr>
              <w:t xml:space="preserve">: To classify the diseases in the tea leaves using the VGG 16 DL model </w:t>
            </w:r>
          </w:p>
        </w:tc>
        <w:tc>
          <w:tcPr>
            <w:tcW w:w="4137" w:type="dxa"/>
          </w:tcPr>
          <w:p w14:paraId="427EA6E1" w14:textId="2A00973F" w:rsidR="00527260" w:rsidRDefault="00527260">
            <w:pPr>
              <w:pStyle w:val="TableParagraph"/>
              <w:ind w:left="105"/>
            </w:pPr>
            <w:r>
              <w:rPr>
                <w:spacing w:val="-6"/>
              </w:rPr>
              <w:t>VGG 16 DL model</w:t>
            </w:r>
            <w:r>
              <w:rPr>
                <w:spacing w:val="-6"/>
              </w:rPr>
              <w:t xml:space="preserve"> and dense ANN  layers </w:t>
            </w:r>
          </w:p>
        </w:tc>
      </w:tr>
      <w:tr w:rsidR="00527260" w14:paraId="3E52AA44" w14:textId="77777777" w:rsidTr="00527260">
        <w:trPr>
          <w:trHeight w:val="506"/>
        </w:trPr>
        <w:tc>
          <w:tcPr>
            <w:tcW w:w="836" w:type="dxa"/>
          </w:tcPr>
          <w:p w14:paraId="72617BA7" w14:textId="4F219C70" w:rsidR="00527260" w:rsidRDefault="00527260">
            <w:pPr>
              <w:pStyle w:val="TableParagraph"/>
              <w:ind w:left="391"/>
            </w:pPr>
            <w:r>
              <w:rPr>
                <w:spacing w:val="-5"/>
              </w:rPr>
              <w:t>9.</w:t>
            </w:r>
          </w:p>
        </w:tc>
        <w:tc>
          <w:tcPr>
            <w:tcW w:w="4007" w:type="dxa"/>
          </w:tcPr>
          <w:p w14:paraId="20D1B366" w14:textId="31BAE0A2" w:rsidR="00527260" w:rsidRDefault="0052726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>)</w:t>
            </w:r>
          </w:p>
        </w:tc>
        <w:tc>
          <w:tcPr>
            <w:tcW w:w="5219" w:type="dxa"/>
          </w:tcPr>
          <w:p w14:paraId="7B23D237" w14:textId="77777777" w:rsidR="0007369B" w:rsidRDefault="00527260" w:rsidP="00527260">
            <w:pPr>
              <w:pStyle w:val="TableParagraph"/>
              <w:ind w:left="106"/>
              <w:rPr>
                <w:spacing w:val="-7"/>
              </w:rPr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 w:rsidR="00166951">
              <w:rPr>
                <w:spacing w:val="-7"/>
              </w:rPr>
              <w:t xml:space="preserve"> </w:t>
            </w:r>
          </w:p>
          <w:p w14:paraId="54C64D65" w14:textId="77777777" w:rsidR="002D0F4D" w:rsidRDefault="002D0F4D" w:rsidP="00527260">
            <w:pPr>
              <w:pStyle w:val="TableParagraph"/>
              <w:ind w:left="106"/>
              <w:rPr>
                <w:spacing w:val="-7"/>
              </w:rPr>
            </w:pPr>
          </w:p>
          <w:p w14:paraId="6732AF91" w14:textId="1D440AFE" w:rsidR="00527260" w:rsidRDefault="00527260" w:rsidP="00527260">
            <w:pPr>
              <w:pStyle w:val="TableParagraph"/>
              <w:ind w:left="106"/>
            </w:pPr>
            <w:r>
              <w:t>Local Server Configuration:</w:t>
            </w:r>
            <w:r w:rsidR="0007369B">
              <w:t xml:space="preserve"> </w:t>
            </w:r>
            <w:hyperlink r:id="rId6" w:history="1">
              <w:r w:rsidR="0007369B" w:rsidRPr="00862010">
                <w:rPr>
                  <w:rStyle w:val="Hyperlink"/>
                </w:rPr>
                <w:t>http://127.0.0.1:5000/</w:t>
              </w:r>
            </w:hyperlink>
          </w:p>
          <w:p w14:paraId="27DC21F4" w14:textId="4F8E62C2" w:rsidR="0007369B" w:rsidRDefault="0007369B" w:rsidP="00527260">
            <w:pPr>
              <w:pStyle w:val="TableParagraph"/>
              <w:ind w:left="106"/>
            </w:pPr>
          </w:p>
        </w:tc>
        <w:tc>
          <w:tcPr>
            <w:tcW w:w="4137" w:type="dxa"/>
          </w:tcPr>
          <w:p w14:paraId="430F5592" w14:textId="74CF52F2" w:rsidR="00527260" w:rsidRDefault="00527260">
            <w:pPr>
              <w:pStyle w:val="TableParagraph"/>
              <w:spacing w:line="254" w:lineRule="exact"/>
              <w:ind w:left="105"/>
            </w:pPr>
            <w:r>
              <w:t>Local</w:t>
            </w:r>
          </w:p>
        </w:tc>
      </w:tr>
    </w:tbl>
    <w:p w14:paraId="6EC40271" w14:textId="77777777" w:rsidR="00435E52" w:rsidRDefault="00435E52">
      <w:pPr>
        <w:spacing w:before="181"/>
        <w:rPr>
          <w:b/>
        </w:rPr>
      </w:pPr>
    </w:p>
    <w:p w14:paraId="04E98B41" w14:textId="77777777" w:rsidR="00373656" w:rsidRDefault="00373656">
      <w:pPr>
        <w:pStyle w:val="BodyText"/>
        <w:ind w:left="100"/>
        <w:rPr>
          <w:u w:val="none"/>
        </w:rPr>
      </w:pPr>
    </w:p>
    <w:p w14:paraId="42147E60" w14:textId="77777777" w:rsidR="00373656" w:rsidRDefault="00373656">
      <w:pPr>
        <w:pStyle w:val="BodyText"/>
        <w:ind w:left="100"/>
        <w:rPr>
          <w:u w:val="none"/>
        </w:rPr>
      </w:pPr>
    </w:p>
    <w:p w14:paraId="01AAD3D5" w14:textId="77777777" w:rsidR="00373656" w:rsidRDefault="00373656">
      <w:pPr>
        <w:pStyle w:val="BodyText"/>
        <w:ind w:left="100"/>
        <w:rPr>
          <w:u w:val="none"/>
        </w:rPr>
      </w:pPr>
    </w:p>
    <w:p w14:paraId="739B35C8" w14:textId="77777777" w:rsidR="00373656" w:rsidRDefault="00373656">
      <w:pPr>
        <w:pStyle w:val="BodyText"/>
        <w:ind w:left="100"/>
        <w:rPr>
          <w:u w:val="none"/>
        </w:rPr>
      </w:pPr>
    </w:p>
    <w:p w14:paraId="3FE266BE" w14:textId="77777777" w:rsidR="00373656" w:rsidRDefault="00373656">
      <w:pPr>
        <w:pStyle w:val="BodyText"/>
        <w:ind w:left="100"/>
        <w:rPr>
          <w:u w:val="none"/>
        </w:rPr>
      </w:pPr>
    </w:p>
    <w:p w14:paraId="02058020" w14:textId="77777777" w:rsidR="00373656" w:rsidRDefault="00373656">
      <w:pPr>
        <w:pStyle w:val="BodyText"/>
        <w:ind w:left="100"/>
        <w:rPr>
          <w:u w:val="none"/>
        </w:rPr>
      </w:pPr>
    </w:p>
    <w:p w14:paraId="317E7E72" w14:textId="77777777" w:rsidR="00373656" w:rsidRDefault="00373656">
      <w:pPr>
        <w:pStyle w:val="BodyText"/>
        <w:ind w:left="100"/>
        <w:rPr>
          <w:u w:val="none"/>
        </w:rPr>
      </w:pPr>
    </w:p>
    <w:p w14:paraId="257A0ACD" w14:textId="77777777" w:rsidR="00373656" w:rsidRDefault="00373656">
      <w:pPr>
        <w:pStyle w:val="BodyText"/>
        <w:ind w:left="100"/>
        <w:rPr>
          <w:u w:val="none"/>
        </w:rPr>
      </w:pPr>
    </w:p>
    <w:p w14:paraId="681B544D" w14:textId="77777777" w:rsidR="00373656" w:rsidRDefault="00373656">
      <w:pPr>
        <w:pStyle w:val="BodyText"/>
        <w:ind w:left="100"/>
        <w:rPr>
          <w:u w:val="none"/>
        </w:rPr>
      </w:pPr>
    </w:p>
    <w:p w14:paraId="2ACAEA5D" w14:textId="77777777" w:rsidR="00373656" w:rsidRDefault="00373656">
      <w:pPr>
        <w:pStyle w:val="BodyText"/>
        <w:ind w:left="100"/>
        <w:rPr>
          <w:u w:val="none"/>
        </w:rPr>
      </w:pPr>
    </w:p>
    <w:p w14:paraId="670C815F" w14:textId="77777777" w:rsidR="00373656" w:rsidRDefault="00373656">
      <w:pPr>
        <w:pStyle w:val="BodyText"/>
        <w:ind w:left="100"/>
        <w:rPr>
          <w:u w:val="none"/>
        </w:rPr>
      </w:pPr>
    </w:p>
    <w:p w14:paraId="5E1B0028" w14:textId="77777777" w:rsidR="00373656" w:rsidRDefault="00373656">
      <w:pPr>
        <w:pStyle w:val="BodyText"/>
        <w:ind w:left="100"/>
        <w:rPr>
          <w:u w:val="none"/>
        </w:rPr>
      </w:pPr>
    </w:p>
    <w:p w14:paraId="1158AD9D" w14:textId="77777777" w:rsidR="00373656" w:rsidRDefault="00373656">
      <w:pPr>
        <w:pStyle w:val="BodyText"/>
        <w:ind w:left="100"/>
        <w:rPr>
          <w:u w:val="none"/>
        </w:rPr>
      </w:pPr>
    </w:p>
    <w:p w14:paraId="049133FC" w14:textId="77777777" w:rsidR="00373656" w:rsidRDefault="00373656">
      <w:pPr>
        <w:pStyle w:val="BodyText"/>
        <w:ind w:left="100"/>
        <w:rPr>
          <w:u w:val="none"/>
        </w:rPr>
      </w:pPr>
    </w:p>
    <w:p w14:paraId="50CEB12D" w14:textId="77777777" w:rsidR="00373656" w:rsidRDefault="00373656">
      <w:pPr>
        <w:pStyle w:val="BodyText"/>
        <w:ind w:left="100"/>
        <w:rPr>
          <w:u w:val="none"/>
        </w:rPr>
      </w:pPr>
    </w:p>
    <w:p w14:paraId="765E9596" w14:textId="77777777" w:rsidR="00373656" w:rsidRDefault="00373656">
      <w:pPr>
        <w:pStyle w:val="BodyText"/>
        <w:ind w:left="100"/>
        <w:rPr>
          <w:u w:val="none"/>
        </w:rPr>
      </w:pPr>
    </w:p>
    <w:p w14:paraId="28542578" w14:textId="77777777" w:rsidR="00373656" w:rsidRDefault="00373656">
      <w:pPr>
        <w:pStyle w:val="BodyText"/>
        <w:ind w:left="100"/>
        <w:rPr>
          <w:u w:val="none"/>
        </w:rPr>
      </w:pPr>
    </w:p>
    <w:p w14:paraId="686E7A40" w14:textId="77777777" w:rsidR="00373656" w:rsidRDefault="00373656">
      <w:pPr>
        <w:pStyle w:val="BodyText"/>
        <w:ind w:left="100"/>
        <w:rPr>
          <w:u w:val="none"/>
        </w:rPr>
      </w:pPr>
    </w:p>
    <w:p w14:paraId="46A1B02A" w14:textId="77777777" w:rsidR="00373656" w:rsidRDefault="00373656">
      <w:pPr>
        <w:pStyle w:val="BodyText"/>
        <w:ind w:left="100"/>
        <w:rPr>
          <w:u w:val="none"/>
        </w:rPr>
      </w:pPr>
    </w:p>
    <w:p w14:paraId="6C7770FA" w14:textId="77777777" w:rsidR="00373656" w:rsidRDefault="00373656">
      <w:pPr>
        <w:pStyle w:val="BodyText"/>
        <w:ind w:left="100"/>
        <w:rPr>
          <w:u w:val="none"/>
        </w:rPr>
      </w:pPr>
    </w:p>
    <w:p w14:paraId="5DBE0E61" w14:textId="77777777" w:rsidR="00373656" w:rsidRDefault="00373656">
      <w:pPr>
        <w:pStyle w:val="BodyText"/>
        <w:ind w:left="100"/>
        <w:rPr>
          <w:u w:val="none"/>
        </w:rPr>
      </w:pPr>
    </w:p>
    <w:p w14:paraId="709E9D69" w14:textId="3D360DD9" w:rsidR="00435E52" w:rsidRDefault="00000000">
      <w:pPr>
        <w:pStyle w:val="BodyText"/>
        <w:ind w:left="100"/>
        <w:rPr>
          <w:spacing w:val="-2"/>
          <w:u w:val="none"/>
        </w:rPr>
      </w:pPr>
      <w:r>
        <w:rPr>
          <w:u w:val="none"/>
        </w:rPr>
        <w:t>Table-2:</w:t>
      </w:r>
      <w:r>
        <w:rPr>
          <w:spacing w:val="-8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14:paraId="5B0CB317" w14:textId="77777777" w:rsidR="00373656" w:rsidRDefault="00373656">
      <w:pPr>
        <w:pStyle w:val="BodyText"/>
        <w:ind w:left="100"/>
        <w:rPr>
          <w:u w:val="none"/>
        </w:rPr>
      </w:pPr>
    </w:p>
    <w:p w14:paraId="1009C8CC" w14:textId="77777777" w:rsidR="00435E52" w:rsidRDefault="00435E52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35E52" w14:paraId="27D6C156" w14:textId="77777777" w:rsidTr="00E61D11">
        <w:trPr>
          <w:trHeight w:val="539"/>
        </w:trPr>
        <w:tc>
          <w:tcPr>
            <w:tcW w:w="826" w:type="dxa"/>
          </w:tcPr>
          <w:p w14:paraId="6268F321" w14:textId="77777777" w:rsidR="00435E52" w:rsidRDefault="00000000">
            <w:pPr>
              <w:pStyle w:val="TableParagraph"/>
              <w:spacing w:before="2"/>
              <w:ind w:left="0" w:right="204"/>
              <w:jc w:val="right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F441B97" w14:textId="77777777" w:rsidR="00435E52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22E3718F" w14:textId="77777777" w:rsidR="00435E52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0A883E9D" w14:textId="77777777" w:rsidR="00435E52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435E52" w14:paraId="2CFB4241" w14:textId="77777777" w:rsidTr="00E61D11">
        <w:trPr>
          <w:trHeight w:val="254"/>
        </w:trPr>
        <w:tc>
          <w:tcPr>
            <w:tcW w:w="826" w:type="dxa"/>
          </w:tcPr>
          <w:p w14:paraId="74C3D1D6" w14:textId="77777777" w:rsidR="00435E5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1755F788" w14:textId="77777777" w:rsidR="00435E5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805C863" w14:textId="77777777" w:rsidR="00435E52" w:rsidRDefault="00000000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  <w:tc>
          <w:tcPr>
            <w:tcW w:w="4097" w:type="dxa"/>
          </w:tcPr>
          <w:p w14:paraId="70E56FB4" w14:textId="5F61BC9F" w:rsidR="00435E52" w:rsidRDefault="00DD672C">
            <w:pPr>
              <w:pStyle w:val="TableParagraph"/>
              <w:spacing w:line="234" w:lineRule="exact"/>
              <w:ind w:left="108"/>
            </w:pPr>
            <w:r>
              <w:t>Tensorflow,keras</w:t>
            </w:r>
          </w:p>
        </w:tc>
      </w:tr>
      <w:tr w:rsidR="00435E52" w14:paraId="35124401" w14:textId="77777777" w:rsidTr="00E61D11">
        <w:trPr>
          <w:trHeight w:val="505"/>
        </w:trPr>
        <w:tc>
          <w:tcPr>
            <w:tcW w:w="826" w:type="dxa"/>
          </w:tcPr>
          <w:p w14:paraId="3E2986D0" w14:textId="77777777" w:rsidR="00435E52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14:paraId="5A25B32D" w14:textId="77777777" w:rsidR="00435E52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14:paraId="7357A87A" w14:textId="77777777" w:rsidR="00435E52" w:rsidRDefault="00000000">
            <w:pPr>
              <w:pStyle w:val="TableParagraph"/>
              <w:spacing w:line="252" w:lineRule="exact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controls</w:t>
            </w:r>
            <w:r>
              <w:rPr>
                <w:spacing w:val="-5"/>
              </w:rPr>
              <w:t xml:space="preserve"> </w:t>
            </w:r>
            <w:r>
              <w:t>implemented, use of firewalls etc.</w:t>
            </w:r>
          </w:p>
        </w:tc>
        <w:tc>
          <w:tcPr>
            <w:tcW w:w="4097" w:type="dxa"/>
          </w:tcPr>
          <w:p w14:paraId="04E73614" w14:textId="1F3B5FF9" w:rsidR="00435E52" w:rsidRDefault="0054065B">
            <w:pPr>
              <w:pStyle w:val="TableParagraph"/>
              <w:spacing w:line="252" w:lineRule="exact"/>
              <w:ind w:left="108" w:right="869"/>
            </w:pPr>
            <w:r>
              <w:t>Works on only local server</w:t>
            </w:r>
          </w:p>
        </w:tc>
      </w:tr>
      <w:tr w:rsidR="00E61D11" w14:paraId="7DD7CEE1" w14:textId="77777777" w:rsidTr="00E61D11">
        <w:trPr>
          <w:trHeight w:val="506"/>
        </w:trPr>
        <w:tc>
          <w:tcPr>
            <w:tcW w:w="826" w:type="dxa"/>
          </w:tcPr>
          <w:p w14:paraId="18C7B0AF" w14:textId="77777777" w:rsidR="00E61D11" w:rsidRDefault="00E61D11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D1E6A4" w14:textId="080F2A17" w:rsidR="00E61D11" w:rsidRDefault="00E61D11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7289FCD7" w14:textId="3078134E" w:rsidR="00E61D11" w:rsidRDefault="00E61D11">
            <w:pPr>
              <w:pStyle w:val="TableParagraph"/>
              <w:spacing w:line="252" w:lineRule="exact"/>
              <w:ind w:right="719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(e.g.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 load balancers, distributed servers etc.)</w:t>
            </w:r>
          </w:p>
        </w:tc>
        <w:tc>
          <w:tcPr>
            <w:tcW w:w="4097" w:type="dxa"/>
          </w:tcPr>
          <w:p w14:paraId="32B5A716" w14:textId="5B43DD27" w:rsidR="00E61D11" w:rsidRDefault="004D25F5" w:rsidP="004D25F5">
            <w:pPr>
              <w:pStyle w:val="TableParagraph"/>
            </w:pPr>
            <w:r>
              <w:t>Flask server</w:t>
            </w:r>
          </w:p>
        </w:tc>
      </w:tr>
      <w:tr w:rsidR="00E61D11" w14:paraId="67D81EE2" w14:textId="77777777" w:rsidTr="00E61D11">
        <w:trPr>
          <w:trHeight w:val="506"/>
        </w:trPr>
        <w:tc>
          <w:tcPr>
            <w:tcW w:w="826" w:type="dxa"/>
          </w:tcPr>
          <w:p w14:paraId="0E5A0323" w14:textId="4403A0D9" w:rsidR="00E61D11" w:rsidRDefault="00E61D11" w:rsidP="00373656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2E36FC61" w14:textId="65B7C455" w:rsidR="00E61D11" w:rsidRDefault="00E61D11" w:rsidP="00373656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0A15A892" w14:textId="4B51213F" w:rsidR="00E61D11" w:rsidRDefault="00E61D11" w:rsidP="00E61D11">
            <w:pPr>
              <w:pStyle w:val="TableParagraph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the application </w:t>
            </w:r>
          </w:p>
          <w:p w14:paraId="0E7CE497" w14:textId="0BB1F9E4" w:rsidR="00E61D11" w:rsidRDefault="00E61D11" w:rsidP="00373656">
            <w:pPr>
              <w:pStyle w:val="TableParagraph"/>
              <w:spacing w:line="252" w:lineRule="exact"/>
              <w:ind w:right="719"/>
            </w:pPr>
          </w:p>
        </w:tc>
        <w:tc>
          <w:tcPr>
            <w:tcW w:w="4097" w:type="dxa"/>
          </w:tcPr>
          <w:p w14:paraId="685A360A" w14:textId="15EAE1C9" w:rsidR="00E61D11" w:rsidRDefault="00E61D11" w:rsidP="00373656">
            <w:pPr>
              <w:pStyle w:val="TableParagraph"/>
              <w:ind w:left="0"/>
            </w:pPr>
            <w:r>
              <w:t xml:space="preserve"> </w:t>
            </w:r>
            <w:r w:rsidR="007F5908">
              <w:t xml:space="preserve">It will detect 79 </w:t>
            </w:r>
            <w:r w:rsidR="00AD1740">
              <w:t>percent</w:t>
            </w:r>
            <w:r w:rsidR="007F5908">
              <w:t xml:space="preserve"> of accuracy</w:t>
            </w:r>
          </w:p>
        </w:tc>
      </w:tr>
    </w:tbl>
    <w:p w14:paraId="5B289069" w14:textId="4C2388E1" w:rsidR="00435E52" w:rsidRDefault="00E61D11">
      <w:pPr>
        <w:sectPr w:rsidR="00435E52">
          <w:pgSz w:w="16840" w:h="11910" w:orient="landscape"/>
          <w:pgMar w:top="1340" w:right="1020" w:bottom="280" w:left="1340" w:header="720" w:footer="720" w:gutter="0"/>
          <w:cols w:space="720"/>
        </w:sectPr>
      </w:pPr>
      <w:r>
        <w:t>a</w:t>
      </w:r>
    </w:p>
    <w:p w14:paraId="3E3903F5" w14:textId="77777777" w:rsidR="00435E52" w:rsidRDefault="00435E52">
      <w:pPr>
        <w:spacing w:before="2"/>
        <w:rPr>
          <w:b/>
          <w:sz w:val="8"/>
        </w:rPr>
      </w:pPr>
    </w:p>
    <w:p w14:paraId="1B5B226C" w14:textId="77777777" w:rsidR="00435E52" w:rsidRDefault="00435E52">
      <w:pPr>
        <w:rPr>
          <w:b/>
        </w:rPr>
      </w:pPr>
    </w:p>
    <w:p w14:paraId="124451D8" w14:textId="77777777" w:rsidR="00435E52" w:rsidRDefault="00435E52">
      <w:pPr>
        <w:rPr>
          <w:b/>
        </w:rPr>
      </w:pPr>
    </w:p>
    <w:p w14:paraId="62047F51" w14:textId="77777777" w:rsidR="00435E52" w:rsidRDefault="00435E52">
      <w:pPr>
        <w:spacing w:before="110"/>
        <w:rPr>
          <w:b/>
        </w:rPr>
      </w:pPr>
    </w:p>
    <w:p w14:paraId="61953AF0" w14:textId="77777777" w:rsidR="00435E52" w:rsidRDefault="00435E52">
      <w:pPr>
        <w:pStyle w:val="BodyText"/>
        <w:spacing w:before="179"/>
        <w:ind w:left="100"/>
        <w:rPr>
          <w:u w:val="none"/>
        </w:rPr>
      </w:pPr>
    </w:p>
    <w:sectPr w:rsidR="00435E52">
      <w:pgSz w:w="16840" w:h="11910" w:orient="landscape"/>
      <w:pgMar w:top="13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232"/>
    <w:multiLevelType w:val="hybridMultilevel"/>
    <w:tmpl w:val="7CFA03FE"/>
    <w:lvl w:ilvl="0" w:tplc="85A206F8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929D2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0B0021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AC164A8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0287A4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798A210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6EE4C250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18F4927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0C29B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5565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52"/>
    <w:rsid w:val="0007369B"/>
    <w:rsid w:val="0012440A"/>
    <w:rsid w:val="00143FC5"/>
    <w:rsid w:val="00166951"/>
    <w:rsid w:val="0028461C"/>
    <w:rsid w:val="002D0F4D"/>
    <w:rsid w:val="003025B4"/>
    <w:rsid w:val="00373656"/>
    <w:rsid w:val="00407FE1"/>
    <w:rsid w:val="00435E52"/>
    <w:rsid w:val="004D25F5"/>
    <w:rsid w:val="00527260"/>
    <w:rsid w:val="0054065B"/>
    <w:rsid w:val="005902C5"/>
    <w:rsid w:val="006B36B7"/>
    <w:rsid w:val="007F5908"/>
    <w:rsid w:val="00863746"/>
    <w:rsid w:val="00976810"/>
    <w:rsid w:val="00AD1740"/>
    <w:rsid w:val="00AD480E"/>
    <w:rsid w:val="00B25087"/>
    <w:rsid w:val="00B3200E"/>
    <w:rsid w:val="00B378D5"/>
    <w:rsid w:val="00C243FE"/>
    <w:rsid w:val="00C51A83"/>
    <w:rsid w:val="00CE01C1"/>
    <w:rsid w:val="00CF6B24"/>
    <w:rsid w:val="00D06189"/>
    <w:rsid w:val="00DB2020"/>
    <w:rsid w:val="00DD672C"/>
    <w:rsid w:val="00E6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3FBA"/>
  <w15:docId w15:val="{B7D75E62-54B8-294B-82EA-CCA5E284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4"/>
      <w:ind w:left="5052" w:right="444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073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Madathala Madhava Reddy</cp:lastModifiedBy>
  <cp:revision>24</cp:revision>
  <dcterms:created xsi:type="dcterms:W3CDTF">2023-11-20T07:27:00Z</dcterms:created>
  <dcterms:modified xsi:type="dcterms:W3CDTF">2023-11-20T08:51:00Z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2023-11-19T00:00:00Z</vt:filetime>
  </property>
  <property fmtid="{D5CDD505-2E9C-101B-9397-08002B2CF9AE}" pid="5" name="Producer">
    <vt:lpwstr>Microsoft® Word 2021</vt:lpwstr>
  </property>
</Properties>
</file>