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SONIKA E</w:t>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2403717620522306</w:t>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COIMBATORE INSTITUTE OF TECHNOLOGY</w:t>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Jobsy - AI Powered Resume Screener</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Calibri" w:cs="Calibri" w:eastAsia="Calibri" w:hAnsi="Calibri"/>
          <w:b w:val="1"/>
          <w:bCs w:val="1"/>
          <w:color w:val="000000"/>
          <w:sz w:val="26"/>
          <w:szCs w:val="26"/>
        </w:rPr>
      </w:pPr>
      <w:bookmarkStart w:colFirst="0" w:colLast="0" w:name="_clmp3nm7one6" w:id="0"/>
      <w:bookmarkEnd w:id="0"/>
      <w:r w:rsidDel="00000000" w:rsidR="00000000" w:rsidRPr="00000000">
        <w:rPr>
          <w:rFonts w:ascii="Calibri" w:cs="Calibri" w:eastAsia="Calibri" w:hAnsi="Calibri"/>
          <w:b w:val="1"/>
          <w:bCs w:val="1"/>
          <w:color w:val="000000"/>
          <w:sz w:val="26"/>
          <w:szCs w:val="26"/>
          <w:rtl w:val="0"/>
        </w:rPr>
        <w:t xml:space="preserve">Problem Statement: AI-Powered Resume Screener</w:t>
      </w:r>
    </w:p>
    <w:p w:rsidR="00000000" w:rsidDel="00000000" w:rsidP="00000000" w:rsidRDefault="00000000" w:rsidRPr="00000000" w14:paraId="0000000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Recruitment processes in many organizations are increasingly overwhelmed by the high volume of job applications, making it time-consuming and inefficient for human recruiters to manually review and shortlist candidates. Traditional resume screening methods are prone to bias, inconsistency, and errors, often leading to the overlooking of qualified candidates or the selection of unfit applicants.</w:t>
      </w:r>
    </w:p>
    <w:p w:rsidR="00000000" w:rsidDel="00000000" w:rsidP="00000000" w:rsidRDefault="00000000" w:rsidRPr="00000000" w14:paraId="0000000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problem lies in the need for an intelligent, efficient, and unbiased system to streamline the initial candidate screening process. Human resource departments require a solution that can automatically analyze and evaluate resumes based on job-specific criteria, reducing manual effort while maintaining or improving the quality of candidate selection.</w:t>
      </w:r>
    </w:p>
    <w:p w:rsidR="00000000" w:rsidDel="00000000" w:rsidP="00000000" w:rsidRDefault="00000000" w:rsidRPr="00000000" w14:paraId="0000000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ux321w15y8kv" w:id="1"/>
      <w:bookmarkEnd w:id="1"/>
      <w:r w:rsidDel="00000000" w:rsidR="00000000" w:rsidRPr="00000000">
        <w:rPr>
          <w:rFonts w:ascii="Calibri" w:cs="Calibri" w:eastAsia="Calibri" w:hAnsi="Calibri"/>
          <w:b w:val="1"/>
          <w:bCs w:val="1"/>
          <w:color w:val="000000"/>
          <w:sz w:val="26"/>
          <w:szCs w:val="26"/>
          <w:rtl w:val="0"/>
        </w:rPr>
        <w:t xml:space="preserve">Proposed Solution: AI-Powered Resume Screener</w:t>
      </w:r>
    </w:p>
    <w:p w:rsidR="00000000" w:rsidDel="00000000" w:rsidP="00000000" w:rsidRDefault="00000000" w:rsidRPr="00000000" w14:paraId="0000000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propose building an </w:t>
      </w:r>
      <w:r w:rsidDel="00000000" w:rsidR="00000000" w:rsidRPr="00000000">
        <w:rPr>
          <w:rFonts w:ascii="Calibri" w:cs="Calibri" w:eastAsia="Calibri" w:hAnsi="Calibri"/>
          <w:b w:val="1"/>
          <w:bCs w:val="1"/>
          <w:rtl w:val="0"/>
        </w:rPr>
        <w:t xml:space="preserve">AI-driven resume screening system</w:t>
      </w:r>
      <w:r w:rsidDel="00000000" w:rsidR="00000000" w:rsidRPr="00000000">
        <w:rPr>
          <w:rFonts w:ascii="Calibri" w:cs="Calibri" w:eastAsia="Calibri" w:hAnsi="Calibri"/>
          <w:rtl w:val="0"/>
        </w:rPr>
        <w:t xml:space="preserve"> that automates the initial candidate shortlisting process using natural language processing and machine learning.</w:t>
      </w:r>
    </w:p>
    <w:p w:rsidR="00000000" w:rsidDel="00000000" w:rsidP="00000000" w:rsidRDefault="00000000" w:rsidRPr="00000000" w14:paraId="0000000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system will:</w:t>
      </w:r>
    </w:p>
    <w:p w:rsidR="00000000" w:rsidDel="00000000" w:rsidP="00000000" w:rsidRDefault="00000000" w:rsidRPr="00000000" w14:paraId="0000000C">
      <w:pPr>
        <w:numPr>
          <w:ilvl w:val="0"/>
          <w:numId w:val="3"/>
        </w:numPr>
        <w:spacing w:after="0" w:before="240" w:lineRule="auto"/>
        <w:ind w:left="720" w:hanging="360"/>
        <w:rPr/>
      </w:pPr>
      <w:r w:rsidDel="00000000" w:rsidR="00000000" w:rsidRPr="00000000">
        <w:rPr>
          <w:rFonts w:ascii="Calibri" w:cs="Calibri" w:eastAsia="Calibri" w:hAnsi="Calibri"/>
          <w:b w:val="1"/>
          <w:bCs w:val="1"/>
          <w:rtl w:val="0"/>
        </w:rPr>
        <w:t xml:space="preserve">Parse resumes</w:t>
      </w:r>
      <w:r w:rsidDel="00000000" w:rsidR="00000000" w:rsidRPr="00000000">
        <w:rPr>
          <w:rFonts w:ascii="Calibri" w:cs="Calibri" w:eastAsia="Calibri" w:hAnsi="Calibri"/>
          <w:rtl w:val="0"/>
        </w:rPr>
        <w:t xml:space="preserve"> to extract key details like skills, education, and experience.</w:t>
        <w:br w:type="textWrapping"/>
      </w:r>
      <w:r w:rsidDel="00000000" w:rsidR="00000000" w:rsidRPr="00000000">
        <w:rPr>
          <w:rtl w:val="0"/>
        </w:rPr>
      </w:r>
    </w:p>
    <w:p w:rsidR="00000000" w:rsidDel="00000000" w:rsidP="00000000" w:rsidRDefault="00000000" w:rsidRPr="00000000" w14:paraId="0000000D">
      <w:pPr>
        <w:numPr>
          <w:ilvl w:val="0"/>
          <w:numId w:val="3"/>
        </w:numPr>
        <w:spacing w:after="0" w:before="0" w:lineRule="auto"/>
        <w:ind w:left="720" w:hanging="360"/>
        <w:rPr/>
      </w:pPr>
      <w:r w:rsidDel="00000000" w:rsidR="00000000" w:rsidRPr="00000000">
        <w:rPr>
          <w:rFonts w:ascii="Calibri" w:cs="Calibri" w:eastAsia="Calibri" w:hAnsi="Calibri"/>
          <w:b w:val="1"/>
          <w:bCs w:val="1"/>
          <w:rtl w:val="0"/>
        </w:rPr>
        <w:t xml:space="preserve">Match candidates to job descriptions</w:t>
      </w:r>
      <w:r w:rsidDel="00000000" w:rsidR="00000000" w:rsidRPr="00000000">
        <w:rPr>
          <w:rFonts w:ascii="Calibri" w:cs="Calibri" w:eastAsia="Calibri" w:hAnsi="Calibri"/>
          <w:rtl w:val="0"/>
        </w:rPr>
        <w:t xml:space="preserve"> using smart, semantic analysis.</w:t>
        <w:br w:type="textWrapping"/>
      </w:r>
      <w:r w:rsidDel="00000000" w:rsidR="00000000" w:rsidRPr="00000000">
        <w:rPr>
          <w:rtl w:val="0"/>
        </w:rPr>
      </w:r>
    </w:p>
    <w:p w:rsidR="00000000" w:rsidDel="00000000" w:rsidP="00000000" w:rsidRDefault="00000000" w:rsidRPr="00000000" w14:paraId="0000000E">
      <w:pPr>
        <w:numPr>
          <w:ilvl w:val="0"/>
          <w:numId w:val="3"/>
        </w:numPr>
        <w:spacing w:after="0" w:before="0" w:lineRule="auto"/>
        <w:ind w:left="720" w:hanging="360"/>
        <w:rPr/>
      </w:pPr>
      <w:r w:rsidDel="00000000" w:rsidR="00000000" w:rsidRPr="00000000">
        <w:rPr>
          <w:rFonts w:ascii="Calibri" w:cs="Calibri" w:eastAsia="Calibri" w:hAnsi="Calibri"/>
          <w:b w:val="1"/>
          <w:bCs w:val="1"/>
          <w:rtl w:val="0"/>
        </w:rPr>
        <w:t xml:space="preserve">Score and rank</w:t>
      </w:r>
      <w:r w:rsidDel="00000000" w:rsidR="00000000" w:rsidRPr="00000000">
        <w:rPr>
          <w:rFonts w:ascii="Calibri" w:cs="Calibri" w:eastAsia="Calibri" w:hAnsi="Calibri"/>
          <w:rtl w:val="0"/>
        </w:rPr>
        <w:t xml:space="preserve"> applicants based on relevance.</w:t>
        <w:br w:type="textWrapping"/>
      </w:r>
      <w:r w:rsidDel="00000000" w:rsidR="00000000" w:rsidRPr="00000000">
        <w:rPr>
          <w:rtl w:val="0"/>
        </w:rPr>
      </w:r>
    </w:p>
    <w:p w:rsidR="00000000" w:rsidDel="00000000" w:rsidP="00000000" w:rsidRDefault="00000000" w:rsidRPr="00000000" w14:paraId="0000000F">
      <w:pPr>
        <w:numPr>
          <w:ilvl w:val="0"/>
          <w:numId w:val="3"/>
        </w:numPr>
        <w:spacing w:after="0" w:before="0" w:lineRule="auto"/>
        <w:ind w:left="720" w:hanging="360"/>
        <w:rPr/>
      </w:pPr>
      <w:r w:rsidDel="00000000" w:rsidR="00000000" w:rsidRPr="00000000">
        <w:rPr>
          <w:rFonts w:ascii="Calibri" w:cs="Calibri" w:eastAsia="Calibri" w:hAnsi="Calibri"/>
          <w:b w:val="1"/>
          <w:bCs w:val="1"/>
          <w:rtl w:val="0"/>
        </w:rPr>
        <w:t xml:space="preserve">Filter out unqualified candidates</w:t>
      </w:r>
      <w:r w:rsidDel="00000000" w:rsidR="00000000" w:rsidRPr="00000000">
        <w:rPr>
          <w:rFonts w:ascii="Calibri" w:cs="Calibri" w:eastAsia="Calibri" w:hAnsi="Calibri"/>
          <w:rtl w:val="0"/>
        </w:rPr>
        <w:t xml:space="preserve"> and reduce recruiter workload.</w:t>
        <w:br w:type="textWrapping"/>
      </w:r>
      <w:r w:rsidDel="00000000" w:rsidR="00000000" w:rsidRPr="00000000">
        <w:rPr>
          <w:rtl w:val="0"/>
        </w:rPr>
      </w:r>
    </w:p>
    <w:p w:rsidR="00000000" w:rsidDel="00000000" w:rsidP="00000000" w:rsidRDefault="00000000" w:rsidRPr="00000000" w14:paraId="00000010">
      <w:pPr>
        <w:numPr>
          <w:ilvl w:val="0"/>
          <w:numId w:val="3"/>
        </w:numPr>
        <w:spacing w:after="240" w:before="0" w:lineRule="auto"/>
        <w:ind w:left="720" w:hanging="360"/>
        <w:rPr/>
      </w:pPr>
      <w:r w:rsidDel="00000000" w:rsidR="00000000" w:rsidRPr="00000000">
        <w:rPr>
          <w:rFonts w:ascii="Calibri" w:cs="Calibri" w:eastAsia="Calibri" w:hAnsi="Calibri"/>
          <w:b w:val="1"/>
          <w:bCs w:val="1"/>
          <w:rtl w:val="0"/>
        </w:rPr>
        <w:t xml:space="preserve">Minimize bias</w:t>
      </w:r>
      <w:r w:rsidDel="00000000" w:rsidR="00000000" w:rsidRPr="00000000">
        <w:rPr>
          <w:rFonts w:ascii="Calibri" w:cs="Calibri" w:eastAsia="Calibri" w:hAnsi="Calibri"/>
          <w:rtl w:val="0"/>
        </w:rPr>
        <w:t xml:space="preserve"> with anonymized screening options.</w:t>
      </w:r>
      <w:r w:rsidDel="00000000" w:rsidR="00000000" w:rsidRPr="00000000">
        <w:rPr>
          <w:rtl w:val="0"/>
        </w:rPr>
      </w:r>
    </w:p>
    <w:p w:rsidR="00000000" w:rsidDel="00000000" w:rsidP="00000000" w:rsidRDefault="00000000" w:rsidRPr="00000000" w14:paraId="0000001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solution will help recruiters save time, improve hiring quality, and ensure fairer, data-driven shortlisting.</w:t>
      </w:r>
    </w:p>
    <w:p w:rsidR="00000000" w:rsidDel="00000000" w:rsidP="00000000" w:rsidRDefault="00000000" w:rsidRPr="00000000" w14:paraId="00000012">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bqh3gmjlzav8" w:id="2"/>
      <w:bookmarkEnd w:id="2"/>
      <w:r w:rsidDel="00000000" w:rsidR="00000000" w:rsidRPr="00000000">
        <w:rPr>
          <w:rFonts w:ascii="Calibri" w:cs="Calibri" w:eastAsia="Calibri" w:hAnsi="Calibri"/>
          <w:b w:val="1"/>
          <w:bCs w:val="1"/>
          <w:color w:val="000000"/>
          <w:sz w:val="26"/>
          <w:szCs w:val="26"/>
          <w:rtl w:val="0"/>
        </w:rPr>
        <w:t xml:space="preserve">Frontend Tools</w:t>
      </w:r>
    </w:p>
    <w:p w:rsidR="00000000" w:rsidDel="00000000" w:rsidP="00000000" w:rsidRDefault="00000000" w:rsidRPr="00000000" w14:paraId="00000013">
      <w:pPr>
        <w:numPr>
          <w:ilvl w:val="0"/>
          <w:numId w:val="1"/>
        </w:numPr>
        <w:spacing w:after="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React.js</w:t>
      </w:r>
      <w:r w:rsidDel="00000000" w:rsidR="00000000" w:rsidRPr="00000000">
        <w:rPr>
          <w:rFonts w:ascii="Calibri" w:cs="Calibri" w:eastAsia="Calibri" w:hAnsi="Calibri"/>
          <w:rtl w:val="0"/>
        </w:rPr>
        <w:t xml:space="preserve"> – UI framework</w:t>
        <w:br w:type="textWrapping"/>
      </w:r>
    </w:p>
    <w:p w:rsidR="00000000" w:rsidDel="00000000" w:rsidP="00000000" w:rsidRDefault="00000000" w:rsidRPr="00000000" w14:paraId="00000014">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Tailwind CSS / Material UI</w:t>
      </w:r>
      <w:r w:rsidDel="00000000" w:rsidR="00000000" w:rsidRPr="00000000">
        <w:rPr>
          <w:rFonts w:ascii="Calibri" w:cs="Calibri" w:eastAsia="Calibri" w:hAnsi="Calibri"/>
          <w:rtl w:val="0"/>
        </w:rPr>
        <w:t xml:space="preserve"> – Styling</w:t>
        <w:br w:type="textWrapping"/>
      </w:r>
    </w:p>
    <w:p w:rsidR="00000000" w:rsidDel="00000000" w:rsidP="00000000" w:rsidRDefault="00000000" w:rsidRPr="00000000" w14:paraId="00000015">
      <w:pPr>
        <w:numPr>
          <w:ilvl w:val="0"/>
          <w:numId w:val="1"/>
        </w:numPr>
        <w:spacing w:after="24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Redux Toolkit</w:t>
      </w:r>
      <w:r w:rsidDel="00000000" w:rsidR="00000000" w:rsidRPr="00000000">
        <w:rPr>
          <w:rFonts w:ascii="Calibri" w:cs="Calibri" w:eastAsia="Calibri" w:hAnsi="Calibri"/>
          <w:rtl w:val="0"/>
        </w:rPr>
        <w:t xml:space="preserve"> – State management</w:t>
      </w:r>
    </w:p>
    <w:p w:rsidR="00000000" w:rsidDel="00000000" w:rsidP="00000000" w:rsidRDefault="00000000" w:rsidRPr="00000000" w14:paraId="00000016">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9gawm54t8f8p" w:id="3"/>
      <w:bookmarkEnd w:id="3"/>
      <w:r w:rsidDel="00000000" w:rsidR="00000000" w:rsidRPr="00000000">
        <w:rPr>
          <w:rFonts w:ascii="Calibri" w:cs="Calibri" w:eastAsia="Calibri" w:hAnsi="Calibri"/>
          <w:b w:val="1"/>
          <w:bCs w:val="1"/>
          <w:color w:val="000000"/>
          <w:sz w:val="26"/>
          <w:szCs w:val="26"/>
          <w:rtl w:val="0"/>
        </w:rPr>
        <w:t xml:space="preserve">Backend Tools</w:t>
      </w:r>
    </w:p>
    <w:p w:rsidR="00000000" w:rsidDel="00000000" w:rsidP="00000000" w:rsidRDefault="00000000" w:rsidRPr="00000000" w14:paraId="00000017">
      <w:pPr>
        <w:numPr>
          <w:ilvl w:val="0"/>
          <w:numId w:val="2"/>
        </w:numPr>
        <w:spacing w:after="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Python (FastAPI)</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Node.js (Express.js)</w:t>
        <w:br w:type="textWrapping"/>
      </w:r>
      <w:r w:rsidDel="00000000" w:rsidR="00000000" w:rsidRPr="00000000">
        <w:rPr>
          <w:rtl w:val="0"/>
        </w:rPr>
      </w:r>
    </w:p>
    <w:p w:rsidR="00000000" w:rsidDel="00000000" w:rsidP="00000000" w:rsidRDefault="00000000" w:rsidRPr="00000000" w14:paraId="00000018">
      <w:pPr>
        <w:numPr>
          <w:ilvl w:val="0"/>
          <w:numId w:val="2"/>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PostgreSQL / MongoDB</w:t>
      </w:r>
      <w:r w:rsidDel="00000000" w:rsidR="00000000" w:rsidRPr="00000000">
        <w:rPr>
          <w:rFonts w:ascii="Calibri" w:cs="Calibri" w:eastAsia="Calibri" w:hAnsi="Calibri"/>
          <w:rtl w:val="0"/>
        </w:rPr>
        <w:t xml:space="preserve"> – Databases</w:t>
        <w:br w:type="textWrapping"/>
      </w:r>
    </w:p>
    <w:p w:rsidR="00000000" w:rsidDel="00000000" w:rsidP="00000000" w:rsidRDefault="00000000" w:rsidRPr="00000000" w14:paraId="00000019">
      <w:pPr>
        <w:numPr>
          <w:ilvl w:val="0"/>
          <w:numId w:val="2"/>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spaCy / Hugging Face</w:t>
      </w:r>
      <w:r w:rsidDel="00000000" w:rsidR="00000000" w:rsidRPr="00000000">
        <w:rPr>
          <w:rFonts w:ascii="Calibri" w:cs="Calibri" w:eastAsia="Calibri" w:hAnsi="Calibri"/>
          <w:rtl w:val="0"/>
        </w:rPr>
        <w:t xml:space="preserve"> – NLP</w:t>
        <w:br w:type="textWrapping"/>
      </w:r>
    </w:p>
    <w:p w:rsidR="00000000" w:rsidDel="00000000" w:rsidP="00000000" w:rsidRDefault="00000000" w:rsidRPr="00000000" w14:paraId="0000001A">
      <w:pPr>
        <w:numPr>
          <w:ilvl w:val="0"/>
          <w:numId w:val="2"/>
        </w:numPr>
        <w:spacing w:after="24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scikit-learn</w:t>
      </w:r>
      <w:r w:rsidDel="00000000" w:rsidR="00000000" w:rsidRPr="00000000">
        <w:rPr>
          <w:rFonts w:ascii="Calibri" w:cs="Calibri" w:eastAsia="Calibri" w:hAnsi="Calibri"/>
          <w:rtl w:val="0"/>
        </w:rPr>
        <w:t xml:space="preserve"> – ML scoring</w:t>
      </w:r>
    </w:p>
    <w:p w:rsidR="00000000" w:rsidDel="00000000" w:rsidP="00000000" w:rsidRDefault="00000000" w:rsidRPr="00000000" w14:paraId="0000001B">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7mad1gfnl3e1" w:id="4"/>
      <w:bookmarkEnd w:id="4"/>
      <w:r w:rsidDel="00000000" w:rsidR="00000000" w:rsidRPr="00000000">
        <w:rPr>
          <w:rFonts w:ascii="Calibri" w:cs="Calibri" w:eastAsia="Calibri" w:hAnsi="Calibri"/>
          <w:b w:val="1"/>
          <w:bCs w:val="1"/>
          <w:color w:val="000000"/>
          <w:sz w:val="26"/>
          <w:szCs w:val="26"/>
          <w:rtl w:val="0"/>
        </w:rPr>
        <w:t xml:space="preserve">APIs &amp; Services</w:t>
      </w:r>
    </w:p>
    <w:p w:rsidR="00000000" w:rsidDel="00000000" w:rsidP="00000000" w:rsidRDefault="00000000" w:rsidRPr="00000000" w14:paraId="0000001C">
      <w:pPr>
        <w:numPr>
          <w:ilvl w:val="0"/>
          <w:numId w:val="4"/>
        </w:numPr>
        <w:spacing w:after="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Resume Parsing</w:t>
      </w:r>
      <w:r w:rsidDel="00000000" w:rsidR="00000000" w:rsidRPr="00000000">
        <w:rPr>
          <w:rFonts w:ascii="Calibri" w:cs="Calibri" w:eastAsia="Calibri" w:hAnsi="Calibri"/>
          <w:rtl w:val="0"/>
        </w:rPr>
        <w:t xml:space="preserve"> – Affinda, Rchilli</w:t>
        <w:br w:type="textWrapping"/>
      </w:r>
    </w:p>
    <w:p w:rsidR="00000000" w:rsidDel="00000000" w:rsidP="00000000" w:rsidRDefault="00000000" w:rsidRPr="00000000" w14:paraId="0000001D">
      <w:pPr>
        <w:numPr>
          <w:ilvl w:val="0"/>
          <w:numId w:val="4"/>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Semantic Matching</w:t>
      </w:r>
      <w:r w:rsidDel="00000000" w:rsidR="00000000" w:rsidRPr="00000000">
        <w:rPr>
          <w:rFonts w:ascii="Calibri" w:cs="Calibri" w:eastAsia="Calibri" w:hAnsi="Calibri"/>
          <w:rtl w:val="0"/>
        </w:rPr>
        <w:t xml:space="preserve"> – OpenAI Embeddings, Cohere</w:t>
        <w:br w:type="textWrapping"/>
      </w:r>
    </w:p>
    <w:p w:rsidR="00000000" w:rsidDel="00000000" w:rsidP="00000000" w:rsidRDefault="00000000" w:rsidRPr="00000000" w14:paraId="0000001E">
      <w:pPr>
        <w:numPr>
          <w:ilvl w:val="0"/>
          <w:numId w:val="4"/>
        </w:numPr>
        <w:spacing w:after="24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Deployment</w:t>
      </w:r>
      <w:r w:rsidDel="00000000" w:rsidR="00000000" w:rsidRPr="00000000">
        <w:rPr>
          <w:rFonts w:ascii="Calibri" w:cs="Calibri" w:eastAsia="Calibri" w:hAnsi="Calibri"/>
          <w:rtl w:val="0"/>
        </w:rPr>
        <w:t xml:space="preserve"> – AWS, Docker</w:t>
      </w:r>
    </w:p>
    <w:p w:rsidR="00000000" w:rsidDel="00000000" w:rsidP="00000000" w:rsidRDefault="00000000" w:rsidRPr="00000000" w14:paraId="0000001F">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ASSIGNMENT_1 :</w:t>
      </w:r>
      <w:r w:rsidDel="00000000" w:rsidR="00000000" w:rsidRPr="00000000">
        <w:rPr>
          <w:rtl w:val="0"/>
        </w:rPr>
      </w:r>
    </w:p>
    <w:p w:rsidR="00000000" w:rsidDel="00000000" w:rsidP="00000000" w:rsidRDefault="00000000" w:rsidRPr="00000000" w14:paraId="00000020">
      <w:pPr>
        <w:spacing w:after="240" w:before="240" w:lineRule="auto"/>
        <w:jc w:val="both"/>
        <w:rPr>
          <w:rFonts w:ascii="Calibri" w:cs="Calibri" w:eastAsia="Calibri" w:hAnsi="Calibri"/>
        </w:rPr>
      </w:pPr>
      <w:hyperlink r:id="rId6">
        <w:r w:rsidDel="00000000" w:rsidR="00000000" w:rsidRPr="00000000">
          <w:rPr>
            <w:color w:val="0969da"/>
            <w:sz w:val="21"/>
            <w:szCs w:val="21"/>
            <w:highlight w:val="white"/>
            <w:u w:val="single"/>
            <w:rtl w:val="0"/>
          </w:rPr>
          <w:t xml:space="preserve">https://sonikaelangovan.github.io/Jobsy-Resume/</w:t>
        </w:r>
      </w:hyperlink>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https://github.com/Sonikaelangovan/Jobsy-Resume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nikaelangovan.github.io/Jobsy-Resume/" TargetMode="External"/><Relationship Id="rId7" Type="http://schemas.openxmlformats.org/officeDocument/2006/relationships/hyperlink" Target="https://github.com/Sonikaelangovan/Jobsy-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