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22763" w14:textId="77777777" w:rsidR="00F373DF" w:rsidRPr="00F373DF" w:rsidRDefault="00F373DF" w:rsidP="00F373DF">
      <w:pPr>
        <w:rPr>
          <w:b/>
          <w:bCs/>
          <w:sz w:val="28"/>
          <w:szCs w:val="28"/>
        </w:rPr>
      </w:pPr>
      <w:r w:rsidRPr="00F373DF">
        <w:rPr>
          <w:b/>
          <w:bCs/>
          <w:sz w:val="28"/>
          <w:szCs w:val="28"/>
        </w:rPr>
        <w:t>Conclusion</w:t>
      </w:r>
    </w:p>
    <w:p w14:paraId="68DDD3E9" w14:textId="77777777" w:rsidR="00F373DF" w:rsidRPr="00F373DF" w:rsidRDefault="00F373DF" w:rsidP="00F373DF">
      <w:pPr>
        <w:rPr>
          <w:sz w:val="28"/>
          <w:szCs w:val="28"/>
        </w:rPr>
      </w:pPr>
      <w:r w:rsidRPr="00F373DF">
        <w:rPr>
          <w:sz w:val="28"/>
          <w:szCs w:val="28"/>
        </w:rPr>
        <w:t>The Online Exam Management System is a robust, scalable, and efficient solution designed to streamline the process of conducting online examinations. By following the Software Development Life Cycle (SDLC), we have ensured a systematic approach to development, covering requirement analysis, design, implementation, testing, deployment, and maintenance.</w:t>
      </w:r>
    </w:p>
    <w:p w14:paraId="21176E68" w14:textId="77777777" w:rsidR="00F373DF" w:rsidRPr="00F373DF" w:rsidRDefault="00F373DF" w:rsidP="00F373DF">
      <w:pPr>
        <w:rPr>
          <w:sz w:val="28"/>
          <w:szCs w:val="28"/>
        </w:rPr>
      </w:pPr>
      <w:r w:rsidRPr="00F373DF">
        <w:rPr>
          <w:sz w:val="28"/>
          <w:szCs w:val="28"/>
        </w:rPr>
        <w:t>Through careful planning and structured execution, the system provides key functionalities such as user authentication, exam creation, automated grading, and result management, ensuring a seamless experience for both administrators and students. The use of secure databases and authentication mechanisms enhances the reliability and security of the platform.</w:t>
      </w:r>
    </w:p>
    <w:p w14:paraId="1AF360AD" w14:textId="77777777" w:rsidR="00F373DF" w:rsidRPr="00F373DF" w:rsidRDefault="00F373DF" w:rsidP="00F373DF">
      <w:pPr>
        <w:rPr>
          <w:sz w:val="28"/>
          <w:szCs w:val="28"/>
        </w:rPr>
      </w:pPr>
      <w:r w:rsidRPr="00F373DF">
        <w:rPr>
          <w:sz w:val="28"/>
          <w:szCs w:val="28"/>
        </w:rPr>
        <w:t>Future enhancements may include AI-driven proctoring, adaptive testing, and deeper analytics to improve the assessment process. Overall, this project demonstrates the application of modern web technologies and software engineering principles to deliver a comprehensive exam management solution.</w:t>
      </w:r>
    </w:p>
    <w:p w14:paraId="041C4325" w14:textId="77777777" w:rsidR="007C66BF" w:rsidRPr="00F373DF" w:rsidRDefault="007C66BF">
      <w:pPr>
        <w:rPr>
          <w:sz w:val="28"/>
          <w:szCs w:val="28"/>
        </w:rPr>
      </w:pPr>
    </w:p>
    <w:sectPr w:rsidR="007C66BF" w:rsidRPr="00F37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DF"/>
    <w:rsid w:val="007C66BF"/>
    <w:rsid w:val="008A7566"/>
    <w:rsid w:val="00960B6D"/>
    <w:rsid w:val="00CF1B9B"/>
    <w:rsid w:val="00F3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5161"/>
  <w15:chartTrackingRefBased/>
  <w15:docId w15:val="{5892C85E-36BB-4FA7-87E8-DD00E644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3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3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3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3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3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3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3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3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3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3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6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Goyal</dc:creator>
  <cp:keywords/>
  <dc:description/>
  <cp:lastModifiedBy>Naman Goyal</cp:lastModifiedBy>
  <cp:revision>1</cp:revision>
  <dcterms:created xsi:type="dcterms:W3CDTF">2025-03-26T09:19:00Z</dcterms:created>
  <dcterms:modified xsi:type="dcterms:W3CDTF">2025-03-26T09:20:00Z</dcterms:modified>
</cp:coreProperties>
</file>