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662D" w14:textId="77777777" w:rsidR="004C08D9" w:rsidRDefault="00000000">
      <w:pPr>
        <w:pStyle w:val="BodyText"/>
        <w:spacing w:before="31" w:line="254" w:lineRule="auto"/>
        <w:ind w:left="3204" w:right="3262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41AB8E49" w14:textId="77777777" w:rsidR="004C08D9" w:rsidRDefault="004C08D9">
      <w:pPr>
        <w:spacing w:before="6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C08D9" w14:paraId="578CD624" w14:textId="77777777">
        <w:trPr>
          <w:trHeight w:val="265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5A5D" w14:textId="77777777" w:rsidR="004C08D9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90E8" w14:textId="1017517A" w:rsidR="004C08D9" w:rsidRDefault="00A40746">
            <w:pPr>
              <w:pStyle w:val="TableParagraph"/>
              <w:spacing w:line="246" w:lineRule="exact"/>
            </w:pPr>
            <w:r>
              <w:t>27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C08D9" w14:paraId="3E1ED952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1651" w14:textId="77777777" w:rsidR="004C08D9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0934" w14:textId="4D50A5AB" w:rsidR="004C08D9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A40746">
              <w:t>31070</w:t>
            </w:r>
          </w:p>
        </w:tc>
      </w:tr>
      <w:tr w:rsidR="004C08D9" w14:paraId="4A3A47D9" w14:textId="77777777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F8EE" w14:textId="77777777" w:rsidR="004C08D9" w:rsidRDefault="00000000">
            <w:pPr>
              <w:pStyle w:val="TableParagraph"/>
              <w:spacing w:before="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89A5" w14:textId="77777777" w:rsidR="004C08D9" w:rsidRDefault="00000000">
            <w:pPr>
              <w:pStyle w:val="TableParagraph"/>
              <w:spacing w:before="13" w:line="252" w:lineRule="exact"/>
              <w:ind w:right="12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</w:tr>
      <w:tr w:rsidR="004C08D9" w14:paraId="022669AF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1F8E" w14:textId="77777777" w:rsidR="004C08D9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6E9D" w14:textId="77777777" w:rsidR="004C08D9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16B120BD" w14:textId="77777777" w:rsidR="004C08D9" w:rsidRDefault="004C08D9">
      <w:pPr>
        <w:rPr>
          <w:b/>
          <w:sz w:val="20"/>
        </w:rPr>
      </w:pPr>
    </w:p>
    <w:p w14:paraId="2441B50D" w14:textId="77777777" w:rsidR="004C08D9" w:rsidRDefault="004C08D9">
      <w:pPr>
        <w:spacing w:before="11"/>
        <w:rPr>
          <w:b/>
          <w:sz w:val="16"/>
        </w:rPr>
      </w:pPr>
    </w:p>
    <w:p w14:paraId="07CB7BA8" w14:textId="77777777" w:rsidR="004C08D9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Template:</w:t>
      </w:r>
    </w:p>
    <w:p w14:paraId="24539DE5" w14:textId="77777777" w:rsidR="004C08D9" w:rsidRDefault="004C08D9">
      <w:pPr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655"/>
        <w:gridCol w:w="5596"/>
      </w:tblGrid>
      <w:tr w:rsidR="004C08D9" w14:paraId="412B4CAE" w14:textId="77777777">
        <w:trPr>
          <w:trHeight w:val="556"/>
        </w:trPr>
        <w:tc>
          <w:tcPr>
            <w:tcW w:w="818" w:type="dxa"/>
          </w:tcPr>
          <w:p w14:paraId="36DD2712" w14:textId="77777777" w:rsidR="004C08D9" w:rsidRDefault="00000000">
            <w:pPr>
              <w:pStyle w:val="TableParagraph"/>
              <w:spacing w:before="6"/>
              <w:ind w:left="0" w:right="20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655" w:type="dxa"/>
          </w:tcPr>
          <w:p w14:paraId="5D309EF3" w14:textId="77777777" w:rsidR="004C08D9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596" w:type="dxa"/>
          </w:tcPr>
          <w:p w14:paraId="2D4EC012" w14:textId="77777777" w:rsidR="004C08D9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8D9" w14:paraId="1DD72E36" w14:textId="77777777">
        <w:trPr>
          <w:trHeight w:val="3228"/>
        </w:trPr>
        <w:tc>
          <w:tcPr>
            <w:tcW w:w="818" w:type="dxa"/>
          </w:tcPr>
          <w:p w14:paraId="35297665" w14:textId="77777777" w:rsidR="004C08D9" w:rsidRDefault="00000000">
            <w:pPr>
              <w:pStyle w:val="TableParagraph"/>
              <w:spacing w:before="6"/>
              <w:ind w:left="0" w:right="235"/>
              <w:jc w:val="right"/>
            </w:pPr>
            <w:r>
              <w:t>1.</w:t>
            </w:r>
          </w:p>
        </w:tc>
        <w:tc>
          <w:tcPr>
            <w:tcW w:w="2655" w:type="dxa"/>
          </w:tcPr>
          <w:p w14:paraId="12AFC99A" w14:textId="77777777" w:rsidR="004C08D9" w:rsidRDefault="00000000">
            <w:pPr>
              <w:pStyle w:val="TableParagraph"/>
              <w:ind w:right="506"/>
            </w:pPr>
            <w:r>
              <w:rPr>
                <w:color w:val="202020"/>
              </w:rPr>
              <w:t>Problem Statement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5596" w:type="dxa"/>
          </w:tcPr>
          <w:p w14:paraId="7CD5C24D" w14:textId="77777777" w:rsidR="004C08D9" w:rsidRDefault="00000000">
            <w:pPr>
              <w:pStyle w:val="TableParagraph"/>
              <w:ind w:right="113"/>
            </w:pPr>
            <w:r>
              <w:t>Mostly, the plant leaf diseases are caused by Pathogens</w:t>
            </w:r>
            <w:r>
              <w:rPr>
                <w:spacing w:val="1"/>
              </w:rPr>
              <w:t xml:space="preserve"> </w:t>
            </w:r>
            <w:r>
              <w:t>which are positioned on the stems of the plants. These</w:t>
            </w:r>
            <w:r>
              <w:rPr>
                <w:spacing w:val="1"/>
              </w:rPr>
              <w:t xml:space="preserve"> </w:t>
            </w:r>
            <w:r>
              <w:t>different symptoms and diseases of leaves are predicted by</w:t>
            </w:r>
            <w:r>
              <w:rPr>
                <w:spacing w:val="-47"/>
              </w:rPr>
              <w:t xml:space="preserve"> </w:t>
            </w:r>
            <w:r>
              <w:t>different methods in image processing. These different</w:t>
            </w:r>
            <w:r>
              <w:rPr>
                <w:spacing w:val="1"/>
              </w:rPr>
              <w:t xml:space="preserve"> </w:t>
            </w:r>
            <w:r>
              <w:t>methods include different fundamental processes like</w:t>
            </w:r>
            <w:r>
              <w:rPr>
                <w:spacing w:val="1"/>
              </w:rPr>
              <w:t xml:space="preserve"> </w:t>
            </w:r>
            <w:r>
              <w:t>segmentation, feature extraction and classification and so</w:t>
            </w:r>
            <w:r>
              <w:rPr>
                <w:spacing w:val="1"/>
              </w:rPr>
              <w:t xml:space="preserve"> </w:t>
            </w:r>
            <w:r>
              <w:t>on. Mostly, the prediction and diagnosis of leaf diseases are</w:t>
            </w:r>
            <w:r>
              <w:rPr>
                <w:spacing w:val="-47"/>
              </w:rPr>
              <w:t xml:space="preserve"> </w:t>
            </w:r>
            <w:r>
              <w:t>depending on the segmentation such as segmenting the</w:t>
            </w:r>
            <w:r>
              <w:rPr>
                <w:spacing w:val="1"/>
              </w:rPr>
              <w:t xml:space="preserve"> </w:t>
            </w:r>
            <w:r>
              <w:t>healthy tissues from</w:t>
            </w:r>
          </w:p>
          <w:p w14:paraId="2F8C0E5E" w14:textId="77777777" w:rsidR="004C08D9" w:rsidRDefault="00000000">
            <w:pPr>
              <w:pStyle w:val="TableParagraph"/>
              <w:spacing w:before="2"/>
              <w:ind w:right="312"/>
            </w:pPr>
            <w:r>
              <w:t>diseased tissues of leaves. Detection and recognition of</w:t>
            </w:r>
            <w:r>
              <w:rPr>
                <w:spacing w:val="1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2"/>
              </w:rPr>
              <w:t xml:space="preserve"> </w:t>
            </w:r>
            <w:r>
              <w:t>efficient in</w:t>
            </w:r>
          </w:p>
          <w:p w14:paraId="2B0FF282" w14:textId="77777777" w:rsidR="004C08D9" w:rsidRDefault="00000000">
            <w:pPr>
              <w:pStyle w:val="TableParagraph"/>
              <w:spacing w:before="3" w:line="249" w:lineRule="exact"/>
            </w:pP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symptoms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identifying</w:t>
            </w:r>
            <w:r>
              <w:rPr>
                <w:spacing w:val="-3"/>
              </w:rPr>
              <w:t xml:space="preserve"> </w:t>
            </w:r>
            <w:r>
              <w:t>diseases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t>earliest.</w:t>
            </w:r>
          </w:p>
        </w:tc>
      </w:tr>
      <w:tr w:rsidR="004C08D9" w14:paraId="1C9F05F2" w14:textId="77777777">
        <w:trPr>
          <w:trHeight w:val="2145"/>
        </w:trPr>
        <w:tc>
          <w:tcPr>
            <w:tcW w:w="818" w:type="dxa"/>
          </w:tcPr>
          <w:p w14:paraId="63147DF2" w14:textId="77777777" w:rsidR="004C08D9" w:rsidRDefault="00000000">
            <w:pPr>
              <w:pStyle w:val="TableParagraph"/>
              <w:spacing w:before="1"/>
              <w:ind w:left="0" w:right="235"/>
              <w:jc w:val="right"/>
            </w:pPr>
            <w:r>
              <w:t>2.</w:t>
            </w:r>
          </w:p>
        </w:tc>
        <w:tc>
          <w:tcPr>
            <w:tcW w:w="2655" w:type="dxa"/>
          </w:tcPr>
          <w:p w14:paraId="24308CD3" w14:textId="77777777" w:rsidR="004C08D9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5596" w:type="dxa"/>
          </w:tcPr>
          <w:p w14:paraId="7597414F" w14:textId="77777777" w:rsidR="004C08D9" w:rsidRDefault="00000000">
            <w:pPr>
              <w:pStyle w:val="TableParagraph"/>
              <w:ind w:right="200"/>
            </w:pPr>
            <w:r>
              <w:t>Leaves are affected by bacteria, fungi, virus, and other</w:t>
            </w:r>
            <w:r>
              <w:rPr>
                <w:spacing w:val="1"/>
              </w:rPr>
              <w:t xml:space="preserve"> </w:t>
            </w:r>
            <w:r>
              <w:t>insects. Support Vector Machine (SVM) algorithm classifies</w:t>
            </w:r>
            <w:r>
              <w:rPr>
                <w:spacing w:val="-47"/>
              </w:rPr>
              <w:t xml:space="preserve"> </w:t>
            </w:r>
            <w:r>
              <w:t>the leaf image as normal or affected. Vectors are</w:t>
            </w:r>
            <w:r>
              <w:rPr>
                <w:spacing w:val="1"/>
              </w:rPr>
              <w:t xml:space="preserve"> </w:t>
            </w:r>
            <w:r>
              <w:t>constructed based on leaf features such as colour, shape,</w:t>
            </w:r>
            <w:r>
              <w:rPr>
                <w:spacing w:val="1"/>
              </w:rPr>
              <w:t xml:space="preserve"> </w:t>
            </w:r>
            <w:r>
              <w:t>textures. Then hyperplane constructed with conditions to</w:t>
            </w:r>
            <w:r>
              <w:rPr>
                <w:spacing w:val="1"/>
              </w:rPr>
              <w:t xml:space="preserve"> </w:t>
            </w:r>
            <w:r>
              <w:t>categorize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pre-processed</w:t>
            </w:r>
            <w:r>
              <w:rPr>
                <w:spacing w:val="-1"/>
              </w:rPr>
              <w:t xml:space="preserve"> </w:t>
            </w:r>
            <w:r>
              <w:t>leaves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implement</w:t>
            </w:r>
          </w:p>
          <w:p w14:paraId="46B1588D" w14:textId="77777777" w:rsidR="004C08D9" w:rsidRDefault="00000000">
            <w:pPr>
              <w:pStyle w:val="TableParagraph"/>
              <w:spacing w:line="260" w:lineRule="exact"/>
              <w:ind w:right="351"/>
            </w:pPr>
            <w:r>
              <w:t>multiclass</w:t>
            </w:r>
            <w:r>
              <w:rPr>
                <w:spacing w:val="-8"/>
              </w:rPr>
              <w:t xml:space="preserve"> </w:t>
            </w:r>
            <w:r>
              <w:t>classifier,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predict diseases in</w:t>
            </w:r>
            <w:r>
              <w:rPr>
                <w:spacing w:val="-4"/>
              </w:rPr>
              <w:t xml:space="preserve"> </w:t>
            </w:r>
            <w:r>
              <w:t>leaf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accuracy.</w:t>
            </w:r>
          </w:p>
        </w:tc>
      </w:tr>
      <w:tr w:rsidR="004C08D9" w14:paraId="208C973E" w14:textId="77777777">
        <w:trPr>
          <w:trHeight w:val="1341"/>
        </w:trPr>
        <w:tc>
          <w:tcPr>
            <w:tcW w:w="818" w:type="dxa"/>
          </w:tcPr>
          <w:p w14:paraId="1BB3DDE6" w14:textId="77777777" w:rsidR="004C08D9" w:rsidRDefault="00000000">
            <w:pPr>
              <w:pStyle w:val="TableParagraph"/>
              <w:spacing w:before="6"/>
              <w:ind w:left="0" w:right="235"/>
              <w:jc w:val="right"/>
            </w:pPr>
            <w:r>
              <w:t>3.</w:t>
            </w:r>
          </w:p>
        </w:tc>
        <w:tc>
          <w:tcPr>
            <w:tcW w:w="2655" w:type="dxa"/>
          </w:tcPr>
          <w:p w14:paraId="5E5470E2" w14:textId="77777777" w:rsidR="004C08D9" w:rsidRDefault="00000000">
            <w:pPr>
              <w:pStyle w:val="TableParagraph"/>
              <w:spacing w:before="6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 Uniqueness</w:t>
            </w:r>
          </w:p>
        </w:tc>
        <w:tc>
          <w:tcPr>
            <w:tcW w:w="5596" w:type="dxa"/>
          </w:tcPr>
          <w:p w14:paraId="687B6E02" w14:textId="77777777" w:rsidR="004C08D9" w:rsidRDefault="00000000">
            <w:pPr>
              <w:pStyle w:val="TableParagraph"/>
              <w:ind w:right="78"/>
            </w:pPr>
            <w:r>
              <w:t>Recommends the fertilizer for affected leaves based on</w:t>
            </w:r>
            <w:r>
              <w:rPr>
                <w:spacing w:val="1"/>
              </w:rPr>
              <w:t xml:space="preserve"> </w:t>
            </w:r>
            <w:r>
              <w:t>severity level. Fertilizers may be organic or inorganic. Admin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store the</w:t>
            </w:r>
            <w:r>
              <w:rPr>
                <w:spacing w:val="2"/>
              </w:rPr>
              <w:t xml:space="preserve"> </w:t>
            </w:r>
            <w:r>
              <w:t>fertilizers</w:t>
            </w:r>
            <w:r>
              <w:rPr>
                <w:spacing w:val="5"/>
              </w:rPr>
              <w:t xml:space="preserve"> </w:t>
            </w:r>
            <w:r>
              <w:t>based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disease categorization</w:t>
            </w:r>
          </w:p>
          <w:p w14:paraId="62382FBF" w14:textId="77777777" w:rsidR="004C08D9" w:rsidRDefault="00000000">
            <w:pPr>
              <w:pStyle w:val="TableParagraph"/>
              <w:spacing w:line="260" w:lineRule="exact"/>
              <w:ind w:right="482"/>
            </w:pPr>
            <w:r>
              <w:t>with</w:t>
            </w:r>
            <w:r>
              <w:rPr>
                <w:spacing w:val="-2"/>
              </w:rPr>
              <w:t xml:space="preserve"> </w:t>
            </w:r>
            <w:r>
              <w:t>severity</w:t>
            </w:r>
            <w:r>
              <w:rPr>
                <w:spacing w:val="-2"/>
              </w:rPr>
              <w:t xml:space="preserve"> </w:t>
            </w:r>
            <w:r>
              <w:t>levels.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measurements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fertilizers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suggested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severity.</w:t>
            </w:r>
          </w:p>
        </w:tc>
      </w:tr>
      <w:tr w:rsidR="004C08D9" w14:paraId="5298CA19" w14:textId="77777777">
        <w:trPr>
          <w:trHeight w:val="2419"/>
        </w:trPr>
        <w:tc>
          <w:tcPr>
            <w:tcW w:w="818" w:type="dxa"/>
          </w:tcPr>
          <w:p w14:paraId="4C92EBBB" w14:textId="77777777" w:rsidR="004C08D9" w:rsidRDefault="00000000">
            <w:pPr>
              <w:pStyle w:val="TableParagraph"/>
              <w:spacing w:before="6"/>
              <w:ind w:left="0" w:right="235"/>
              <w:jc w:val="right"/>
            </w:pPr>
            <w:r>
              <w:t>4.</w:t>
            </w:r>
          </w:p>
        </w:tc>
        <w:tc>
          <w:tcPr>
            <w:tcW w:w="2655" w:type="dxa"/>
          </w:tcPr>
          <w:p w14:paraId="3B6A4657" w14:textId="77777777" w:rsidR="004C08D9" w:rsidRDefault="00000000">
            <w:pPr>
              <w:pStyle w:val="TableParagraph"/>
              <w:ind w:right="272"/>
            </w:pPr>
            <w:r>
              <w:rPr>
                <w:color w:val="202020"/>
              </w:rPr>
              <w:t>Social Impact / Customer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5596" w:type="dxa"/>
          </w:tcPr>
          <w:p w14:paraId="77195689" w14:textId="77777777" w:rsidR="004C08D9" w:rsidRDefault="00000000">
            <w:pPr>
              <w:pStyle w:val="TableParagraph"/>
              <w:ind w:right="275"/>
            </w:pPr>
            <w:r>
              <w:t>Presently our farmers are not effectively using technology</w:t>
            </w:r>
            <w:r>
              <w:rPr>
                <w:spacing w:val="-47"/>
              </w:rPr>
              <w:t xml:space="preserve"> </w:t>
            </w:r>
            <w:r>
              <w:t>and analysis, so there may be a chance of wrong selection</w:t>
            </w:r>
            <w:r>
              <w:rPr>
                <w:spacing w:val="-47"/>
              </w:rPr>
              <w:t xml:space="preserve"> </w:t>
            </w:r>
            <w:r>
              <w:t>of fertilizer for crops that will reduce their income. To</w:t>
            </w:r>
            <w:r>
              <w:rPr>
                <w:spacing w:val="1"/>
              </w:rPr>
              <w:t xml:space="preserve"> </w:t>
            </w:r>
            <w:r>
              <w:t>reduce those type of loses we have developed a farmer</w:t>
            </w:r>
            <w:r>
              <w:rPr>
                <w:spacing w:val="1"/>
              </w:rPr>
              <w:t xml:space="preserve"> </w:t>
            </w:r>
            <w:r>
              <w:t>friendly system with GUI, that will predict which would be</w:t>
            </w:r>
            <w:r>
              <w:rPr>
                <w:spacing w:val="-47"/>
              </w:rPr>
              <w:t xml:space="preserve"> </w:t>
            </w:r>
            <w:r>
              <w:t>the best suitable fertilizer for particular crop disease. So,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makes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farmers to</w:t>
            </w:r>
            <w:r>
              <w:rPr>
                <w:spacing w:val="-3"/>
              </w:rPr>
              <w:t xml:space="preserve"> </w:t>
            </w:r>
            <w:r>
              <w:t>take right</w:t>
            </w:r>
            <w:r>
              <w:rPr>
                <w:spacing w:val="-1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selecting</w:t>
            </w:r>
          </w:p>
          <w:p w14:paraId="2219CB4B" w14:textId="77777777" w:rsidR="004C08D9" w:rsidRDefault="00000000">
            <w:pPr>
              <w:pStyle w:val="TableParagraph"/>
              <w:spacing w:line="262" w:lineRule="exact"/>
              <w:ind w:right="1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6"/>
              </w:rPr>
              <w:t xml:space="preserve"> </w:t>
            </w:r>
            <w:r>
              <w:t>disease such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sector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developed by</w:t>
            </w:r>
            <w:r>
              <w:rPr>
                <w:spacing w:val="-1"/>
              </w:rPr>
              <w:t xml:space="preserve"> </w:t>
            </w:r>
            <w:r>
              <w:t>innovative</w:t>
            </w:r>
            <w:r>
              <w:rPr>
                <w:spacing w:val="-1"/>
              </w:rPr>
              <w:t xml:space="preserve"> </w:t>
            </w:r>
            <w:r>
              <w:t>idea.</w:t>
            </w:r>
          </w:p>
        </w:tc>
      </w:tr>
    </w:tbl>
    <w:p w14:paraId="4A8DF05B" w14:textId="77777777" w:rsidR="004C08D9" w:rsidRDefault="004C08D9">
      <w:pPr>
        <w:spacing w:line="262" w:lineRule="exact"/>
        <w:sectPr w:rsidR="004C08D9">
          <w:type w:val="continuous"/>
          <w:pgSz w:w="11920" w:h="1685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655"/>
        <w:gridCol w:w="5596"/>
      </w:tblGrid>
      <w:tr w:rsidR="004C08D9" w14:paraId="6B1C7E57" w14:textId="77777777">
        <w:trPr>
          <w:trHeight w:val="3088"/>
        </w:trPr>
        <w:tc>
          <w:tcPr>
            <w:tcW w:w="818" w:type="dxa"/>
          </w:tcPr>
          <w:p w14:paraId="424AB3A4" w14:textId="77777777" w:rsidR="004C08D9" w:rsidRDefault="00000000">
            <w:pPr>
              <w:pStyle w:val="TableParagraph"/>
              <w:spacing w:line="268" w:lineRule="exact"/>
              <w:ind w:left="0" w:right="235"/>
              <w:jc w:val="right"/>
            </w:pPr>
            <w:r>
              <w:lastRenderedPageBreak/>
              <w:t>5.</w:t>
            </w:r>
          </w:p>
        </w:tc>
        <w:tc>
          <w:tcPr>
            <w:tcW w:w="2655" w:type="dxa"/>
          </w:tcPr>
          <w:p w14:paraId="46DA7996" w14:textId="77777777" w:rsidR="004C08D9" w:rsidRDefault="00000000">
            <w:pPr>
              <w:pStyle w:val="TableParagraph"/>
              <w:ind w:right="219"/>
            </w:pPr>
            <w:r>
              <w:rPr>
                <w:color w:val="202020"/>
              </w:rPr>
              <w:t>Business Model (Revenue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5596" w:type="dxa"/>
          </w:tcPr>
          <w:p w14:paraId="4677559F" w14:textId="77777777" w:rsidR="004C08D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BF2D15" wp14:editId="3A316009">
                  <wp:extent cx="3419157" cy="19522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157" cy="195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8D9" w14:paraId="55860B49" w14:textId="77777777">
        <w:trPr>
          <w:trHeight w:val="2153"/>
        </w:trPr>
        <w:tc>
          <w:tcPr>
            <w:tcW w:w="818" w:type="dxa"/>
          </w:tcPr>
          <w:p w14:paraId="3F27B7AE" w14:textId="77777777" w:rsidR="004C08D9" w:rsidRDefault="00000000">
            <w:pPr>
              <w:pStyle w:val="TableParagraph"/>
              <w:spacing w:line="268" w:lineRule="exact"/>
              <w:ind w:left="0" w:right="235"/>
              <w:jc w:val="right"/>
            </w:pPr>
            <w:r>
              <w:t>6.</w:t>
            </w:r>
          </w:p>
        </w:tc>
        <w:tc>
          <w:tcPr>
            <w:tcW w:w="2655" w:type="dxa"/>
          </w:tcPr>
          <w:p w14:paraId="71BE7396" w14:textId="77777777" w:rsidR="004C08D9" w:rsidRDefault="00000000">
            <w:pPr>
              <w:pStyle w:val="TableParagraph"/>
              <w:spacing w:line="268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5596" w:type="dxa"/>
          </w:tcPr>
          <w:p w14:paraId="3265387B" w14:textId="77777777" w:rsidR="004C08D9" w:rsidRDefault="00000000">
            <w:pPr>
              <w:pStyle w:val="TableParagraph"/>
              <w:ind w:right="109"/>
            </w:pPr>
            <w:r>
              <w:t>The proposed method uses SVM to classify tree leaves,</w:t>
            </w:r>
            <w:r>
              <w:rPr>
                <w:spacing w:val="1"/>
              </w:rPr>
              <w:t xml:space="preserve"> </w:t>
            </w:r>
            <w:r>
              <w:t>identify the disease and suggest the fertilizer. The proposed</w:t>
            </w:r>
            <w:r>
              <w:rPr>
                <w:spacing w:val="-47"/>
              </w:rPr>
              <w:t xml:space="preserve"> </w:t>
            </w:r>
            <w:r>
              <w:t>method is compared with the existing CNN based leaf</w:t>
            </w:r>
            <w:r>
              <w:rPr>
                <w:spacing w:val="1"/>
              </w:rPr>
              <w:t xml:space="preserve"> </w:t>
            </w:r>
            <w:r>
              <w:t>disease prediction. The proposed SVM technique gives a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when compared to</w:t>
            </w:r>
            <w:r>
              <w:rPr>
                <w:spacing w:val="-3"/>
              </w:rPr>
              <w:t xml:space="preserve"> </w:t>
            </w:r>
            <w:r>
              <w:t>existing</w:t>
            </w:r>
          </w:p>
          <w:p w14:paraId="70348B3E" w14:textId="77777777" w:rsidR="004C08D9" w:rsidRDefault="00000000">
            <w:pPr>
              <w:pStyle w:val="TableParagraph"/>
              <w:spacing w:before="1"/>
            </w:pPr>
            <w:r>
              <w:t>CNN. For the same set of images, F-Measure for CNN is</w:t>
            </w:r>
            <w:r>
              <w:rPr>
                <w:spacing w:val="1"/>
              </w:rPr>
              <w:t xml:space="preserve"> </w:t>
            </w:r>
            <w:r>
              <w:t>0.7and</w:t>
            </w:r>
            <w:r>
              <w:rPr>
                <w:spacing w:val="-6"/>
              </w:rPr>
              <w:t xml:space="preserve"> </w:t>
            </w:r>
            <w:r>
              <w:t>0.8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SVM,</w:t>
            </w:r>
            <w:r>
              <w:rPr>
                <w:spacing w:val="-1"/>
              </w:rPr>
              <w:t xml:space="preserve"> </w:t>
            </w:r>
            <w:r>
              <w:t>the accuracy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leaf</w:t>
            </w:r>
          </w:p>
          <w:p w14:paraId="2ACEAB15" w14:textId="77777777" w:rsidR="004C08D9" w:rsidRDefault="00000000">
            <w:pPr>
              <w:pStyle w:val="TableParagraph"/>
              <w:spacing w:before="3" w:line="249" w:lineRule="exact"/>
            </w:pP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of CNN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0.6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SVM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0.8.</w:t>
            </w:r>
          </w:p>
        </w:tc>
      </w:tr>
    </w:tbl>
    <w:p w14:paraId="126BD460" w14:textId="77777777" w:rsidR="00190836" w:rsidRDefault="00190836"/>
    <w:sectPr w:rsidR="00190836">
      <w:pgSz w:w="11920" w:h="1685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8D9"/>
    <w:rsid w:val="00190836"/>
    <w:rsid w:val="001D242C"/>
    <w:rsid w:val="004C08D9"/>
    <w:rsid w:val="00A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20D"/>
  <w15:docId w15:val="{2650544A-E2A8-4BC9-B596-B14CADEC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Karthika</cp:lastModifiedBy>
  <cp:revision>5</cp:revision>
  <dcterms:created xsi:type="dcterms:W3CDTF">2022-10-27T09:23:00Z</dcterms:created>
  <dcterms:modified xsi:type="dcterms:W3CDTF">2022-10-27T10:00:00Z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