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ECD2" w14:textId="77777777" w:rsidR="002D5F3B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B3A6B"/>
          <w:sz w:val="44"/>
          <w:szCs w:val="44"/>
        </w:rPr>
        <w:t>MADHUSUDAN S.</w:t>
      </w:r>
    </w:p>
    <w:p w14:paraId="19F82941" w14:textId="442FBBDC" w:rsidR="002D5F3B" w:rsidRDefault="008B4A9D">
      <w:pPr>
        <w:spacing w:after="60"/>
        <w:jc w:val="center"/>
      </w:pPr>
      <w:r>
        <w:rPr>
          <w:rFonts w:ascii="Arial" w:eastAsia="Arial" w:hAnsi="Arial" w:cs="Arial"/>
          <w:color w:val="2E6DA4"/>
          <w:sz w:val="18"/>
          <w:szCs w:val="18"/>
        </w:rPr>
        <w:t>madhusudan.dsdev@gmail.com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| +</w:t>
      </w:r>
      <w:r w:rsidR="00000000">
        <w:rPr>
          <w:rFonts w:ascii="Arial" w:eastAsia="Arial" w:hAnsi="Arial" w:cs="Arial"/>
          <w:color w:val="555555"/>
          <w:sz w:val="18"/>
          <w:szCs w:val="18"/>
        </w:rPr>
        <w:t xml:space="preserve">91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6360344476 | </w:t>
      </w:r>
      <w:hyperlink r:id="rId5" w:history="1">
        <w:r w:rsidRPr="008B4A9D">
          <w:rPr>
            <w:rStyle w:val="Hyperlink"/>
            <w:rFonts w:ascii="Arial" w:eastAsia="Arial" w:hAnsi="Arial" w:cs="Arial"/>
            <w:sz w:val="18"/>
            <w:szCs w:val="18"/>
          </w:rPr>
          <w:t>Linke</w:t>
        </w:r>
        <w:r w:rsidRPr="008B4A9D">
          <w:rPr>
            <w:rStyle w:val="Hyperlink"/>
            <w:rFonts w:ascii="Arial" w:eastAsia="Arial" w:hAnsi="Arial" w:cs="Arial"/>
            <w:sz w:val="18"/>
            <w:szCs w:val="18"/>
          </w:rPr>
          <w:t>d</w:t>
        </w:r>
        <w:r w:rsidRPr="008B4A9D">
          <w:rPr>
            <w:rStyle w:val="Hyperlink"/>
            <w:rFonts w:ascii="Arial" w:eastAsia="Arial" w:hAnsi="Arial" w:cs="Arial"/>
            <w:sz w:val="18"/>
            <w:szCs w:val="18"/>
          </w:rPr>
          <w:t>In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| </w:t>
      </w:r>
      <w:hyperlink r:id="rId6" w:history="1">
        <w:r w:rsidRPr="008B4A9D">
          <w:rPr>
            <w:rStyle w:val="Hyperlink"/>
            <w:rFonts w:ascii="Arial" w:eastAsia="Arial" w:hAnsi="Arial" w:cs="Arial"/>
            <w:sz w:val="18"/>
            <w:szCs w:val="18"/>
          </w:rPr>
          <w:t>GitHu</w:t>
        </w:r>
        <w:r w:rsidRPr="008B4A9D">
          <w:rPr>
            <w:rStyle w:val="Hyperlink"/>
            <w:rFonts w:ascii="Arial" w:eastAsia="Arial" w:hAnsi="Arial" w:cs="Arial"/>
            <w:sz w:val="18"/>
            <w:szCs w:val="18"/>
          </w:rPr>
          <w:t>b</w:t>
        </w:r>
      </w:hyperlink>
      <w:r>
        <w:rPr>
          <w:rFonts w:ascii="Arial" w:eastAsia="Arial" w:hAnsi="Arial" w:cs="Arial"/>
          <w:color w:val="555555"/>
          <w:sz w:val="18"/>
          <w:szCs w:val="18"/>
        </w:rPr>
        <w:t xml:space="preserve"> | Bengaluru</w:t>
      </w:r>
      <w:r w:rsidR="00000000">
        <w:rPr>
          <w:rFonts w:ascii="Arial" w:eastAsia="Arial" w:hAnsi="Arial" w:cs="Arial"/>
          <w:color w:val="555555"/>
          <w:sz w:val="18"/>
          <w:szCs w:val="18"/>
        </w:rPr>
        <w:t>, India</w:t>
      </w:r>
    </w:p>
    <w:p w14:paraId="60536AEB" w14:textId="77777777" w:rsidR="002D5F3B" w:rsidRDefault="002D5F3B">
      <w:pPr>
        <w:pBdr>
          <w:bottom w:val="single" w:sz="12" w:space="2" w:color="2E6DA4"/>
        </w:pBdr>
        <w:spacing w:after="100"/>
      </w:pPr>
    </w:p>
    <w:p w14:paraId="7B399E12" w14:textId="77777777" w:rsidR="002D5F3B" w:rsidRDefault="00000000">
      <w:pPr>
        <w:spacing w:before="200" w:after="60"/>
      </w:pPr>
      <w:r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Professional Summary</w:t>
      </w:r>
    </w:p>
    <w:p w14:paraId="6C721D89" w14:textId="77777777" w:rsidR="002D5F3B" w:rsidRDefault="002D5F3B">
      <w:pPr>
        <w:pBdr>
          <w:bottom w:val="single" w:sz="8" w:space="2" w:color="2E6DA4"/>
        </w:pBdr>
        <w:spacing w:after="80"/>
      </w:pPr>
    </w:p>
    <w:p w14:paraId="70E3FA7E" w14:textId="77777777" w:rsidR="002D5F3B" w:rsidRDefault="00000000">
      <w:pPr>
        <w:spacing w:before="80" w:after="80"/>
      </w:pPr>
      <w:r>
        <w:rPr>
          <w:rFonts w:ascii="Arial" w:eastAsia="Arial" w:hAnsi="Arial" w:cs="Arial"/>
          <w:color w:val="1A1A1A"/>
          <w:sz w:val="19"/>
          <w:szCs w:val="19"/>
        </w:rPr>
        <w:t>Data Analytics professional with hands-on experience in Python, SQL, AWS (S3, Lambda), and ETL pipeline development. Skilled in EDA, data validation, and building visualizations using Power BI and Tableau. Experienced with NoSQL/MongoDB concepts and structured data workflows. Strong analytical thinker with a background in cloud data solutions and machine learning — eager to contribute to a fast-paced AdTech startup environment in Bengaluru.</w:t>
      </w:r>
    </w:p>
    <w:p w14:paraId="750D9900" w14:textId="77777777" w:rsidR="002D5F3B" w:rsidRDefault="00000000">
      <w:pPr>
        <w:spacing w:before="200" w:after="60"/>
      </w:pPr>
      <w:r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Education</w:t>
      </w:r>
    </w:p>
    <w:p w14:paraId="25B37E20" w14:textId="77777777" w:rsidR="002D5F3B" w:rsidRDefault="002D5F3B">
      <w:pPr>
        <w:pBdr>
          <w:bottom w:val="single" w:sz="8" w:space="2" w:color="2E6DA4"/>
        </w:pBdr>
        <w:spacing w:after="80"/>
      </w:pPr>
    </w:p>
    <w:p w14:paraId="71FA6578" w14:textId="77777777" w:rsidR="002D5F3B" w:rsidRDefault="00000000">
      <w:pPr>
        <w:tabs>
          <w:tab w:val="right" w:pos="9360"/>
        </w:tabs>
        <w:spacing w:before="100" w:after="20"/>
      </w:pPr>
      <w:r>
        <w:rPr>
          <w:rFonts w:ascii="Arial" w:eastAsia="Arial" w:hAnsi="Arial" w:cs="Arial"/>
          <w:b/>
          <w:bCs/>
          <w:color w:val="1B3A6B"/>
          <w:sz w:val="21"/>
          <w:szCs w:val="21"/>
        </w:rPr>
        <w:t>Bachelor of Engineering – Computer Science &amp; Engineering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May 2025</w:t>
      </w:r>
    </w:p>
    <w:p w14:paraId="2E139040" w14:textId="77777777" w:rsidR="002D5F3B" w:rsidRDefault="00000000">
      <w:pPr>
        <w:spacing w:after="20"/>
      </w:pPr>
      <w:r>
        <w:rPr>
          <w:rFonts w:ascii="Arial" w:eastAsia="Arial" w:hAnsi="Arial" w:cs="Arial"/>
          <w:color w:val="555555"/>
          <w:sz w:val="19"/>
          <w:szCs w:val="19"/>
        </w:rPr>
        <w:t xml:space="preserve">Visvesvaraya Technological University, Basavakalyan, </w:t>
      </w:r>
      <w:proofErr w:type="gramStart"/>
      <w:r>
        <w:rPr>
          <w:rFonts w:ascii="Arial" w:eastAsia="Arial" w:hAnsi="Arial" w:cs="Arial"/>
          <w:color w:val="555555"/>
          <w:sz w:val="19"/>
          <w:szCs w:val="19"/>
        </w:rPr>
        <w:t>India  |</w:t>
      </w:r>
      <w:proofErr w:type="gramEnd"/>
      <w:r>
        <w:rPr>
          <w:rFonts w:ascii="Arial" w:eastAsia="Arial" w:hAnsi="Arial" w:cs="Arial"/>
          <w:color w:val="555555"/>
          <w:sz w:val="19"/>
          <w:szCs w:val="19"/>
        </w:rPr>
        <w:t xml:space="preserve">  CGPA: 8.03 / 10</w:t>
      </w:r>
    </w:p>
    <w:p w14:paraId="3F91B134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Relevant Coursework: OOP with Python, Database Management Systems, Cloud Computing, REST API Design</w:t>
      </w:r>
    </w:p>
    <w:p w14:paraId="5347FC72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Dissertation: Design and Implementation of a Scalable Web Application using Flask and MySQL</w:t>
      </w:r>
    </w:p>
    <w:p w14:paraId="0BAC721E" w14:textId="77777777" w:rsidR="002D5F3B" w:rsidRDefault="00000000">
      <w:pPr>
        <w:spacing w:before="200" w:after="60"/>
      </w:pPr>
      <w:r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Work Experience</w:t>
      </w:r>
    </w:p>
    <w:p w14:paraId="71A28E0F" w14:textId="77777777" w:rsidR="002D5F3B" w:rsidRDefault="002D5F3B">
      <w:pPr>
        <w:pBdr>
          <w:bottom w:val="single" w:sz="8" w:space="2" w:color="2E6DA4"/>
        </w:pBdr>
        <w:spacing w:after="80"/>
      </w:pPr>
    </w:p>
    <w:p w14:paraId="0430D941" w14:textId="77777777" w:rsidR="002D5F3B" w:rsidRDefault="00000000">
      <w:pPr>
        <w:tabs>
          <w:tab w:val="right" w:pos="9360"/>
        </w:tabs>
        <w:spacing w:before="150" w:after="30"/>
      </w:pPr>
      <w:r>
        <w:rPr>
          <w:rFonts w:ascii="Arial" w:eastAsia="Arial" w:hAnsi="Arial" w:cs="Arial"/>
          <w:b/>
          <w:bCs/>
          <w:color w:val="1B3A6B"/>
          <w:sz w:val="21"/>
          <w:szCs w:val="21"/>
        </w:rPr>
        <w:t>Associate Data Analyst (Virtual Internship)</w:t>
      </w:r>
      <w:r>
        <w:rPr>
          <w:rFonts w:ascii="Arial" w:eastAsia="Arial" w:hAnsi="Arial" w:cs="Arial"/>
          <w:color w:val="555555"/>
          <w:sz w:val="21"/>
          <w:szCs w:val="21"/>
        </w:rPr>
        <w:t xml:space="preserve"> | </w:t>
      </w:r>
      <w:r>
        <w:rPr>
          <w:rFonts w:ascii="Arial" w:eastAsia="Arial" w:hAnsi="Arial" w:cs="Arial"/>
          <w:color w:val="2E6DA4"/>
          <w:sz w:val="21"/>
          <w:szCs w:val="21"/>
        </w:rPr>
        <w:t>Deloitte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| Remote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Apr 2025</w:t>
      </w:r>
    </w:p>
    <w:p w14:paraId="610B3335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Conducted EDA on 25+ databases, improving data integrity and reliability by 18%.</w:t>
      </w:r>
    </w:p>
    <w:p w14:paraId="05B8529F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Built Power BI dashboards to visualize audit findings and KPIs — incorporating slicers, filters, and DAX measures — enabling faster decision-making for senior stakeholders.</w:t>
      </w:r>
    </w:p>
    <w:p w14:paraId="0B46537D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Performed data analysis and reporting using Excel, leveraging Pivot Tables, VLOOKUP/XLOOKUP, SUMIFS, COUNTIFS, and conditional formatting to extract insights from structured datasets.</w:t>
      </w:r>
    </w:p>
    <w:p w14:paraId="23FD9EF4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Automated reporting workflows using Python, reducing turnaround time by 20%.</w:t>
      </w:r>
    </w:p>
    <w:p w14:paraId="53C7C77D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Built 3 custom analytical models that drove a 12% improvement in key performance metrics.</w:t>
      </w:r>
    </w:p>
    <w:p w14:paraId="323CDFE0" w14:textId="77777777" w:rsidR="002D5F3B" w:rsidRDefault="00000000">
      <w:pPr>
        <w:tabs>
          <w:tab w:val="right" w:pos="9360"/>
        </w:tabs>
        <w:spacing w:before="150" w:after="30"/>
      </w:pPr>
      <w:r>
        <w:rPr>
          <w:rFonts w:ascii="Arial" w:eastAsia="Arial" w:hAnsi="Arial" w:cs="Arial"/>
          <w:b/>
          <w:bCs/>
          <w:color w:val="1B3A6B"/>
          <w:sz w:val="21"/>
          <w:szCs w:val="21"/>
        </w:rPr>
        <w:t>Cloud Application Developer Intern</w:t>
      </w:r>
      <w:r>
        <w:rPr>
          <w:rFonts w:ascii="Arial" w:eastAsia="Arial" w:hAnsi="Arial" w:cs="Arial"/>
          <w:color w:val="555555"/>
          <w:sz w:val="21"/>
          <w:szCs w:val="21"/>
        </w:rPr>
        <w:t xml:space="preserve"> | </w:t>
      </w:r>
      <w:r>
        <w:rPr>
          <w:rFonts w:ascii="Arial" w:eastAsia="Arial" w:hAnsi="Arial" w:cs="Arial"/>
          <w:color w:val="2E6DA4"/>
          <w:sz w:val="21"/>
          <w:szCs w:val="21"/>
        </w:rPr>
        <w:t>Rooman Technologies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| Bengaluru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Nov 2024 – Mar 2025</w:t>
      </w:r>
    </w:p>
    <w:p w14:paraId="64656991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Built AWS S3 and Lambda workflows achieving 99.9% data reliability and 40% faster recovery.</w:t>
      </w:r>
    </w:p>
    <w:p w14:paraId="218FCDAC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Developed ETL pipelines and automated data workflows using Python (Boto3) and AWS Glue/S3.</w:t>
      </w:r>
    </w:p>
    <w:p w14:paraId="24D20BD7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Implemented CI/CD pipelines using Git and Jenkins, boosting deployment speed by 50%.</w:t>
      </w:r>
    </w:p>
    <w:p w14:paraId="291CEE1B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Analyzed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system data logs to identify inconsistencies and improve reliability of automated workflows.</w:t>
      </w:r>
    </w:p>
    <w:p w14:paraId="55E741B9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Built RESTful APIs and backend integrations, improving response time by 30%.</w:t>
      </w:r>
    </w:p>
    <w:p w14:paraId="23D12DBA" w14:textId="77777777" w:rsidR="002D5F3B" w:rsidRDefault="00000000">
      <w:pPr>
        <w:spacing w:before="200" w:after="60"/>
      </w:pPr>
      <w:r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Projects</w:t>
      </w:r>
    </w:p>
    <w:p w14:paraId="2AD3F20B" w14:textId="77777777" w:rsidR="002D5F3B" w:rsidRDefault="002D5F3B">
      <w:pPr>
        <w:pBdr>
          <w:bottom w:val="single" w:sz="8" w:space="2" w:color="2E6DA4"/>
        </w:pBdr>
        <w:spacing w:after="80"/>
      </w:pPr>
    </w:p>
    <w:p w14:paraId="1FF94FB0" w14:textId="77777777" w:rsidR="002D5F3B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Data Backup and Recovery </w:t>
      </w:r>
      <w:proofErr w:type="gramStart"/>
      <w:r>
        <w:rPr>
          <w:rFonts w:ascii="Arial" w:eastAsia="Arial" w:hAnsi="Arial" w:cs="Arial"/>
          <w:b/>
          <w:bCs/>
          <w:color w:val="1A1A1A"/>
          <w:sz w:val="19"/>
          <w:szCs w:val="19"/>
        </w:rPr>
        <w:t>System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1A1A1A"/>
          <w:sz w:val="19"/>
          <w:szCs w:val="19"/>
        </w:rPr>
        <w:t xml:space="preserve">  AWS Lambda · S3 · API Gateway · Python (Boto3)</w:t>
      </w:r>
    </w:p>
    <w:p w14:paraId="3A72D58D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Designed automated cloud backup workflows on AWS S3 and Lambda, achieving 99.9% data reliability and 40% faster recovery.</w:t>
      </w:r>
    </w:p>
    <w:p w14:paraId="6277480E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Deployed 3 REST APIs for seamless on-demand data backup and restoration, utilizing AWS API Gateway.</w:t>
      </w:r>
    </w:p>
    <w:p w14:paraId="15142604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Verified data consistency through structured ETL validation checks — directly applicable to data pipeline work.</w:t>
      </w:r>
    </w:p>
    <w:p w14:paraId="410334A1" w14:textId="77777777" w:rsidR="002D5F3B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Sales &amp; Profit Analytics </w:t>
      </w:r>
      <w:proofErr w:type="gramStart"/>
      <w:r>
        <w:rPr>
          <w:rFonts w:ascii="Arial" w:eastAsia="Arial" w:hAnsi="Arial" w:cs="Arial"/>
          <w:b/>
          <w:bCs/>
          <w:color w:val="1A1A1A"/>
          <w:sz w:val="19"/>
          <w:szCs w:val="19"/>
        </w:rPr>
        <w:t>Dashboard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1A1A1A"/>
          <w:sz w:val="19"/>
          <w:szCs w:val="19"/>
        </w:rPr>
        <w:t xml:space="preserve">  Power BI · DAX ·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AdventureWorks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Dataset · Data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Modeling</w:t>
      </w:r>
      <w:proofErr w:type="spellEnd"/>
    </w:p>
    <w:p w14:paraId="3306E1C6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Built a 3-page interactive Power BI report using the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AdventureWorks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dataset, covering Sales KPIs, Profit analysis, and monthly Category breakdowns.</w:t>
      </w:r>
    </w:p>
    <w:p w14:paraId="2A10483D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Created combo charts (Sales vs Profit Margin by Month), filled maps (Sales by Country &amp; Category), clustered bar charts (Quantity by Category), and a donut chart (Sales by Category).</w:t>
      </w:r>
    </w:p>
    <w:p w14:paraId="4DB027CC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Implemented a Profit detail table tracking Orders, Sales, Cost, and Profit by Year using DAX measures and calculated columns.</w:t>
      </w:r>
    </w:p>
    <w:p w14:paraId="79F39C91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Added FY slicers and cross-page filters to make the dashboard interactive and support dynamic business decision-making.</w:t>
      </w:r>
    </w:p>
    <w:p w14:paraId="11CA5041" w14:textId="77777777" w:rsidR="002D5F3B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Customer Ad-Click Prediction using Random </w:t>
      </w:r>
      <w:proofErr w:type="gramStart"/>
      <w:r>
        <w:rPr>
          <w:rFonts w:ascii="Arial" w:eastAsia="Arial" w:hAnsi="Arial" w:cs="Arial"/>
          <w:b/>
          <w:bCs/>
          <w:color w:val="1A1A1A"/>
          <w:sz w:val="19"/>
          <w:szCs w:val="19"/>
        </w:rPr>
        <w:t>Forest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1A1A1A"/>
          <w:sz w:val="19"/>
          <w:szCs w:val="19"/>
        </w:rPr>
        <w:t xml:space="preserve">  Python · Scikit-learn · Pandas · NumPy · Matplotlib</w:t>
      </w:r>
    </w:p>
    <w:p w14:paraId="19757E8B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lastRenderedPageBreak/>
        <w:t xml:space="preserve">Built a Random Forest classifier to predict customer ad-click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behavior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>, enabling data-driven targeting insights for marketing campaigns.</w:t>
      </w:r>
    </w:p>
    <w:p w14:paraId="4B84656D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Performed end-to-end EDA on structured datasets — handled missing values, encoded categorical features, and engineered key features to improve model accuracy.</w:t>
      </w:r>
    </w:p>
    <w:p w14:paraId="3133D2A7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Tuned hyperparameters (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n_estimators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max_depth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min_samples_split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) via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GridSearchCV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>, achieving 91%+ classification accuracy.</w:t>
      </w:r>
    </w:p>
    <w:p w14:paraId="2C251228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Evaluated model using precision, recall, F1-score, ROC-AUC, and feature importance plots to interpret prediction drivers.</w:t>
      </w:r>
    </w:p>
    <w:p w14:paraId="253658EE" w14:textId="77777777" w:rsidR="002D5F3B" w:rsidRDefault="00000000">
      <w:pPr>
        <w:spacing w:before="200" w:after="60"/>
      </w:pPr>
      <w:r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Technical Skills</w:t>
      </w:r>
    </w:p>
    <w:p w14:paraId="30FE787B" w14:textId="77777777" w:rsidR="002D5F3B" w:rsidRDefault="002D5F3B">
      <w:pPr>
        <w:pBdr>
          <w:bottom w:val="single" w:sz="8" w:space="2" w:color="2E6DA4"/>
        </w:pBdr>
        <w:spacing w:after="80"/>
      </w:pPr>
    </w:p>
    <w:p w14:paraId="2D60CE3E" w14:textId="77777777" w:rsidR="002D5F3B" w:rsidRDefault="002D5F3B">
      <w:pPr>
        <w:spacing w:before="80"/>
      </w:pPr>
    </w:p>
    <w:p w14:paraId="75D4E5E7" w14:textId="77777777" w:rsidR="002D5F3B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Data &amp; Analytics: </w:t>
      </w:r>
      <w:r>
        <w:rPr>
          <w:rFonts w:ascii="Arial" w:eastAsia="Arial" w:hAnsi="Arial" w:cs="Arial"/>
          <w:color w:val="1A1A1A"/>
          <w:sz w:val="19"/>
          <w:szCs w:val="19"/>
        </w:rPr>
        <w:t>Python, Pandas, NumPy, SQL, EDA, Data Validation, Data Quality Assessment</w:t>
      </w:r>
    </w:p>
    <w:p w14:paraId="0384D6C4" w14:textId="77777777" w:rsidR="002D5F3B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Visualization: 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Power BI (DAX, Slicers, Data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Modeling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), Tableau, Amazon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QuickSight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(exposure), Matplotlib, Seaborn</w:t>
      </w:r>
    </w:p>
    <w:p w14:paraId="1A2FDCD2" w14:textId="77777777" w:rsidR="002D5F3B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AWS &amp; Cloud: </w:t>
      </w:r>
      <w:r>
        <w:rPr>
          <w:rFonts w:ascii="Arial" w:eastAsia="Arial" w:hAnsi="Arial" w:cs="Arial"/>
          <w:color w:val="1A1A1A"/>
          <w:sz w:val="19"/>
          <w:szCs w:val="19"/>
        </w:rPr>
        <w:t>AWS S3, Lambda, Glue, Athena, API Gateway, CI/CD (Jenkins, GitHub Actions)</w:t>
      </w:r>
    </w:p>
    <w:p w14:paraId="39371FEF" w14:textId="77777777" w:rsidR="002D5F3B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Databases: </w:t>
      </w:r>
      <w:r>
        <w:rPr>
          <w:rFonts w:ascii="Arial" w:eastAsia="Arial" w:hAnsi="Arial" w:cs="Arial"/>
          <w:color w:val="1A1A1A"/>
          <w:sz w:val="19"/>
          <w:szCs w:val="19"/>
        </w:rPr>
        <w:t>MySQL, PostgreSQL, MongoDB (NoSQL), JSON</w:t>
      </w:r>
    </w:p>
    <w:p w14:paraId="12D0DDC8" w14:textId="77777777" w:rsidR="002D5F3B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ETL &amp; Pipelines: </w:t>
      </w:r>
      <w:r>
        <w:rPr>
          <w:rFonts w:ascii="Arial" w:eastAsia="Arial" w:hAnsi="Arial" w:cs="Arial"/>
          <w:color w:val="1A1A1A"/>
          <w:sz w:val="19"/>
          <w:szCs w:val="19"/>
        </w:rPr>
        <w:t>Python ETL scripting, Boto3, REST APIs, Data workflow automation</w:t>
      </w:r>
    </w:p>
    <w:p w14:paraId="71D8FFD8" w14:textId="77777777" w:rsidR="002D5F3B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ML / AI: </w:t>
      </w:r>
      <w:r>
        <w:rPr>
          <w:rFonts w:ascii="Arial" w:eastAsia="Arial" w:hAnsi="Arial" w:cs="Arial"/>
          <w:color w:val="1A1A1A"/>
          <w:sz w:val="19"/>
          <w:szCs w:val="19"/>
        </w:rPr>
        <w:t>Scikit-learn, TensorFlow, Random Forest, Decision Trees, Model Evaluation, Feature Engineering</w:t>
      </w:r>
    </w:p>
    <w:p w14:paraId="2CDBF888" w14:textId="77777777" w:rsidR="002D5F3B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B3A6B"/>
          <w:sz w:val="19"/>
          <w:szCs w:val="19"/>
        </w:rPr>
        <w:t xml:space="preserve">Productivity: </w:t>
      </w:r>
      <w:r>
        <w:rPr>
          <w:rFonts w:ascii="Arial" w:eastAsia="Arial" w:hAnsi="Arial" w:cs="Arial"/>
          <w:color w:val="1A1A1A"/>
          <w:sz w:val="19"/>
          <w:szCs w:val="19"/>
        </w:rPr>
        <w:t>Excel (Pivot Tables, VLOOKUP/XLOOKUP, SUMIFS, COUNTIFS, Conditional Formatting), Google Sheets, Git, Docker, Linux, Agile/SDLC</w:t>
      </w:r>
    </w:p>
    <w:p w14:paraId="0DDA4503" w14:textId="77777777" w:rsidR="002D5F3B" w:rsidRDefault="00000000">
      <w:pPr>
        <w:spacing w:before="200" w:after="60"/>
      </w:pPr>
      <w:r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Certifications</w:t>
      </w:r>
    </w:p>
    <w:p w14:paraId="09964222" w14:textId="77777777" w:rsidR="002D5F3B" w:rsidRDefault="002D5F3B">
      <w:pPr>
        <w:pBdr>
          <w:bottom w:val="single" w:sz="8" w:space="2" w:color="2E6DA4"/>
        </w:pBdr>
        <w:spacing w:after="80"/>
      </w:pPr>
    </w:p>
    <w:p w14:paraId="6473D51C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Python &amp; Machine Learning – ISRO</w:t>
      </w:r>
    </w:p>
    <w:p w14:paraId="4AC38D4E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Foundations of AI – Microsoft | Data Analytics</w:t>
      </w:r>
    </w:p>
    <w:p w14:paraId="4B10C606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Python &amp;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FastAPI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– Deloitte</w:t>
      </w:r>
    </w:p>
    <w:p w14:paraId="5D89A21B" w14:textId="77777777" w:rsidR="002D5F3B" w:rsidRDefault="00000000">
      <w:pPr>
        <w:spacing w:before="200" w:after="60"/>
      </w:pPr>
      <w:r>
        <w:rPr>
          <w:rFonts w:ascii="Arial" w:eastAsia="Arial" w:hAnsi="Arial" w:cs="Arial"/>
          <w:b/>
          <w:bCs/>
          <w:caps/>
          <w:color w:val="1B3A6B"/>
          <w:sz w:val="24"/>
          <w:szCs w:val="24"/>
        </w:rPr>
        <w:t>Leadership &amp; Activities</w:t>
      </w:r>
    </w:p>
    <w:p w14:paraId="041CBC0E" w14:textId="77777777" w:rsidR="002D5F3B" w:rsidRDefault="002D5F3B">
      <w:pPr>
        <w:pBdr>
          <w:bottom w:val="single" w:sz="8" w:space="2" w:color="2E6DA4"/>
        </w:pBdr>
        <w:spacing w:after="80"/>
      </w:pPr>
    </w:p>
    <w:p w14:paraId="5D671B2F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Student Ambassador – Led internship initiatives and academic collaboration programs.</w:t>
      </w:r>
    </w:p>
    <w:p w14:paraId="578AB975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Group Leader – Conducted AI awareness sessions for local schools (Grades 7–10).</w:t>
      </w:r>
    </w:p>
    <w:p w14:paraId="7FF9A01B" w14:textId="77777777" w:rsidR="002D5F3B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  <w:sz w:val="19"/>
          <w:szCs w:val="19"/>
        </w:rPr>
        <w:t>Anchor – Hosted annual Techno-Cultural Fest.</w:t>
      </w:r>
    </w:p>
    <w:sectPr w:rsidR="002D5F3B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A06"/>
    <w:multiLevelType w:val="hybridMultilevel"/>
    <w:tmpl w:val="4D841122"/>
    <w:lvl w:ilvl="0" w:tplc="BDD88A0C">
      <w:start w:val="1"/>
      <w:numFmt w:val="bullet"/>
      <w:lvlText w:val="●"/>
      <w:lvlJc w:val="left"/>
      <w:pPr>
        <w:ind w:left="720" w:hanging="360"/>
      </w:pPr>
    </w:lvl>
    <w:lvl w:ilvl="1" w:tplc="85102070">
      <w:start w:val="1"/>
      <w:numFmt w:val="bullet"/>
      <w:lvlText w:val="○"/>
      <w:lvlJc w:val="left"/>
      <w:pPr>
        <w:ind w:left="1440" w:hanging="360"/>
      </w:pPr>
    </w:lvl>
    <w:lvl w:ilvl="2" w:tplc="AA0AD188">
      <w:start w:val="1"/>
      <w:numFmt w:val="bullet"/>
      <w:lvlText w:val="■"/>
      <w:lvlJc w:val="left"/>
      <w:pPr>
        <w:ind w:left="2160" w:hanging="360"/>
      </w:pPr>
    </w:lvl>
    <w:lvl w:ilvl="3" w:tplc="FA38FC40">
      <w:start w:val="1"/>
      <w:numFmt w:val="bullet"/>
      <w:lvlText w:val="●"/>
      <w:lvlJc w:val="left"/>
      <w:pPr>
        <w:ind w:left="2880" w:hanging="360"/>
      </w:pPr>
    </w:lvl>
    <w:lvl w:ilvl="4" w:tplc="ED846E12">
      <w:start w:val="1"/>
      <w:numFmt w:val="bullet"/>
      <w:lvlText w:val="○"/>
      <w:lvlJc w:val="left"/>
      <w:pPr>
        <w:ind w:left="3600" w:hanging="360"/>
      </w:pPr>
    </w:lvl>
    <w:lvl w:ilvl="5" w:tplc="240889C4">
      <w:start w:val="1"/>
      <w:numFmt w:val="bullet"/>
      <w:lvlText w:val="■"/>
      <w:lvlJc w:val="left"/>
      <w:pPr>
        <w:ind w:left="4320" w:hanging="360"/>
      </w:pPr>
    </w:lvl>
    <w:lvl w:ilvl="6" w:tplc="968E4EB4">
      <w:start w:val="1"/>
      <w:numFmt w:val="bullet"/>
      <w:lvlText w:val="●"/>
      <w:lvlJc w:val="left"/>
      <w:pPr>
        <w:ind w:left="5040" w:hanging="360"/>
      </w:pPr>
    </w:lvl>
    <w:lvl w:ilvl="7" w:tplc="A1D6F88A">
      <w:start w:val="1"/>
      <w:numFmt w:val="bullet"/>
      <w:lvlText w:val="●"/>
      <w:lvlJc w:val="left"/>
      <w:pPr>
        <w:ind w:left="5760" w:hanging="360"/>
      </w:pPr>
    </w:lvl>
    <w:lvl w:ilvl="8" w:tplc="8576A8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FA6928"/>
    <w:multiLevelType w:val="hybridMultilevel"/>
    <w:tmpl w:val="BEDC88EE"/>
    <w:lvl w:ilvl="0" w:tplc="B6820A96">
      <w:start w:val="1"/>
      <w:numFmt w:val="bullet"/>
      <w:lvlText w:val="•"/>
      <w:lvlJc w:val="left"/>
      <w:pPr>
        <w:ind w:left="560" w:hanging="280"/>
      </w:pPr>
    </w:lvl>
    <w:lvl w:ilvl="1" w:tplc="8A08E664">
      <w:numFmt w:val="decimal"/>
      <w:lvlText w:val=""/>
      <w:lvlJc w:val="left"/>
    </w:lvl>
    <w:lvl w:ilvl="2" w:tplc="0EA29D6A">
      <w:numFmt w:val="decimal"/>
      <w:lvlText w:val=""/>
      <w:lvlJc w:val="left"/>
    </w:lvl>
    <w:lvl w:ilvl="3" w:tplc="7158A9A4">
      <w:numFmt w:val="decimal"/>
      <w:lvlText w:val=""/>
      <w:lvlJc w:val="left"/>
    </w:lvl>
    <w:lvl w:ilvl="4" w:tplc="A1E8AC94">
      <w:numFmt w:val="decimal"/>
      <w:lvlText w:val=""/>
      <w:lvlJc w:val="left"/>
    </w:lvl>
    <w:lvl w:ilvl="5" w:tplc="33328316">
      <w:numFmt w:val="decimal"/>
      <w:lvlText w:val=""/>
      <w:lvlJc w:val="left"/>
    </w:lvl>
    <w:lvl w:ilvl="6" w:tplc="4B6E235A">
      <w:numFmt w:val="decimal"/>
      <w:lvlText w:val=""/>
      <w:lvlJc w:val="left"/>
    </w:lvl>
    <w:lvl w:ilvl="7" w:tplc="A4C47A32">
      <w:numFmt w:val="decimal"/>
      <w:lvlText w:val=""/>
      <w:lvlJc w:val="left"/>
    </w:lvl>
    <w:lvl w:ilvl="8" w:tplc="34B8C8BC">
      <w:numFmt w:val="decimal"/>
      <w:lvlText w:val=""/>
      <w:lvlJc w:val="left"/>
    </w:lvl>
  </w:abstractNum>
  <w:num w:numId="1" w16cid:durableId="1506166944">
    <w:abstractNumId w:val="0"/>
    <w:lvlOverride w:ilvl="0">
      <w:startOverride w:val="1"/>
    </w:lvlOverride>
  </w:num>
  <w:num w:numId="2" w16cid:durableId="19407894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F3B"/>
    <w:rsid w:val="002D5F3B"/>
    <w:rsid w:val="008B4A9D"/>
    <w:rsid w:val="00BA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1D9B"/>
  <w15:docId w15:val="{52D99175-D710-4795-A1B2-54D2CB43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B4A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4A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dhu1234sudan/" TargetMode="External"/><Relationship Id="rId5" Type="http://schemas.openxmlformats.org/officeDocument/2006/relationships/hyperlink" Target="https://www.linkedin.com/in/madhusudan-somvansh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madhusudan somvanshi</cp:lastModifiedBy>
  <cp:revision>2</cp:revision>
  <dcterms:created xsi:type="dcterms:W3CDTF">2026-05-30T11:05:00Z</dcterms:created>
  <dcterms:modified xsi:type="dcterms:W3CDTF">2026-05-30T11:08:00Z</dcterms:modified>
</cp:coreProperties>
</file>