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75D1A" w14:textId="77777777" w:rsidR="001B1558" w:rsidRDefault="001B1558" w:rsidP="001B1558">
      <w:pPr>
        <w:jc w:val="center"/>
        <w:rPr>
          <w:b/>
          <w:bCs/>
          <w:sz w:val="48"/>
          <w:szCs w:val="48"/>
        </w:rPr>
      </w:pPr>
      <w:r w:rsidRPr="001B1558">
        <w:rPr>
          <w:b/>
          <w:bCs/>
          <w:sz w:val="48"/>
          <w:szCs w:val="48"/>
        </w:rPr>
        <w:t>Process Analysis Document</w:t>
      </w:r>
    </w:p>
    <w:p w14:paraId="360C6A65" w14:textId="77777777" w:rsidR="001B1558" w:rsidRDefault="001B1558" w:rsidP="001B1558">
      <w:pPr>
        <w:jc w:val="center"/>
        <w:rPr>
          <w:b/>
          <w:bCs/>
          <w:sz w:val="48"/>
          <w:szCs w:val="48"/>
        </w:rPr>
      </w:pPr>
    </w:p>
    <w:p w14:paraId="78449301" w14:textId="7AEB75A0" w:rsidR="001B1558" w:rsidRDefault="001B1558" w:rsidP="001B1558">
      <w:pPr>
        <w:jc w:val="center"/>
        <w:rPr>
          <w:b/>
          <w:bCs/>
          <w:sz w:val="48"/>
          <w:szCs w:val="48"/>
        </w:rPr>
      </w:pPr>
      <w:r w:rsidRPr="001B1558">
        <w:rPr>
          <w:b/>
          <w:bCs/>
          <w:sz w:val="48"/>
          <w:szCs w:val="48"/>
        </w:rPr>
        <w:t>Customer Churn Analysis &amp; Retention Strategy</w:t>
      </w:r>
    </w:p>
    <w:p w14:paraId="071B6BF2" w14:textId="77777777" w:rsidR="001B1558" w:rsidRDefault="001B1558" w:rsidP="001B1558">
      <w:pPr>
        <w:rPr>
          <w:b/>
          <w:bCs/>
          <w:sz w:val="48"/>
          <w:szCs w:val="48"/>
        </w:rPr>
      </w:pPr>
    </w:p>
    <w:p w14:paraId="540035F9" w14:textId="23BF909C" w:rsidR="001B1558" w:rsidRPr="001B1558" w:rsidRDefault="001B1558" w:rsidP="001B1558">
      <w:pPr>
        <w:rPr>
          <w:b/>
          <w:bCs/>
          <w:sz w:val="48"/>
          <w:szCs w:val="48"/>
        </w:rPr>
      </w:pPr>
      <w:r w:rsidRPr="001B1558">
        <w:rPr>
          <w:b/>
          <w:bCs/>
          <w:sz w:val="48"/>
          <w:szCs w:val="48"/>
        </w:rPr>
        <w:t>1. Introduction</w:t>
      </w:r>
    </w:p>
    <w:p w14:paraId="272362C2" w14:textId="77777777" w:rsidR="001B1558" w:rsidRPr="001B1558" w:rsidRDefault="001B1558" w:rsidP="001B1558">
      <w:pPr>
        <w:rPr>
          <w:sz w:val="36"/>
          <w:szCs w:val="36"/>
        </w:rPr>
      </w:pPr>
      <w:r w:rsidRPr="001B1558">
        <w:rPr>
          <w:sz w:val="36"/>
          <w:szCs w:val="36"/>
        </w:rPr>
        <w:t>Business Process Analysis is a structured approach used to understand how an organization currently operates and identify opportunities for improvement. In the context of customer churn management, process analysis helps evaluate existing practices for monitoring customer behavior, identifying churn risks, and implementing retention strategies.</w:t>
      </w:r>
    </w:p>
    <w:p w14:paraId="13906307" w14:textId="77777777" w:rsidR="001B1558" w:rsidRPr="001B1558" w:rsidRDefault="001B1558" w:rsidP="001B1558">
      <w:pPr>
        <w:rPr>
          <w:sz w:val="36"/>
          <w:szCs w:val="36"/>
        </w:rPr>
      </w:pPr>
      <w:r w:rsidRPr="001B1558">
        <w:rPr>
          <w:sz w:val="36"/>
          <w:szCs w:val="36"/>
        </w:rPr>
        <w:t>This document presents the current-state (AS-IS) process and the future-state (TO-BE) process for customer churn management within a telecommunications organization. The objective is to identify process inefficiencies, highlight improvement opportunities, and recommend a more proactive, data-driven approach to customer retention.</w:t>
      </w:r>
    </w:p>
    <w:p w14:paraId="32A26D74" w14:textId="0A46756F" w:rsidR="001B1558" w:rsidRDefault="001B1558" w:rsidP="001B1558">
      <w:pPr>
        <w:rPr>
          <w:sz w:val="36"/>
          <w:szCs w:val="36"/>
        </w:rPr>
      </w:pPr>
    </w:p>
    <w:p w14:paraId="4C13DA19" w14:textId="77777777" w:rsidR="001B1558" w:rsidRDefault="001B1558">
      <w:pPr>
        <w:rPr>
          <w:sz w:val="36"/>
          <w:szCs w:val="36"/>
        </w:rPr>
      </w:pPr>
      <w:r>
        <w:rPr>
          <w:sz w:val="36"/>
          <w:szCs w:val="36"/>
        </w:rPr>
        <w:br w:type="page"/>
      </w:r>
    </w:p>
    <w:p w14:paraId="68E97935" w14:textId="77777777" w:rsidR="001B1558" w:rsidRPr="001B1558" w:rsidRDefault="001B1558" w:rsidP="001B1558">
      <w:pPr>
        <w:rPr>
          <w:b/>
          <w:bCs/>
          <w:sz w:val="36"/>
          <w:szCs w:val="36"/>
        </w:rPr>
      </w:pPr>
      <w:r w:rsidRPr="001B1558">
        <w:rPr>
          <w:b/>
          <w:bCs/>
          <w:sz w:val="36"/>
          <w:szCs w:val="36"/>
        </w:rPr>
        <w:lastRenderedPageBreak/>
        <w:t>2. AS-IS Process Diagram</w:t>
      </w:r>
    </w:p>
    <w:p w14:paraId="5FDBC483" w14:textId="2CB84138" w:rsidR="001B1558" w:rsidRPr="001B1558" w:rsidRDefault="008B3EAF" w:rsidP="001B1558">
      <w:pPr>
        <w:rPr>
          <w:b/>
          <w:bCs/>
          <w:sz w:val="36"/>
          <w:szCs w:val="36"/>
        </w:rPr>
      </w:pPr>
      <w:r>
        <w:rPr>
          <w:b/>
          <w:bCs/>
          <w:sz w:val="36"/>
          <w:szCs w:val="36"/>
        </w:rPr>
        <w:t xml:space="preserve">1. </w:t>
      </w:r>
      <w:r w:rsidR="001B1558" w:rsidRPr="001B1558">
        <w:rPr>
          <w:b/>
          <w:bCs/>
          <w:sz w:val="36"/>
          <w:szCs w:val="36"/>
        </w:rPr>
        <w:t>Current Customer Churn Manage</w:t>
      </w:r>
      <w:r w:rsidR="001B1558">
        <w:rPr>
          <w:b/>
          <w:bCs/>
          <w:sz w:val="36"/>
          <w:szCs w:val="36"/>
        </w:rPr>
        <w:t>ment</w:t>
      </w:r>
    </w:p>
    <w:p w14:paraId="304AE2B5" w14:textId="77777777" w:rsidR="008B3EAF" w:rsidRDefault="008B3EAF" w:rsidP="001B1558">
      <w:pPr>
        <w:rPr>
          <w:sz w:val="36"/>
          <w:szCs w:val="36"/>
        </w:rPr>
      </w:pPr>
    </w:p>
    <w:p w14:paraId="356D6C1F" w14:textId="69A04A6E" w:rsidR="008B3EAF" w:rsidRDefault="008B3EAF">
      <w:pPr>
        <w:rPr>
          <w:sz w:val="36"/>
          <w:szCs w:val="36"/>
        </w:rPr>
      </w:pPr>
      <w:r>
        <w:rPr>
          <w:sz w:val="36"/>
          <w:szCs w:val="36"/>
        </w:rPr>
        <w:br w:type="page"/>
      </w:r>
      <w:r>
        <w:rPr>
          <w:noProof/>
        </w:rPr>
        <w:drawing>
          <wp:anchor distT="0" distB="0" distL="114300" distR="114300" simplePos="0" relativeHeight="251659264" behindDoc="1" locked="0" layoutInCell="1" allowOverlap="1" wp14:anchorId="455451E0" wp14:editId="4ED5D823">
            <wp:simplePos x="0" y="0"/>
            <wp:positionH relativeFrom="column">
              <wp:posOffset>0</wp:posOffset>
            </wp:positionH>
            <wp:positionV relativeFrom="paragraph">
              <wp:posOffset>405765</wp:posOffset>
            </wp:positionV>
            <wp:extent cx="4749800" cy="6418580"/>
            <wp:effectExtent l="0" t="0" r="0" b="1270"/>
            <wp:wrapTight wrapText="bothSides">
              <wp:wrapPolygon edited="0">
                <wp:start x="7017" y="0"/>
                <wp:lineTo x="7017" y="705"/>
                <wp:lineTo x="7277" y="1026"/>
                <wp:lineTo x="7970" y="1026"/>
                <wp:lineTo x="0" y="1667"/>
                <wp:lineTo x="0" y="2693"/>
                <wp:lineTo x="8057" y="3077"/>
                <wp:lineTo x="0" y="3782"/>
                <wp:lineTo x="0" y="4808"/>
                <wp:lineTo x="7970" y="5129"/>
                <wp:lineTo x="0" y="5770"/>
                <wp:lineTo x="0" y="6731"/>
                <wp:lineTo x="7883" y="7180"/>
                <wp:lineTo x="606" y="7885"/>
                <wp:lineTo x="606" y="8847"/>
                <wp:lineTo x="3552" y="9231"/>
                <wp:lineTo x="7883" y="9231"/>
                <wp:lineTo x="1040" y="9744"/>
                <wp:lineTo x="0" y="9873"/>
                <wp:lineTo x="0" y="10770"/>
                <wp:lineTo x="4072" y="11283"/>
                <wp:lineTo x="7883" y="11283"/>
                <wp:lineTo x="1040" y="11732"/>
                <wp:lineTo x="0" y="11860"/>
                <wp:lineTo x="0" y="12693"/>
                <wp:lineTo x="5111" y="13334"/>
                <wp:lineTo x="7883" y="13334"/>
                <wp:lineTo x="520" y="13719"/>
                <wp:lineTo x="0" y="13783"/>
                <wp:lineTo x="0" y="14681"/>
                <wp:lineTo x="5631" y="15386"/>
                <wp:lineTo x="7883" y="15386"/>
                <wp:lineTo x="433" y="15835"/>
                <wp:lineTo x="433" y="16860"/>
                <wp:lineTo x="4678" y="17437"/>
                <wp:lineTo x="7710" y="17437"/>
                <wp:lineTo x="1559" y="18014"/>
                <wp:lineTo x="0" y="18207"/>
                <wp:lineTo x="0" y="19040"/>
                <wp:lineTo x="3552" y="19489"/>
                <wp:lineTo x="7710" y="19489"/>
                <wp:lineTo x="7710" y="20194"/>
                <wp:lineTo x="8750" y="20514"/>
                <wp:lineTo x="7277" y="20579"/>
                <wp:lineTo x="6930" y="20643"/>
                <wp:lineTo x="6930" y="21540"/>
                <wp:lineTo x="9876" y="21540"/>
                <wp:lineTo x="10656" y="20514"/>
                <wp:lineTo x="8403" y="19489"/>
                <wp:lineTo x="16200" y="19489"/>
                <wp:lineTo x="21484" y="19104"/>
                <wp:lineTo x="21484" y="18142"/>
                <wp:lineTo x="8317" y="17437"/>
                <wp:lineTo x="11002" y="17437"/>
                <wp:lineTo x="16027" y="16796"/>
                <wp:lineTo x="16113" y="15899"/>
                <wp:lineTo x="14901" y="15770"/>
                <wp:lineTo x="8490" y="15386"/>
                <wp:lineTo x="12995" y="15386"/>
                <wp:lineTo x="21484" y="14745"/>
                <wp:lineTo x="21484" y="13719"/>
                <wp:lineTo x="8490" y="13334"/>
                <wp:lineTo x="12995" y="13334"/>
                <wp:lineTo x="19405" y="12757"/>
                <wp:lineTo x="19492" y="11860"/>
                <wp:lineTo x="18106" y="11732"/>
                <wp:lineTo x="8490" y="11283"/>
                <wp:lineTo x="14814" y="11283"/>
                <wp:lineTo x="20185" y="10834"/>
                <wp:lineTo x="20272" y="9873"/>
                <wp:lineTo x="18886" y="9744"/>
                <wp:lineTo x="8490" y="9231"/>
                <wp:lineTo x="15247" y="9231"/>
                <wp:lineTo x="19665" y="8847"/>
                <wp:lineTo x="19752" y="7949"/>
                <wp:lineTo x="18366" y="7821"/>
                <wp:lineTo x="8490" y="7180"/>
                <wp:lineTo x="14814" y="7180"/>
                <wp:lineTo x="20185" y="6731"/>
                <wp:lineTo x="20272" y="5834"/>
                <wp:lineTo x="18886" y="5706"/>
                <wp:lineTo x="8403" y="5129"/>
                <wp:lineTo x="21484" y="4808"/>
                <wp:lineTo x="21484" y="3782"/>
                <wp:lineTo x="8576" y="3077"/>
                <wp:lineTo x="14641" y="3077"/>
                <wp:lineTo x="19405" y="2628"/>
                <wp:lineTo x="19492" y="1731"/>
                <wp:lineTo x="18106" y="1603"/>
                <wp:lineTo x="8403" y="1026"/>
                <wp:lineTo x="10656" y="1026"/>
                <wp:lineTo x="11349" y="769"/>
                <wp:lineTo x="11175" y="0"/>
                <wp:lineTo x="7017" y="0"/>
              </wp:wrapPolygon>
            </wp:wrapTight>
            <wp:docPr id="1078428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749800" cy="6418580"/>
                    </a:xfrm>
                    <a:prstGeom prst="rect">
                      <a:avLst/>
                    </a:prstGeom>
                    <a:noFill/>
                    <a:ln>
                      <a:noFill/>
                    </a:ln>
                  </pic:spPr>
                </pic:pic>
              </a:graphicData>
            </a:graphic>
          </wp:anchor>
        </w:drawing>
      </w:r>
    </w:p>
    <w:p w14:paraId="57593839" w14:textId="14DBB14F" w:rsidR="008B3EAF" w:rsidRPr="008B3EAF" w:rsidRDefault="008B3EAF" w:rsidP="001B1558">
      <w:pPr>
        <w:rPr>
          <w:b/>
          <w:bCs/>
          <w:sz w:val="36"/>
          <w:szCs w:val="36"/>
        </w:rPr>
      </w:pPr>
      <w:r w:rsidRPr="008B3EAF">
        <w:rPr>
          <w:b/>
          <w:bCs/>
          <w:sz w:val="36"/>
          <w:szCs w:val="36"/>
        </w:rPr>
        <w:lastRenderedPageBreak/>
        <w:t>2. Decision Boxes</w:t>
      </w:r>
    </w:p>
    <w:p w14:paraId="5A4C56B8" w14:textId="0D78BAC7" w:rsidR="008B3EAF" w:rsidRDefault="008B3EAF">
      <w:pPr>
        <w:rPr>
          <w:sz w:val="36"/>
          <w:szCs w:val="36"/>
        </w:rPr>
      </w:pPr>
      <w:r>
        <w:rPr>
          <w:noProof/>
        </w:rPr>
        <w:drawing>
          <wp:anchor distT="0" distB="0" distL="114300" distR="114300" simplePos="0" relativeHeight="251660288" behindDoc="1" locked="0" layoutInCell="1" allowOverlap="1" wp14:anchorId="6BA21AB0" wp14:editId="37D1B4E4">
            <wp:simplePos x="0" y="0"/>
            <wp:positionH relativeFrom="column">
              <wp:posOffset>654050</wp:posOffset>
            </wp:positionH>
            <wp:positionV relativeFrom="paragraph">
              <wp:posOffset>175260</wp:posOffset>
            </wp:positionV>
            <wp:extent cx="4489450" cy="7702550"/>
            <wp:effectExtent l="0" t="0" r="6350" b="0"/>
            <wp:wrapTight wrapText="bothSides">
              <wp:wrapPolygon edited="0">
                <wp:start x="7516" y="0"/>
                <wp:lineTo x="7516" y="748"/>
                <wp:lineTo x="7791" y="855"/>
                <wp:lineTo x="9349" y="855"/>
                <wp:lineTo x="9165" y="1496"/>
                <wp:lineTo x="9532" y="1709"/>
                <wp:lineTo x="2841" y="1709"/>
                <wp:lineTo x="2475" y="1763"/>
                <wp:lineTo x="2475" y="2618"/>
                <wp:lineTo x="9074" y="3419"/>
                <wp:lineTo x="2566" y="3526"/>
                <wp:lineTo x="2566" y="4274"/>
                <wp:lineTo x="10815" y="4274"/>
                <wp:lineTo x="9440" y="4541"/>
                <wp:lineTo x="9165" y="4701"/>
                <wp:lineTo x="9257" y="5128"/>
                <wp:lineTo x="1833" y="5289"/>
                <wp:lineTo x="1466" y="5342"/>
                <wp:lineTo x="1466" y="5983"/>
                <wp:lineTo x="2566" y="6838"/>
                <wp:lineTo x="0" y="7372"/>
                <wp:lineTo x="0" y="8280"/>
                <wp:lineTo x="2750" y="8547"/>
                <wp:lineTo x="2658" y="9349"/>
                <wp:lineTo x="0" y="9402"/>
                <wp:lineTo x="0" y="10310"/>
                <wp:lineTo x="7974" y="11112"/>
                <wp:lineTo x="3666" y="11432"/>
                <wp:lineTo x="2933" y="11539"/>
                <wp:lineTo x="2933" y="12180"/>
                <wp:lineTo x="6782" y="12821"/>
                <wp:lineTo x="7882" y="12821"/>
                <wp:lineTo x="458" y="13409"/>
                <wp:lineTo x="458" y="14317"/>
                <wp:lineTo x="3300" y="14531"/>
                <wp:lineTo x="7882" y="14637"/>
                <wp:lineTo x="7974" y="15385"/>
                <wp:lineTo x="1192" y="15759"/>
                <wp:lineTo x="458" y="15866"/>
                <wp:lineTo x="458" y="16721"/>
                <wp:lineTo x="3941" y="17095"/>
                <wp:lineTo x="7974" y="17095"/>
                <wp:lineTo x="7974" y="17950"/>
                <wp:lineTo x="1100" y="18270"/>
                <wp:lineTo x="733" y="18323"/>
                <wp:lineTo x="733" y="19178"/>
                <wp:lineTo x="4949" y="19659"/>
                <wp:lineTo x="7974" y="19659"/>
                <wp:lineTo x="7974" y="20514"/>
                <wp:lineTo x="6324" y="20727"/>
                <wp:lineTo x="6141" y="20834"/>
                <wp:lineTo x="6141" y="21529"/>
                <wp:lineTo x="9624" y="21529"/>
                <wp:lineTo x="9715" y="20995"/>
                <wp:lineTo x="9440" y="20727"/>
                <wp:lineTo x="8524" y="20514"/>
                <wp:lineTo x="8524" y="19659"/>
                <wp:lineTo x="11365" y="19659"/>
                <wp:lineTo x="16498" y="19125"/>
                <wp:lineTo x="16590" y="18323"/>
                <wp:lineTo x="15398" y="18217"/>
                <wp:lineTo x="8524" y="17950"/>
                <wp:lineTo x="8524" y="17095"/>
                <wp:lineTo x="12190" y="17095"/>
                <wp:lineTo x="16131" y="16667"/>
                <wp:lineTo x="16223" y="15866"/>
                <wp:lineTo x="14848" y="15759"/>
                <wp:lineTo x="8524" y="15385"/>
                <wp:lineTo x="10815" y="14531"/>
                <wp:lineTo x="14390" y="14531"/>
                <wp:lineTo x="16131" y="14263"/>
                <wp:lineTo x="16223" y="13462"/>
                <wp:lineTo x="8616" y="12821"/>
                <wp:lineTo x="21539" y="12501"/>
                <wp:lineTo x="21539" y="11592"/>
                <wp:lineTo x="8616" y="11112"/>
                <wp:lineTo x="12373" y="10257"/>
                <wp:lineTo x="12557" y="9562"/>
                <wp:lineTo x="12190" y="9402"/>
                <wp:lineTo x="10724" y="9402"/>
                <wp:lineTo x="3300" y="8547"/>
                <wp:lineTo x="9257" y="8547"/>
                <wp:lineTo x="12465" y="8227"/>
                <wp:lineTo x="12557" y="7426"/>
                <wp:lineTo x="10357" y="7265"/>
                <wp:lineTo x="3483" y="6838"/>
                <wp:lineTo x="4583" y="5983"/>
                <wp:lineTo x="6141" y="5983"/>
                <wp:lineTo x="9990" y="5396"/>
                <wp:lineTo x="9899" y="5128"/>
                <wp:lineTo x="10815" y="4274"/>
                <wp:lineTo x="19706" y="4274"/>
                <wp:lineTo x="19706" y="3526"/>
                <wp:lineTo x="9807" y="3419"/>
                <wp:lineTo x="19431" y="2618"/>
                <wp:lineTo x="19614" y="1763"/>
                <wp:lineTo x="18881" y="1709"/>
                <wp:lineTo x="10815" y="1709"/>
                <wp:lineTo x="9899" y="855"/>
                <wp:lineTo x="11365" y="855"/>
                <wp:lineTo x="11823" y="641"/>
                <wp:lineTo x="11640" y="0"/>
                <wp:lineTo x="7516" y="0"/>
              </wp:wrapPolygon>
            </wp:wrapTight>
            <wp:docPr id="14306766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89450" cy="7702550"/>
                    </a:xfrm>
                    <a:prstGeom prst="rect">
                      <a:avLst/>
                    </a:prstGeom>
                    <a:noFill/>
                    <a:ln>
                      <a:noFill/>
                    </a:ln>
                  </pic:spPr>
                </pic:pic>
              </a:graphicData>
            </a:graphic>
            <wp14:sizeRelH relativeFrom="margin">
              <wp14:pctWidth>0</wp14:pctWidth>
            </wp14:sizeRelH>
          </wp:anchor>
        </w:drawing>
      </w:r>
      <w:r>
        <w:rPr>
          <w:sz w:val="36"/>
          <w:szCs w:val="36"/>
        </w:rPr>
        <w:br w:type="page"/>
      </w:r>
    </w:p>
    <w:p w14:paraId="0EC0D1C6" w14:textId="77777777" w:rsidR="008B3EAF" w:rsidRPr="008B3EAF" w:rsidRDefault="008B3EAF" w:rsidP="008B3EAF">
      <w:pPr>
        <w:rPr>
          <w:b/>
          <w:bCs/>
          <w:sz w:val="36"/>
          <w:szCs w:val="36"/>
        </w:rPr>
      </w:pPr>
      <w:r w:rsidRPr="008B3EAF">
        <w:rPr>
          <w:b/>
          <w:bCs/>
          <w:sz w:val="36"/>
          <w:szCs w:val="36"/>
        </w:rPr>
        <w:lastRenderedPageBreak/>
        <w:t>3. AS-IS Process Description</w:t>
      </w:r>
    </w:p>
    <w:p w14:paraId="163C5194" w14:textId="77777777" w:rsidR="008B3EAF" w:rsidRPr="008B3EAF" w:rsidRDefault="008B3EAF" w:rsidP="008B3EAF">
      <w:pPr>
        <w:rPr>
          <w:sz w:val="36"/>
          <w:szCs w:val="36"/>
        </w:rPr>
      </w:pPr>
      <w:r w:rsidRPr="008B3EAF">
        <w:rPr>
          <w:sz w:val="36"/>
          <w:szCs w:val="36"/>
        </w:rPr>
        <w:t>The current customer churn management process is primarily reactive in nature. Customers use telecom services and may encounter issues such as service disruptions, billing concerns, lack of technical support, or dissatisfaction with pricing plans.</w:t>
      </w:r>
    </w:p>
    <w:p w14:paraId="23125A88" w14:textId="77777777" w:rsidR="008B3EAF" w:rsidRPr="008B3EAF" w:rsidRDefault="008B3EAF" w:rsidP="008B3EAF">
      <w:pPr>
        <w:rPr>
          <w:sz w:val="36"/>
          <w:szCs w:val="36"/>
        </w:rPr>
      </w:pPr>
      <w:r w:rsidRPr="008B3EAF">
        <w:rPr>
          <w:sz w:val="36"/>
          <w:szCs w:val="36"/>
        </w:rPr>
        <w:t>When customers experience problems, they typically contact customer support. However, due to the absence of a dedicated churn monitoring mechanism, customer dissatisfaction often goes unnoticed until the customer decides to discontinue the service.</w:t>
      </w:r>
    </w:p>
    <w:p w14:paraId="1227DCFD" w14:textId="77777777" w:rsidR="008B3EAF" w:rsidRPr="008B3EAF" w:rsidRDefault="008B3EAF" w:rsidP="008B3EAF">
      <w:pPr>
        <w:rPr>
          <w:sz w:val="36"/>
          <w:szCs w:val="36"/>
        </w:rPr>
      </w:pPr>
      <w:r w:rsidRPr="008B3EAF">
        <w:rPr>
          <w:sz w:val="36"/>
          <w:szCs w:val="36"/>
        </w:rPr>
        <w:t>The organization currently lacks a centralized system to monitor customer behavior, identify high-risk customers, and initiate retention actions. As a result, customer attrition occurs without timely intervention, leading to revenue loss and reduced customer lifetime value.</w:t>
      </w:r>
    </w:p>
    <w:p w14:paraId="3799570C" w14:textId="77777777" w:rsidR="008B3EAF" w:rsidRDefault="008B3EAF">
      <w:pPr>
        <w:rPr>
          <w:sz w:val="36"/>
          <w:szCs w:val="36"/>
        </w:rPr>
      </w:pPr>
    </w:p>
    <w:p w14:paraId="3501C4B2" w14:textId="77777777" w:rsidR="008B3EAF" w:rsidRPr="008B3EAF" w:rsidRDefault="008B3EAF" w:rsidP="008B3EAF">
      <w:pPr>
        <w:rPr>
          <w:b/>
          <w:bCs/>
          <w:sz w:val="36"/>
          <w:szCs w:val="36"/>
        </w:rPr>
      </w:pPr>
      <w:r w:rsidRPr="008B3EAF">
        <w:rPr>
          <w:b/>
          <w:bCs/>
          <w:sz w:val="36"/>
          <w:szCs w:val="36"/>
        </w:rPr>
        <w:t>4. AS-IS Observations</w:t>
      </w:r>
    </w:p>
    <w:p w14:paraId="1FE3BF24" w14:textId="77777777" w:rsidR="008B3EAF" w:rsidRPr="008B3EAF" w:rsidRDefault="008B3EAF" w:rsidP="008B3EAF">
      <w:pPr>
        <w:rPr>
          <w:sz w:val="36"/>
          <w:szCs w:val="36"/>
        </w:rPr>
      </w:pPr>
      <w:r w:rsidRPr="008B3EAF">
        <w:rPr>
          <w:sz w:val="36"/>
          <w:szCs w:val="36"/>
        </w:rPr>
        <w:t>The analysis of the current process revealed several business challenges:</w:t>
      </w:r>
    </w:p>
    <w:p w14:paraId="7F28948A" w14:textId="77777777" w:rsidR="008B3EAF" w:rsidRPr="008B3EAF" w:rsidRDefault="008B3EAF" w:rsidP="008B3EAF">
      <w:pPr>
        <w:rPr>
          <w:b/>
          <w:bCs/>
          <w:sz w:val="36"/>
          <w:szCs w:val="36"/>
        </w:rPr>
      </w:pPr>
      <w:r w:rsidRPr="008B3EAF">
        <w:rPr>
          <w:b/>
          <w:bCs/>
          <w:sz w:val="36"/>
          <w:szCs w:val="36"/>
        </w:rPr>
        <w:t>Observation 1: Lack of Churn Monitoring</w:t>
      </w:r>
    </w:p>
    <w:p w14:paraId="52D76D20" w14:textId="77777777" w:rsidR="008B3EAF" w:rsidRPr="008B3EAF" w:rsidRDefault="008B3EAF" w:rsidP="008B3EAF">
      <w:pPr>
        <w:rPr>
          <w:sz w:val="36"/>
          <w:szCs w:val="36"/>
        </w:rPr>
      </w:pPr>
      <w:r w:rsidRPr="008B3EAF">
        <w:rPr>
          <w:sz w:val="36"/>
          <w:szCs w:val="36"/>
        </w:rPr>
        <w:t>There is no centralized system for tracking customer churn trends or monitoring customer risk levels.</w:t>
      </w:r>
    </w:p>
    <w:p w14:paraId="2D8257F1" w14:textId="77777777" w:rsidR="008B3EAF" w:rsidRPr="008B3EAF" w:rsidRDefault="008B3EAF" w:rsidP="008B3EAF">
      <w:pPr>
        <w:rPr>
          <w:b/>
          <w:bCs/>
          <w:sz w:val="36"/>
          <w:szCs w:val="36"/>
        </w:rPr>
      </w:pPr>
      <w:r w:rsidRPr="008B3EAF">
        <w:rPr>
          <w:b/>
          <w:bCs/>
          <w:sz w:val="36"/>
          <w:szCs w:val="36"/>
        </w:rPr>
        <w:t>Observation 2: Reactive Customer Retention</w:t>
      </w:r>
    </w:p>
    <w:p w14:paraId="7C7480EE" w14:textId="77777777" w:rsidR="008B3EAF" w:rsidRPr="008B3EAF" w:rsidRDefault="008B3EAF" w:rsidP="008B3EAF">
      <w:pPr>
        <w:rPr>
          <w:sz w:val="36"/>
          <w:szCs w:val="36"/>
        </w:rPr>
      </w:pPr>
      <w:r w:rsidRPr="008B3EAF">
        <w:rPr>
          <w:sz w:val="36"/>
          <w:szCs w:val="36"/>
        </w:rPr>
        <w:t>Retention efforts are initiated only after customers express dissatisfaction or cancel services.</w:t>
      </w:r>
    </w:p>
    <w:p w14:paraId="1C831623" w14:textId="77777777" w:rsidR="008B3EAF" w:rsidRPr="008B3EAF" w:rsidRDefault="008B3EAF" w:rsidP="008B3EAF">
      <w:pPr>
        <w:rPr>
          <w:b/>
          <w:bCs/>
          <w:sz w:val="36"/>
          <w:szCs w:val="36"/>
        </w:rPr>
      </w:pPr>
      <w:r w:rsidRPr="008B3EAF">
        <w:rPr>
          <w:b/>
          <w:bCs/>
          <w:sz w:val="36"/>
          <w:szCs w:val="36"/>
        </w:rPr>
        <w:lastRenderedPageBreak/>
        <w:t>Observation 3: Limited Customer Insights</w:t>
      </w:r>
    </w:p>
    <w:p w14:paraId="6BF4F0F0" w14:textId="77777777" w:rsidR="008B3EAF" w:rsidRPr="008B3EAF" w:rsidRDefault="008B3EAF" w:rsidP="008B3EAF">
      <w:pPr>
        <w:rPr>
          <w:sz w:val="36"/>
          <w:szCs w:val="36"/>
        </w:rPr>
      </w:pPr>
      <w:r w:rsidRPr="008B3EAF">
        <w:rPr>
          <w:sz w:val="36"/>
          <w:szCs w:val="36"/>
        </w:rPr>
        <w:t>Customer data is available but is not utilized effectively to identify behavioral patterns or churn indicators.</w:t>
      </w:r>
    </w:p>
    <w:p w14:paraId="2ECC182E" w14:textId="77777777" w:rsidR="008B3EAF" w:rsidRPr="008B3EAF" w:rsidRDefault="008B3EAF" w:rsidP="008B3EAF">
      <w:pPr>
        <w:rPr>
          <w:b/>
          <w:bCs/>
          <w:sz w:val="36"/>
          <w:szCs w:val="36"/>
        </w:rPr>
      </w:pPr>
      <w:r w:rsidRPr="008B3EAF">
        <w:rPr>
          <w:b/>
          <w:bCs/>
          <w:sz w:val="36"/>
          <w:szCs w:val="36"/>
        </w:rPr>
        <w:t>Observation 4: Manual Reporting Process</w:t>
      </w:r>
    </w:p>
    <w:p w14:paraId="66C87340" w14:textId="77777777" w:rsidR="008B3EAF" w:rsidRPr="008B3EAF" w:rsidRDefault="008B3EAF" w:rsidP="008B3EAF">
      <w:pPr>
        <w:rPr>
          <w:sz w:val="36"/>
          <w:szCs w:val="36"/>
        </w:rPr>
      </w:pPr>
      <w:r w:rsidRPr="008B3EAF">
        <w:rPr>
          <w:sz w:val="36"/>
          <w:szCs w:val="36"/>
        </w:rPr>
        <w:t>Business reports are generated manually, resulting in delayed decision-making and limited visibility into churn trends.</w:t>
      </w:r>
    </w:p>
    <w:p w14:paraId="32FA5696" w14:textId="77777777" w:rsidR="008B3EAF" w:rsidRPr="008B3EAF" w:rsidRDefault="008B3EAF" w:rsidP="008B3EAF">
      <w:pPr>
        <w:rPr>
          <w:b/>
          <w:bCs/>
          <w:sz w:val="36"/>
          <w:szCs w:val="36"/>
        </w:rPr>
      </w:pPr>
      <w:r w:rsidRPr="008B3EAF">
        <w:rPr>
          <w:b/>
          <w:bCs/>
          <w:sz w:val="36"/>
          <w:szCs w:val="36"/>
        </w:rPr>
        <w:t>Observation 5: Revenue Loss Due to Churn</w:t>
      </w:r>
    </w:p>
    <w:p w14:paraId="48D88764" w14:textId="77777777" w:rsidR="008B3EAF" w:rsidRPr="008B3EAF" w:rsidRDefault="008B3EAF" w:rsidP="008B3EAF">
      <w:pPr>
        <w:rPr>
          <w:sz w:val="36"/>
          <w:szCs w:val="36"/>
        </w:rPr>
      </w:pPr>
      <w:r w:rsidRPr="008B3EAF">
        <w:rPr>
          <w:sz w:val="36"/>
          <w:szCs w:val="36"/>
        </w:rPr>
        <w:t>The organization lacks mechanisms to measure and analyze the financial impact of customer attrition.</w:t>
      </w:r>
    </w:p>
    <w:p w14:paraId="0A0F4B3F" w14:textId="77777777" w:rsidR="008B3EAF" w:rsidRDefault="008B3EAF" w:rsidP="008B3EAF">
      <w:pPr>
        <w:rPr>
          <w:b/>
          <w:bCs/>
          <w:sz w:val="36"/>
          <w:szCs w:val="36"/>
        </w:rPr>
      </w:pPr>
    </w:p>
    <w:p w14:paraId="4C59A32D" w14:textId="78DB245F" w:rsidR="008B3EAF" w:rsidRPr="008B3EAF" w:rsidRDefault="008B3EAF" w:rsidP="008B3EAF">
      <w:pPr>
        <w:rPr>
          <w:b/>
          <w:bCs/>
          <w:sz w:val="36"/>
          <w:szCs w:val="36"/>
        </w:rPr>
      </w:pPr>
      <w:r w:rsidRPr="008B3EAF">
        <w:rPr>
          <w:b/>
          <w:bCs/>
          <w:sz w:val="36"/>
          <w:szCs w:val="36"/>
        </w:rPr>
        <w:t>5. Challenges Identified in the AS-IS Process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03"/>
        <w:gridCol w:w="3923"/>
      </w:tblGrid>
      <w:tr w:rsidR="008B3EAF" w:rsidRPr="008B3EAF" w14:paraId="12FFD94C" w14:textId="77777777" w:rsidTr="008B3EAF">
        <w:trPr>
          <w:tblHeader/>
          <w:tblCellSpacing w:w="15" w:type="dxa"/>
        </w:trPr>
        <w:tc>
          <w:tcPr>
            <w:tcW w:w="5058" w:type="dxa"/>
            <w:vAlign w:val="center"/>
            <w:hideMark/>
          </w:tcPr>
          <w:p w14:paraId="25D5C885" w14:textId="77777777" w:rsidR="008B3EAF" w:rsidRPr="008B3EAF" w:rsidRDefault="008B3EAF" w:rsidP="008B3EAF">
            <w:pPr>
              <w:rPr>
                <w:b/>
                <w:bCs/>
                <w:sz w:val="36"/>
                <w:szCs w:val="36"/>
              </w:rPr>
            </w:pPr>
            <w:r w:rsidRPr="008B3EAF">
              <w:rPr>
                <w:b/>
                <w:bCs/>
                <w:sz w:val="36"/>
                <w:szCs w:val="36"/>
              </w:rPr>
              <w:t>Challenge</w:t>
            </w:r>
          </w:p>
        </w:tc>
        <w:tc>
          <w:tcPr>
            <w:tcW w:w="3878" w:type="dxa"/>
            <w:vAlign w:val="center"/>
            <w:hideMark/>
          </w:tcPr>
          <w:p w14:paraId="157A619F" w14:textId="77777777" w:rsidR="008B3EAF" w:rsidRPr="008B3EAF" w:rsidRDefault="008B3EAF" w:rsidP="008B3EAF">
            <w:pPr>
              <w:rPr>
                <w:b/>
                <w:bCs/>
                <w:sz w:val="36"/>
                <w:szCs w:val="36"/>
              </w:rPr>
            </w:pPr>
            <w:r w:rsidRPr="008B3EAF">
              <w:rPr>
                <w:b/>
                <w:bCs/>
                <w:sz w:val="36"/>
                <w:szCs w:val="36"/>
              </w:rPr>
              <w:t>Business Impact</w:t>
            </w:r>
          </w:p>
        </w:tc>
      </w:tr>
      <w:tr w:rsidR="008B3EAF" w:rsidRPr="008B3EAF" w14:paraId="3F86C1EB" w14:textId="77777777" w:rsidTr="008B3EAF">
        <w:trPr>
          <w:tblCellSpacing w:w="15" w:type="dxa"/>
        </w:trPr>
        <w:tc>
          <w:tcPr>
            <w:tcW w:w="5058" w:type="dxa"/>
            <w:vAlign w:val="center"/>
            <w:hideMark/>
          </w:tcPr>
          <w:p w14:paraId="7C3FE57D" w14:textId="77777777" w:rsidR="008B3EAF" w:rsidRPr="008B3EAF" w:rsidRDefault="008B3EAF" w:rsidP="008B3EAF">
            <w:pPr>
              <w:rPr>
                <w:sz w:val="36"/>
                <w:szCs w:val="36"/>
              </w:rPr>
            </w:pPr>
            <w:r w:rsidRPr="008B3EAF">
              <w:rPr>
                <w:sz w:val="36"/>
                <w:szCs w:val="36"/>
              </w:rPr>
              <w:t>No churn tracking system</w:t>
            </w:r>
          </w:p>
        </w:tc>
        <w:tc>
          <w:tcPr>
            <w:tcW w:w="3878" w:type="dxa"/>
            <w:vAlign w:val="center"/>
            <w:hideMark/>
          </w:tcPr>
          <w:p w14:paraId="3A53E50C" w14:textId="77777777" w:rsidR="008B3EAF" w:rsidRPr="008B3EAF" w:rsidRDefault="008B3EAF" w:rsidP="008B3EAF">
            <w:pPr>
              <w:rPr>
                <w:sz w:val="36"/>
                <w:szCs w:val="36"/>
              </w:rPr>
            </w:pPr>
            <w:r w:rsidRPr="008B3EAF">
              <w:rPr>
                <w:sz w:val="36"/>
                <w:szCs w:val="36"/>
              </w:rPr>
              <w:t>High customer attrition</w:t>
            </w:r>
          </w:p>
        </w:tc>
      </w:tr>
      <w:tr w:rsidR="008B3EAF" w:rsidRPr="008B3EAF" w14:paraId="064F4E04" w14:textId="77777777" w:rsidTr="008B3EAF">
        <w:trPr>
          <w:tblCellSpacing w:w="15" w:type="dxa"/>
        </w:trPr>
        <w:tc>
          <w:tcPr>
            <w:tcW w:w="5058" w:type="dxa"/>
            <w:vAlign w:val="center"/>
            <w:hideMark/>
          </w:tcPr>
          <w:p w14:paraId="2FCA35EE" w14:textId="77777777" w:rsidR="008B3EAF" w:rsidRPr="008B3EAF" w:rsidRDefault="008B3EAF" w:rsidP="008B3EAF">
            <w:pPr>
              <w:rPr>
                <w:sz w:val="36"/>
                <w:szCs w:val="36"/>
              </w:rPr>
            </w:pPr>
            <w:r w:rsidRPr="008B3EAF">
              <w:rPr>
                <w:sz w:val="36"/>
                <w:szCs w:val="36"/>
              </w:rPr>
              <w:t>Manual reporting</w:t>
            </w:r>
          </w:p>
        </w:tc>
        <w:tc>
          <w:tcPr>
            <w:tcW w:w="3878" w:type="dxa"/>
            <w:vAlign w:val="center"/>
            <w:hideMark/>
          </w:tcPr>
          <w:p w14:paraId="7B83B1F7" w14:textId="77777777" w:rsidR="008B3EAF" w:rsidRPr="008B3EAF" w:rsidRDefault="008B3EAF" w:rsidP="008B3EAF">
            <w:pPr>
              <w:rPr>
                <w:sz w:val="36"/>
                <w:szCs w:val="36"/>
              </w:rPr>
            </w:pPr>
            <w:r w:rsidRPr="008B3EAF">
              <w:rPr>
                <w:sz w:val="36"/>
                <w:szCs w:val="36"/>
              </w:rPr>
              <w:t>Slow decision-making</w:t>
            </w:r>
          </w:p>
        </w:tc>
      </w:tr>
      <w:tr w:rsidR="008B3EAF" w:rsidRPr="008B3EAF" w14:paraId="5551505C" w14:textId="77777777" w:rsidTr="008B3EAF">
        <w:trPr>
          <w:tblCellSpacing w:w="15" w:type="dxa"/>
        </w:trPr>
        <w:tc>
          <w:tcPr>
            <w:tcW w:w="5058" w:type="dxa"/>
            <w:vAlign w:val="center"/>
            <w:hideMark/>
          </w:tcPr>
          <w:p w14:paraId="2B70978B" w14:textId="77777777" w:rsidR="008B3EAF" w:rsidRPr="008B3EAF" w:rsidRDefault="008B3EAF" w:rsidP="008B3EAF">
            <w:pPr>
              <w:rPr>
                <w:sz w:val="36"/>
                <w:szCs w:val="36"/>
              </w:rPr>
            </w:pPr>
            <w:r w:rsidRPr="008B3EAF">
              <w:rPr>
                <w:sz w:val="36"/>
                <w:szCs w:val="36"/>
              </w:rPr>
              <w:t>No customer risk segmentation</w:t>
            </w:r>
          </w:p>
        </w:tc>
        <w:tc>
          <w:tcPr>
            <w:tcW w:w="3878" w:type="dxa"/>
            <w:vAlign w:val="center"/>
            <w:hideMark/>
          </w:tcPr>
          <w:p w14:paraId="197269CB" w14:textId="77777777" w:rsidR="008B3EAF" w:rsidRPr="008B3EAF" w:rsidRDefault="008B3EAF" w:rsidP="008B3EAF">
            <w:pPr>
              <w:rPr>
                <w:sz w:val="36"/>
                <w:szCs w:val="36"/>
              </w:rPr>
            </w:pPr>
            <w:r w:rsidRPr="008B3EAF">
              <w:rPr>
                <w:sz w:val="36"/>
                <w:szCs w:val="36"/>
              </w:rPr>
              <w:t>Missed retention opportunities</w:t>
            </w:r>
          </w:p>
        </w:tc>
      </w:tr>
      <w:tr w:rsidR="008B3EAF" w:rsidRPr="008B3EAF" w14:paraId="7B55D98F" w14:textId="77777777" w:rsidTr="008B3EAF">
        <w:trPr>
          <w:tblCellSpacing w:w="15" w:type="dxa"/>
        </w:trPr>
        <w:tc>
          <w:tcPr>
            <w:tcW w:w="5058" w:type="dxa"/>
            <w:vAlign w:val="center"/>
            <w:hideMark/>
          </w:tcPr>
          <w:p w14:paraId="2B84BB6E" w14:textId="77777777" w:rsidR="008B3EAF" w:rsidRPr="008B3EAF" w:rsidRDefault="008B3EAF" w:rsidP="008B3EAF">
            <w:pPr>
              <w:rPr>
                <w:sz w:val="36"/>
                <w:szCs w:val="36"/>
              </w:rPr>
            </w:pPr>
            <w:r w:rsidRPr="008B3EAF">
              <w:rPr>
                <w:sz w:val="36"/>
                <w:szCs w:val="36"/>
              </w:rPr>
              <w:t>Limited customer insights</w:t>
            </w:r>
          </w:p>
        </w:tc>
        <w:tc>
          <w:tcPr>
            <w:tcW w:w="3878" w:type="dxa"/>
            <w:vAlign w:val="center"/>
            <w:hideMark/>
          </w:tcPr>
          <w:p w14:paraId="1E1734EB" w14:textId="77777777" w:rsidR="008B3EAF" w:rsidRPr="008B3EAF" w:rsidRDefault="008B3EAF" w:rsidP="008B3EAF">
            <w:pPr>
              <w:rPr>
                <w:sz w:val="36"/>
                <w:szCs w:val="36"/>
              </w:rPr>
            </w:pPr>
            <w:r w:rsidRPr="008B3EAF">
              <w:rPr>
                <w:sz w:val="36"/>
                <w:szCs w:val="36"/>
              </w:rPr>
              <w:t>Ineffective business strategies</w:t>
            </w:r>
          </w:p>
        </w:tc>
      </w:tr>
      <w:tr w:rsidR="008B3EAF" w:rsidRPr="008B3EAF" w14:paraId="48F27AB4" w14:textId="77777777" w:rsidTr="008B3EAF">
        <w:trPr>
          <w:tblCellSpacing w:w="15" w:type="dxa"/>
        </w:trPr>
        <w:tc>
          <w:tcPr>
            <w:tcW w:w="5058" w:type="dxa"/>
            <w:vAlign w:val="center"/>
            <w:hideMark/>
          </w:tcPr>
          <w:p w14:paraId="27883A03" w14:textId="77777777" w:rsidR="008B3EAF" w:rsidRPr="008B3EAF" w:rsidRDefault="008B3EAF" w:rsidP="008B3EAF">
            <w:pPr>
              <w:rPr>
                <w:sz w:val="36"/>
                <w:szCs w:val="36"/>
              </w:rPr>
            </w:pPr>
            <w:r w:rsidRPr="008B3EAF">
              <w:rPr>
                <w:sz w:val="36"/>
                <w:szCs w:val="36"/>
              </w:rPr>
              <w:t>No revenue impact analysis</w:t>
            </w:r>
          </w:p>
        </w:tc>
        <w:tc>
          <w:tcPr>
            <w:tcW w:w="3878" w:type="dxa"/>
            <w:vAlign w:val="center"/>
            <w:hideMark/>
          </w:tcPr>
          <w:p w14:paraId="302650B2" w14:textId="77777777" w:rsidR="008B3EAF" w:rsidRPr="008B3EAF" w:rsidRDefault="008B3EAF" w:rsidP="008B3EAF">
            <w:pPr>
              <w:rPr>
                <w:sz w:val="36"/>
                <w:szCs w:val="36"/>
              </w:rPr>
            </w:pPr>
            <w:r w:rsidRPr="008B3EAF">
              <w:rPr>
                <w:sz w:val="36"/>
                <w:szCs w:val="36"/>
              </w:rPr>
              <w:t>Financial losses remain untracked</w:t>
            </w:r>
          </w:p>
        </w:tc>
      </w:tr>
    </w:tbl>
    <w:p w14:paraId="6117F46B" w14:textId="77777777" w:rsidR="008B3EAF" w:rsidRDefault="008B3EAF">
      <w:pPr>
        <w:rPr>
          <w:sz w:val="36"/>
          <w:szCs w:val="36"/>
        </w:rPr>
      </w:pPr>
    </w:p>
    <w:p w14:paraId="6714AD2C" w14:textId="77777777" w:rsidR="008B3EAF" w:rsidRDefault="008B3EAF" w:rsidP="001B1558">
      <w:pPr>
        <w:rPr>
          <w:sz w:val="36"/>
          <w:szCs w:val="36"/>
        </w:rPr>
      </w:pPr>
    </w:p>
    <w:p w14:paraId="33F9AB67" w14:textId="2AD6C34C" w:rsidR="008B3EAF" w:rsidRPr="008B3EAF" w:rsidRDefault="008B3EAF" w:rsidP="008B3EAF">
      <w:pPr>
        <w:rPr>
          <w:b/>
          <w:bCs/>
          <w:sz w:val="36"/>
          <w:szCs w:val="36"/>
        </w:rPr>
      </w:pPr>
      <w:r>
        <w:rPr>
          <w:sz w:val="36"/>
          <w:szCs w:val="36"/>
        </w:rPr>
        <w:br w:type="page"/>
      </w:r>
      <w:r w:rsidRPr="008B3EAF">
        <w:rPr>
          <w:b/>
          <w:bCs/>
          <w:sz w:val="36"/>
          <w:szCs w:val="36"/>
        </w:rPr>
        <w:lastRenderedPageBreak/>
        <w:t xml:space="preserve">3. </w:t>
      </w:r>
      <w:r w:rsidRPr="008B3EAF">
        <w:rPr>
          <w:b/>
          <w:bCs/>
          <w:sz w:val="36"/>
          <w:szCs w:val="36"/>
        </w:rPr>
        <w:t>TO-BE Process Diagram</w:t>
      </w:r>
    </w:p>
    <w:p w14:paraId="0C315EAB" w14:textId="77777777" w:rsidR="008B3EAF" w:rsidRPr="008B3EAF" w:rsidRDefault="008B3EAF" w:rsidP="008B3EAF">
      <w:pPr>
        <w:rPr>
          <w:b/>
          <w:bCs/>
          <w:sz w:val="36"/>
          <w:szCs w:val="36"/>
        </w:rPr>
      </w:pPr>
      <w:r w:rsidRPr="008B3EAF">
        <w:rPr>
          <w:b/>
          <w:bCs/>
          <w:sz w:val="36"/>
          <w:szCs w:val="36"/>
        </w:rPr>
        <w:t>Future Customer Retention Process</w:t>
      </w:r>
    </w:p>
    <w:p w14:paraId="61833A9C" w14:textId="4D17365F" w:rsidR="008B3EAF" w:rsidRDefault="008B3EAF" w:rsidP="001B1558">
      <w:pPr>
        <w:rPr>
          <w:sz w:val="36"/>
          <w:szCs w:val="36"/>
        </w:rPr>
      </w:pPr>
      <w:r>
        <w:rPr>
          <w:noProof/>
        </w:rPr>
        <w:drawing>
          <wp:anchor distT="0" distB="0" distL="114300" distR="114300" simplePos="0" relativeHeight="251662336" behindDoc="1" locked="0" layoutInCell="1" allowOverlap="1" wp14:anchorId="557ABE21" wp14:editId="0EC42ABD">
            <wp:simplePos x="0" y="0"/>
            <wp:positionH relativeFrom="column">
              <wp:posOffset>342900</wp:posOffset>
            </wp:positionH>
            <wp:positionV relativeFrom="paragraph">
              <wp:posOffset>225425</wp:posOffset>
            </wp:positionV>
            <wp:extent cx="4832350" cy="7823200"/>
            <wp:effectExtent l="0" t="0" r="6350" b="6350"/>
            <wp:wrapTight wrapText="bothSides">
              <wp:wrapPolygon edited="0">
                <wp:start x="8430" y="0"/>
                <wp:lineTo x="8430" y="789"/>
                <wp:lineTo x="8600" y="842"/>
                <wp:lineTo x="10218" y="842"/>
                <wp:lineTo x="9963" y="1105"/>
                <wp:lineTo x="10048" y="1683"/>
                <wp:lineTo x="0" y="1736"/>
                <wp:lineTo x="0" y="2577"/>
                <wp:lineTo x="10048" y="3366"/>
                <wp:lineTo x="85" y="3471"/>
                <wp:lineTo x="85" y="4260"/>
                <wp:lineTo x="10048" y="5049"/>
                <wp:lineTo x="85" y="5312"/>
                <wp:lineTo x="85" y="6101"/>
                <wp:lineTo x="7749" y="6732"/>
                <wp:lineTo x="9963" y="6732"/>
                <wp:lineTo x="85" y="7311"/>
                <wp:lineTo x="85" y="8100"/>
                <wp:lineTo x="4087" y="8416"/>
                <wp:lineTo x="10048" y="8416"/>
                <wp:lineTo x="85" y="9152"/>
                <wp:lineTo x="85" y="10046"/>
                <wp:lineTo x="10218" y="10204"/>
                <wp:lineTo x="9963" y="10467"/>
                <wp:lineTo x="10048" y="10940"/>
                <wp:lineTo x="85" y="11098"/>
                <wp:lineTo x="85" y="12045"/>
                <wp:lineTo x="7238" y="12623"/>
                <wp:lineTo x="10048" y="12623"/>
                <wp:lineTo x="85" y="12834"/>
                <wp:lineTo x="85" y="13728"/>
                <wp:lineTo x="7153" y="14306"/>
                <wp:lineTo x="9963" y="14306"/>
                <wp:lineTo x="0" y="14938"/>
                <wp:lineTo x="0" y="15832"/>
                <wp:lineTo x="10048" y="15990"/>
                <wp:lineTo x="0" y="16779"/>
                <wp:lineTo x="0" y="17725"/>
                <wp:lineTo x="10048" y="18514"/>
                <wp:lineTo x="0" y="18725"/>
                <wp:lineTo x="0" y="19671"/>
                <wp:lineTo x="9963" y="20197"/>
                <wp:lineTo x="8856" y="20618"/>
                <wp:lineTo x="8430" y="20829"/>
                <wp:lineTo x="8430" y="21565"/>
                <wp:lineTo x="11581" y="21565"/>
                <wp:lineTo x="11666" y="20986"/>
                <wp:lineTo x="11410" y="20723"/>
                <wp:lineTo x="10644" y="20197"/>
                <wp:lineTo x="14305" y="20197"/>
                <wp:lineTo x="21203" y="19671"/>
                <wp:lineTo x="21288" y="18777"/>
                <wp:lineTo x="20607" y="18725"/>
                <wp:lineTo x="10559" y="18514"/>
                <wp:lineTo x="21032" y="17725"/>
                <wp:lineTo x="21288" y="16831"/>
                <wp:lineTo x="10559" y="15990"/>
                <wp:lineTo x="18648" y="15990"/>
                <wp:lineTo x="21288" y="15779"/>
                <wp:lineTo x="21288" y="14990"/>
                <wp:lineTo x="19244" y="14832"/>
                <wp:lineTo x="10644" y="14306"/>
                <wp:lineTo x="13709" y="14306"/>
                <wp:lineTo x="21203" y="13728"/>
                <wp:lineTo x="21288" y="12886"/>
                <wp:lineTo x="20607" y="12834"/>
                <wp:lineTo x="10644" y="12623"/>
                <wp:lineTo x="13709" y="12623"/>
                <wp:lineTo x="21203" y="12045"/>
                <wp:lineTo x="21288" y="11151"/>
                <wp:lineTo x="20607" y="11098"/>
                <wp:lineTo x="10559" y="10940"/>
                <wp:lineTo x="10814" y="10099"/>
                <wp:lineTo x="20011" y="10099"/>
                <wp:lineTo x="21288" y="9994"/>
                <wp:lineTo x="21288" y="9152"/>
                <wp:lineTo x="10644" y="8416"/>
                <wp:lineTo x="17030" y="8416"/>
                <wp:lineTo x="21203" y="8100"/>
                <wp:lineTo x="21288" y="7364"/>
                <wp:lineTo x="19925" y="7258"/>
                <wp:lineTo x="10644" y="6732"/>
                <wp:lineTo x="13028" y="6732"/>
                <wp:lineTo x="21117" y="6101"/>
                <wp:lineTo x="21288" y="5365"/>
                <wp:lineTo x="20607" y="5312"/>
                <wp:lineTo x="10559" y="5049"/>
                <wp:lineTo x="21117" y="4260"/>
                <wp:lineTo x="21288" y="3524"/>
                <wp:lineTo x="20607" y="3471"/>
                <wp:lineTo x="10559" y="3366"/>
                <wp:lineTo x="21543" y="2577"/>
                <wp:lineTo x="21543" y="1736"/>
                <wp:lineTo x="10559" y="1683"/>
                <wp:lineTo x="10814" y="842"/>
                <wp:lineTo x="12006" y="842"/>
                <wp:lineTo x="12347" y="631"/>
                <wp:lineTo x="12177" y="0"/>
                <wp:lineTo x="8430" y="0"/>
              </wp:wrapPolygon>
            </wp:wrapTight>
            <wp:docPr id="14453088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32350" cy="7823200"/>
                    </a:xfrm>
                    <a:prstGeom prst="rect">
                      <a:avLst/>
                    </a:prstGeom>
                    <a:noFill/>
                    <a:ln>
                      <a:noFill/>
                    </a:ln>
                  </pic:spPr>
                </pic:pic>
              </a:graphicData>
            </a:graphic>
            <wp14:sizeRelH relativeFrom="margin">
              <wp14:pctWidth>0</wp14:pctWidth>
            </wp14:sizeRelH>
          </wp:anchor>
        </w:drawing>
      </w:r>
    </w:p>
    <w:p w14:paraId="10D122FB" w14:textId="4F6E148D" w:rsidR="008B3EAF" w:rsidRDefault="008B3EAF">
      <w:pPr>
        <w:rPr>
          <w:sz w:val="36"/>
          <w:szCs w:val="36"/>
        </w:rPr>
      </w:pPr>
      <w:r>
        <w:rPr>
          <w:sz w:val="36"/>
          <w:szCs w:val="36"/>
        </w:rPr>
        <w:br w:type="page"/>
      </w:r>
    </w:p>
    <w:p w14:paraId="043CCEE8" w14:textId="5AC7F21E" w:rsidR="008B3EAF" w:rsidRDefault="008B3EAF">
      <w:pPr>
        <w:rPr>
          <w:b/>
          <w:bCs/>
          <w:sz w:val="36"/>
          <w:szCs w:val="36"/>
        </w:rPr>
      </w:pPr>
      <w:r w:rsidRPr="008B3EAF">
        <w:rPr>
          <w:b/>
          <w:bCs/>
          <w:sz w:val="36"/>
          <w:szCs w:val="36"/>
        </w:rPr>
        <w:lastRenderedPageBreak/>
        <w:t>Process With Decision Nodes</w:t>
      </w:r>
    </w:p>
    <w:p w14:paraId="75B463C3" w14:textId="1CD8AD17" w:rsidR="008B3EAF" w:rsidRDefault="008B3EAF">
      <w:pPr>
        <w:rPr>
          <w:b/>
          <w:bCs/>
          <w:sz w:val="36"/>
          <w:szCs w:val="36"/>
        </w:rPr>
      </w:pPr>
      <w:r>
        <w:rPr>
          <w:noProof/>
        </w:rPr>
        <w:drawing>
          <wp:anchor distT="0" distB="0" distL="114300" distR="114300" simplePos="0" relativeHeight="251663360" behindDoc="1" locked="0" layoutInCell="1" allowOverlap="1" wp14:anchorId="16C8E66C" wp14:editId="5E476EF1">
            <wp:simplePos x="0" y="0"/>
            <wp:positionH relativeFrom="margin">
              <wp:posOffset>546100</wp:posOffset>
            </wp:positionH>
            <wp:positionV relativeFrom="paragraph">
              <wp:posOffset>397510</wp:posOffset>
            </wp:positionV>
            <wp:extent cx="4508500" cy="7867650"/>
            <wp:effectExtent l="0" t="0" r="6350" b="0"/>
            <wp:wrapTight wrapText="bothSides">
              <wp:wrapPolygon edited="0">
                <wp:start x="456" y="0"/>
                <wp:lineTo x="456" y="837"/>
                <wp:lineTo x="1917" y="1674"/>
                <wp:lineTo x="0" y="1883"/>
                <wp:lineTo x="0" y="2877"/>
                <wp:lineTo x="1917" y="3347"/>
                <wp:lineTo x="1917" y="3975"/>
                <wp:lineTo x="4381" y="4184"/>
                <wp:lineTo x="0" y="4184"/>
                <wp:lineTo x="0" y="5282"/>
                <wp:lineTo x="1917" y="5858"/>
                <wp:lineTo x="456" y="6538"/>
                <wp:lineTo x="456" y="7427"/>
                <wp:lineTo x="10131" y="7531"/>
                <wp:lineTo x="10039" y="8002"/>
                <wp:lineTo x="10405" y="8368"/>
                <wp:lineTo x="9309" y="8525"/>
                <wp:lineTo x="9035" y="8682"/>
                <wp:lineTo x="9035" y="9257"/>
                <wp:lineTo x="9948" y="10042"/>
                <wp:lineTo x="6571" y="10460"/>
                <wp:lineTo x="4746" y="10722"/>
                <wp:lineTo x="4746" y="11454"/>
                <wp:lineTo x="6480" y="11715"/>
                <wp:lineTo x="10131" y="11715"/>
                <wp:lineTo x="10131" y="12552"/>
                <wp:lineTo x="5476" y="12866"/>
                <wp:lineTo x="4746" y="12970"/>
                <wp:lineTo x="4746" y="13755"/>
                <wp:lineTo x="7940" y="14226"/>
                <wp:lineTo x="10131" y="14226"/>
                <wp:lineTo x="9766" y="14487"/>
                <wp:lineTo x="9035" y="15062"/>
                <wp:lineTo x="9035" y="15742"/>
                <wp:lineTo x="9218" y="15899"/>
                <wp:lineTo x="10131" y="15899"/>
                <wp:lineTo x="5476" y="16370"/>
                <wp:lineTo x="4381" y="16527"/>
                <wp:lineTo x="4381" y="17416"/>
                <wp:lineTo x="5385" y="17573"/>
                <wp:lineTo x="9948" y="17573"/>
                <wp:lineTo x="10039" y="18410"/>
                <wp:lineTo x="4746" y="18462"/>
                <wp:lineTo x="4381" y="18514"/>
                <wp:lineTo x="4381" y="19403"/>
                <wp:lineTo x="8944" y="20083"/>
                <wp:lineTo x="9857" y="20083"/>
                <wp:lineTo x="8853" y="20449"/>
                <wp:lineTo x="8032" y="20815"/>
                <wp:lineTo x="8032" y="21548"/>
                <wp:lineTo x="11682" y="21548"/>
                <wp:lineTo x="11774" y="20920"/>
                <wp:lineTo x="10678" y="20083"/>
                <wp:lineTo x="13051" y="20083"/>
                <wp:lineTo x="21083" y="19456"/>
                <wp:lineTo x="21265" y="18514"/>
                <wp:lineTo x="20535" y="18462"/>
                <wp:lineTo x="10496" y="18410"/>
                <wp:lineTo x="10587" y="17573"/>
                <wp:lineTo x="18892" y="17573"/>
                <wp:lineTo x="20992" y="17416"/>
                <wp:lineTo x="20992" y="16527"/>
                <wp:lineTo x="18801" y="16370"/>
                <wp:lineTo x="10678" y="15899"/>
                <wp:lineTo x="11956" y="15899"/>
                <wp:lineTo x="12321" y="15690"/>
                <wp:lineTo x="12230" y="15062"/>
                <wp:lineTo x="10678" y="14226"/>
                <wp:lineTo x="21539" y="13807"/>
                <wp:lineTo x="21539" y="12918"/>
                <wp:lineTo x="10770" y="12552"/>
                <wp:lineTo x="10770" y="11872"/>
                <wp:lineTo x="17250" y="11715"/>
                <wp:lineTo x="19896" y="11454"/>
                <wp:lineTo x="19988" y="10722"/>
                <wp:lineTo x="11043" y="10042"/>
                <wp:lineTo x="12504" y="9309"/>
                <wp:lineTo x="12686" y="8734"/>
                <wp:lineTo x="12230" y="8525"/>
                <wp:lineTo x="10770" y="8368"/>
                <wp:lineTo x="10770" y="7531"/>
                <wp:lineTo x="18254" y="7531"/>
                <wp:lineTo x="20261" y="7374"/>
                <wp:lineTo x="20261" y="6433"/>
                <wp:lineTo x="2647" y="5858"/>
                <wp:lineTo x="7666" y="5858"/>
                <wp:lineTo x="20170" y="5282"/>
                <wp:lineTo x="20261" y="4236"/>
                <wp:lineTo x="19531" y="4184"/>
                <wp:lineTo x="10678" y="4184"/>
                <wp:lineTo x="2647" y="3347"/>
                <wp:lineTo x="8670" y="3347"/>
                <wp:lineTo x="17250" y="2877"/>
                <wp:lineTo x="17341" y="1935"/>
                <wp:lineTo x="16611" y="1883"/>
                <wp:lineTo x="2647" y="1674"/>
                <wp:lineTo x="4198" y="837"/>
                <wp:lineTo x="4198" y="0"/>
                <wp:lineTo x="456" y="0"/>
              </wp:wrapPolygon>
            </wp:wrapTight>
            <wp:docPr id="15547014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08500" cy="7867650"/>
                    </a:xfrm>
                    <a:prstGeom prst="rect">
                      <a:avLst/>
                    </a:prstGeom>
                    <a:noFill/>
                    <a:ln>
                      <a:noFill/>
                    </a:ln>
                  </pic:spPr>
                </pic:pic>
              </a:graphicData>
            </a:graphic>
            <wp14:sizeRelH relativeFrom="margin">
              <wp14:pctWidth>0</wp14:pctWidth>
            </wp14:sizeRelH>
          </wp:anchor>
        </w:drawing>
      </w:r>
    </w:p>
    <w:p w14:paraId="2FB408DA" w14:textId="66105D50" w:rsidR="008B3EAF" w:rsidRPr="008B3EAF" w:rsidRDefault="008B3EAF">
      <w:pPr>
        <w:rPr>
          <w:b/>
          <w:bCs/>
          <w:sz w:val="36"/>
          <w:szCs w:val="36"/>
        </w:rPr>
      </w:pPr>
    </w:p>
    <w:p w14:paraId="70E8BD04" w14:textId="77777777" w:rsidR="008B3EAF" w:rsidRDefault="008B3EAF" w:rsidP="001B1558">
      <w:pPr>
        <w:rPr>
          <w:sz w:val="36"/>
          <w:szCs w:val="36"/>
        </w:rPr>
      </w:pPr>
    </w:p>
    <w:p w14:paraId="7062A0BD" w14:textId="77777777" w:rsidR="008B3EAF" w:rsidRDefault="008B3EAF">
      <w:pPr>
        <w:rPr>
          <w:sz w:val="36"/>
          <w:szCs w:val="36"/>
        </w:rPr>
      </w:pPr>
      <w:r>
        <w:rPr>
          <w:sz w:val="36"/>
          <w:szCs w:val="36"/>
        </w:rPr>
        <w:br w:type="page"/>
      </w:r>
    </w:p>
    <w:p w14:paraId="7D4972BA" w14:textId="77777777" w:rsidR="008B3EAF" w:rsidRPr="008B3EAF" w:rsidRDefault="008B3EAF" w:rsidP="008B3EAF">
      <w:pPr>
        <w:rPr>
          <w:b/>
          <w:bCs/>
          <w:sz w:val="36"/>
          <w:szCs w:val="36"/>
        </w:rPr>
      </w:pPr>
      <w:r w:rsidRPr="008B3EAF">
        <w:rPr>
          <w:b/>
          <w:bCs/>
          <w:sz w:val="36"/>
          <w:szCs w:val="36"/>
        </w:rPr>
        <w:lastRenderedPageBreak/>
        <w:t>TO-BE Process Description</w:t>
      </w:r>
    </w:p>
    <w:p w14:paraId="05C34162" w14:textId="77777777" w:rsidR="008B3EAF" w:rsidRPr="008B3EAF" w:rsidRDefault="008B3EAF" w:rsidP="008B3EAF">
      <w:pPr>
        <w:rPr>
          <w:sz w:val="36"/>
          <w:szCs w:val="36"/>
        </w:rPr>
      </w:pPr>
      <w:r w:rsidRPr="008B3EAF">
        <w:rPr>
          <w:sz w:val="36"/>
          <w:szCs w:val="36"/>
        </w:rPr>
        <w:t>The proposed future-state process introduces a data-driven customer churn management framework. Customer information is collected and analyzed using SQL, Python, and Power BI to identify churn patterns and customer risk levels.</w:t>
      </w:r>
    </w:p>
    <w:p w14:paraId="2EB0112A" w14:textId="77777777" w:rsidR="008B3EAF" w:rsidRPr="008B3EAF" w:rsidRDefault="008B3EAF" w:rsidP="008B3EAF">
      <w:pPr>
        <w:rPr>
          <w:sz w:val="36"/>
          <w:szCs w:val="36"/>
        </w:rPr>
      </w:pPr>
      <w:r w:rsidRPr="008B3EAF">
        <w:rPr>
          <w:sz w:val="36"/>
          <w:szCs w:val="36"/>
        </w:rPr>
        <w:t>The organization will implement an interactive dashboard that continuously monitors key churn metrics and highlights customers who are likely to discontinue services. Once high-risk customers are identified, retention initiatives such as promotional offers, loyalty programs, contract upgrades, and enhanced customer support can be implemented proactively.</w:t>
      </w:r>
    </w:p>
    <w:p w14:paraId="338F3374" w14:textId="77777777" w:rsidR="008B3EAF" w:rsidRPr="008B3EAF" w:rsidRDefault="008B3EAF" w:rsidP="008B3EAF">
      <w:pPr>
        <w:rPr>
          <w:sz w:val="36"/>
          <w:szCs w:val="36"/>
        </w:rPr>
      </w:pPr>
      <w:r w:rsidRPr="008B3EAF">
        <w:rPr>
          <w:sz w:val="36"/>
          <w:szCs w:val="36"/>
        </w:rPr>
        <w:t>The future-state process enables business users to make informed decisions based on real-time insights, reducing customer churn and protecting revenue.</w:t>
      </w:r>
    </w:p>
    <w:p w14:paraId="085F8073" w14:textId="77777777" w:rsidR="008B3EAF" w:rsidRDefault="008B3EAF" w:rsidP="001B1558">
      <w:pPr>
        <w:rPr>
          <w:sz w:val="36"/>
          <w:szCs w:val="36"/>
        </w:rPr>
      </w:pPr>
    </w:p>
    <w:p w14:paraId="240898E1" w14:textId="77777777" w:rsidR="008B3EAF" w:rsidRPr="008B3EAF" w:rsidRDefault="008B3EAF" w:rsidP="008B3EAF">
      <w:pPr>
        <w:rPr>
          <w:b/>
          <w:bCs/>
          <w:sz w:val="36"/>
          <w:szCs w:val="36"/>
        </w:rPr>
      </w:pPr>
      <w:r w:rsidRPr="008B3EAF">
        <w:rPr>
          <w:b/>
          <w:bCs/>
          <w:sz w:val="36"/>
          <w:szCs w:val="36"/>
        </w:rPr>
        <w:t>TO-BE Benefits</w:t>
      </w:r>
    </w:p>
    <w:p w14:paraId="78DDA695" w14:textId="77777777" w:rsidR="008B3EAF" w:rsidRPr="008B3EAF" w:rsidRDefault="008B3EAF" w:rsidP="008B3EAF">
      <w:pPr>
        <w:rPr>
          <w:b/>
          <w:bCs/>
          <w:sz w:val="36"/>
          <w:szCs w:val="36"/>
        </w:rPr>
      </w:pPr>
      <w:r w:rsidRPr="008B3EAF">
        <w:rPr>
          <w:b/>
          <w:bCs/>
          <w:sz w:val="36"/>
          <w:szCs w:val="36"/>
        </w:rPr>
        <w:t>Benefit 1: Proactive Customer Retention</w:t>
      </w:r>
    </w:p>
    <w:p w14:paraId="6A4CA0D5" w14:textId="77777777" w:rsidR="008B3EAF" w:rsidRPr="008B3EAF" w:rsidRDefault="008B3EAF" w:rsidP="008B3EAF">
      <w:pPr>
        <w:rPr>
          <w:sz w:val="36"/>
          <w:szCs w:val="36"/>
        </w:rPr>
      </w:pPr>
      <w:r w:rsidRPr="008B3EAF">
        <w:rPr>
          <w:sz w:val="36"/>
          <w:szCs w:val="36"/>
        </w:rPr>
        <w:t>High-risk customers can be identified before they leave, allowing timely intervention.</w:t>
      </w:r>
    </w:p>
    <w:p w14:paraId="18C2EB37" w14:textId="77777777" w:rsidR="008B3EAF" w:rsidRPr="008B3EAF" w:rsidRDefault="008B3EAF" w:rsidP="008B3EAF">
      <w:pPr>
        <w:rPr>
          <w:b/>
          <w:bCs/>
          <w:sz w:val="36"/>
          <w:szCs w:val="36"/>
        </w:rPr>
      </w:pPr>
      <w:r w:rsidRPr="008B3EAF">
        <w:rPr>
          <w:b/>
          <w:bCs/>
          <w:sz w:val="36"/>
          <w:szCs w:val="36"/>
        </w:rPr>
        <w:t>Benefit 2: Improved Decision-Making</w:t>
      </w:r>
    </w:p>
    <w:p w14:paraId="08C65CAC" w14:textId="77777777" w:rsidR="008B3EAF" w:rsidRPr="008B3EAF" w:rsidRDefault="008B3EAF" w:rsidP="008B3EAF">
      <w:pPr>
        <w:rPr>
          <w:sz w:val="36"/>
          <w:szCs w:val="36"/>
        </w:rPr>
      </w:pPr>
      <w:r w:rsidRPr="008B3EAF">
        <w:rPr>
          <w:sz w:val="36"/>
          <w:szCs w:val="36"/>
        </w:rPr>
        <w:t>Business stakeholders gain access to interactive dashboards and actionable insights.</w:t>
      </w:r>
    </w:p>
    <w:p w14:paraId="3CDDF519" w14:textId="77777777" w:rsidR="008B3EAF" w:rsidRPr="008B3EAF" w:rsidRDefault="008B3EAF" w:rsidP="008B3EAF">
      <w:pPr>
        <w:rPr>
          <w:b/>
          <w:bCs/>
          <w:sz w:val="36"/>
          <w:szCs w:val="36"/>
        </w:rPr>
      </w:pPr>
      <w:r w:rsidRPr="008B3EAF">
        <w:rPr>
          <w:b/>
          <w:bCs/>
          <w:sz w:val="36"/>
          <w:szCs w:val="36"/>
        </w:rPr>
        <w:t>Benefit 3: Enhanced Customer Experience</w:t>
      </w:r>
    </w:p>
    <w:p w14:paraId="2A1085EB" w14:textId="77777777" w:rsidR="008B3EAF" w:rsidRPr="008B3EAF" w:rsidRDefault="008B3EAF" w:rsidP="008B3EAF">
      <w:pPr>
        <w:rPr>
          <w:sz w:val="36"/>
          <w:szCs w:val="36"/>
        </w:rPr>
      </w:pPr>
      <w:r w:rsidRPr="008B3EAF">
        <w:rPr>
          <w:sz w:val="36"/>
          <w:szCs w:val="36"/>
        </w:rPr>
        <w:t>Retention initiatives and improved support services increase customer satisfaction.</w:t>
      </w:r>
    </w:p>
    <w:p w14:paraId="56EE46EF" w14:textId="77777777" w:rsidR="008B3EAF" w:rsidRPr="008B3EAF" w:rsidRDefault="008B3EAF" w:rsidP="008B3EAF">
      <w:pPr>
        <w:rPr>
          <w:b/>
          <w:bCs/>
          <w:sz w:val="36"/>
          <w:szCs w:val="36"/>
        </w:rPr>
      </w:pPr>
      <w:r w:rsidRPr="008B3EAF">
        <w:rPr>
          <w:b/>
          <w:bCs/>
          <w:sz w:val="36"/>
          <w:szCs w:val="36"/>
        </w:rPr>
        <w:lastRenderedPageBreak/>
        <w:t>Benefit 4: Revenue Protection</w:t>
      </w:r>
    </w:p>
    <w:p w14:paraId="0E24325E" w14:textId="77777777" w:rsidR="008B3EAF" w:rsidRPr="008B3EAF" w:rsidRDefault="008B3EAF" w:rsidP="008B3EAF">
      <w:pPr>
        <w:rPr>
          <w:sz w:val="36"/>
          <w:szCs w:val="36"/>
        </w:rPr>
      </w:pPr>
      <w:r w:rsidRPr="008B3EAF">
        <w:rPr>
          <w:sz w:val="36"/>
          <w:szCs w:val="36"/>
        </w:rPr>
        <w:t>Reducing customer churn helps maintain recurring revenue and customer lifetime value.</w:t>
      </w:r>
    </w:p>
    <w:p w14:paraId="1DACF713" w14:textId="77777777" w:rsidR="008B3EAF" w:rsidRPr="008B3EAF" w:rsidRDefault="008B3EAF" w:rsidP="008B3EAF">
      <w:pPr>
        <w:rPr>
          <w:b/>
          <w:bCs/>
          <w:sz w:val="36"/>
          <w:szCs w:val="36"/>
        </w:rPr>
      </w:pPr>
      <w:r w:rsidRPr="008B3EAF">
        <w:rPr>
          <w:b/>
          <w:bCs/>
          <w:sz w:val="36"/>
          <w:szCs w:val="36"/>
        </w:rPr>
        <w:t>Benefit 5: Operational Efficiency</w:t>
      </w:r>
    </w:p>
    <w:p w14:paraId="0F8F4CDA" w14:textId="77777777" w:rsidR="008B3EAF" w:rsidRPr="008B3EAF" w:rsidRDefault="008B3EAF" w:rsidP="008B3EAF">
      <w:pPr>
        <w:rPr>
          <w:sz w:val="36"/>
          <w:szCs w:val="36"/>
        </w:rPr>
      </w:pPr>
      <w:r w:rsidRPr="008B3EAF">
        <w:rPr>
          <w:sz w:val="36"/>
          <w:szCs w:val="36"/>
        </w:rPr>
        <w:t>Automated reporting reduces manual effort and improves reporting accuracy.</w:t>
      </w:r>
    </w:p>
    <w:p w14:paraId="0783FC79" w14:textId="77777777" w:rsidR="008B3EAF" w:rsidRPr="008B3EAF" w:rsidRDefault="008B3EAF" w:rsidP="008B3EAF">
      <w:pPr>
        <w:rPr>
          <w:b/>
          <w:bCs/>
          <w:sz w:val="36"/>
          <w:szCs w:val="36"/>
        </w:rPr>
      </w:pPr>
      <w:r w:rsidRPr="008B3EAF">
        <w:rPr>
          <w:b/>
          <w:bCs/>
          <w:sz w:val="36"/>
          <w:szCs w:val="36"/>
        </w:rPr>
        <w:t>Benefit 6: Better Customer Segmentation</w:t>
      </w:r>
    </w:p>
    <w:p w14:paraId="6D79670D" w14:textId="77777777" w:rsidR="008B3EAF" w:rsidRPr="008B3EAF" w:rsidRDefault="008B3EAF" w:rsidP="008B3EAF">
      <w:pPr>
        <w:rPr>
          <w:sz w:val="36"/>
          <w:szCs w:val="36"/>
        </w:rPr>
      </w:pPr>
      <w:r w:rsidRPr="008B3EAF">
        <w:rPr>
          <w:sz w:val="36"/>
          <w:szCs w:val="36"/>
        </w:rPr>
        <w:t>Customers can be grouped based on risk levels, contract types, and service usage patterns.</w:t>
      </w:r>
    </w:p>
    <w:p w14:paraId="10CC35D2" w14:textId="77777777" w:rsidR="008B3EAF" w:rsidRDefault="008B3EAF" w:rsidP="001B1558">
      <w:pPr>
        <w:rPr>
          <w:sz w:val="36"/>
          <w:szCs w:val="36"/>
        </w:rPr>
      </w:pPr>
    </w:p>
    <w:p w14:paraId="771C5E81" w14:textId="77777777" w:rsidR="00F72355" w:rsidRPr="00F72355" w:rsidRDefault="00F72355" w:rsidP="00F72355">
      <w:pPr>
        <w:rPr>
          <w:b/>
          <w:bCs/>
          <w:sz w:val="36"/>
          <w:szCs w:val="36"/>
        </w:rPr>
      </w:pPr>
      <w:r w:rsidRPr="00F72355">
        <w:rPr>
          <w:b/>
          <w:bCs/>
          <w:sz w:val="36"/>
          <w:szCs w:val="36"/>
        </w:rPr>
        <w:t>9. Comparison Between AS-IS and TO-BE Processes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3"/>
        <w:gridCol w:w="2214"/>
        <w:gridCol w:w="3729"/>
      </w:tblGrid>
      <w:tr w:rsidR="00F72355" w:rsidRPr="00F72355" w14:paraId="79EAD671" w14:textId="77777777">
        <w:trPr>
          <w:tblHeader/>
          <w:tblCellSpacing w:w="15" w:type="dxa"/>
        </w:trPr>
        <w:tc>
          <w:tcPr>
            <w:tcW w:w="0" w:type="auto"/>
            <w:vAlign w:val="center"/>
            <w:hideMark/>
          </w:tcPr>
          <w:p w14:paraId="16627BAB" w14:textId="77777777" w:rsidR="00F72355" w:rsidRPr="00F72355" w:rsidRDefault="00F72355" w:rsidP="00F72355">
            <w:pPr>
              <w:rPr>
                <w:b/>
                <w:bCs/>
                <w:sz w:val="36"/>
                <w:szCs w:val="36"/>
              </w:rPr>
            </w:pPr>
            <w:r w:rsidRPr="00F72355">
              <w:rPr>
                <w:b/>
                <w:bCs/>
                <w:sz w:val="36"/>
                <w:szCs w:val="36"/>
              </w:rPr>
              <w:t>Area</w:t>
            </w:r>
          </w:p>
        </w:tc>
        <w:tc>
          <w:tcPr>
            <w:tcW w:w="0" w:type="auto"/>
            <w:vAlign w:val="center"/>
            <w:hideMark/>
          </w:tcPr>
          <w:p w14:paraId="5B2F0BE3" w14:textId="77777777" w:rsidR="00F72355" w:rsidRPr="00F72355" w:rsidRDefault="00F72355" w:rsidP="00F72355">
            <w:pPr>
              <w:rPr>
                <w:b/>
                <w:bCs/>
                <w:sz w:val="36"/>
                <w:szCs w:val="36"/>
              </w:rPr>
            </w:pPr>
            <w:r w:rsidRPr="00F72355">
              <w:rPr>
                <w:b/>
                <w:bCs/>
                <w:sz w:val="36"/>
                <w:szCs w:val="36"/>
              </w:rPr>
              <w:t>AS-IS Process</w:t>
            </w:r>
          </w:p>
        </w:tc>
        <w:tc>
          <w:tcPr>
            <w:tcW w:w="0" w:type="auto"/>
            <w:vAlign w:val="center"/>
            <w:hideMark/>
          </w:tcPr>
          <w:p w14:paraId="36E7E938" w14:textId="77777777" w:rsidR="00F72355" w:rsidRPr="00F72355" w:rsidRDefault="00F72355" w:rsidP="00F72355">
            <w:pPr>
              <w:rPr>
                <w:b/>
                <w:bCs/>
                <w:sz w:val="36"/>
                <w:szCs w:val="36"/>
              </w:rPr>
            </w:pPr>
            <w:r w:rsidRPr="00F72355">
              <w:rPr>
                <w:b/>
                <w:bCs/>
                <w:sz w:val="36"/>
                <w:szCs w:val="36"/>
              </w:rPr>
              <w:t>TO-BE Process</w:t>
            </w:r>
          </w:p>
        </w:tc>
      </w:tr>
      <w:tr w:rsidR="00F72355" w:rsidRPr="00F72355" w14:paraId="2910AC57" w14:textId="77777777">
        <w:trPr>
          <w:tblCellSpacing w:w="15" w:type="dxa"/>
        </w:trPr>
        <w:tc>
          <w:tcPr>
            <w:tcW w:w="0" w:type="auto"/>
            <w:vAlign w:val="center"/>
            <w:hideMark/>
          </w:tcPr>
          <w:p w14:paraId="4131A9BB" w14:textId="77777777" w:rsidR="00F72355" w:rsidRPr="00F72355" w:rsidRDefault="00F72355" w:rsidP="00F72355">
            <w:pPr>
              <w:rPr>
                <w:sz w:val="36"/>
                <w:szCs w:val="36"/>
              </w:rPr>
            </w:pPr>
            <w:r w:rsidRPr="00F72355">
              <w:rPr>
                <w:sz w:val="36"/>
                <w:szCs w:val="36"/>
              </w:rPr>
              <w:t>Churn Monitoring</w:t>
            </w:r>
          </w:p>
        </w:tc>
        <w:tc>
          <w:tcPr>
            <w:tcW w:w="0" w:type="auto"/>
            <w:vAlign w:val="center"/>
            <w:hideMark/>
          </w:tcPr>
          <w:p w14:paraId="29494E5D" w14:textId="77777777" w:rsidR="00F72355" w:rsidRPr="00F72355" w:rsidRDefault="00F72355" w:rsidP="00F72355">
            <w:pPr>
              <w:rPr>
                <w:sz w:val="36"/>
                <w:szCs w:val="36"/>
              </w:rPr>
            </w:pPr>
            <w:r w:rsidRPr="00F72355">
              <w:rPr>
                <w:sz w:val="36"/>
                <w:szCs w:val="36"/>
              </w:rPr>
              <w:t>Not Available</w:t>
            </w:r>
          </w:p>
        </w:tc>
        <w:tc>
          <w:tcPr>
            <w:tcW w:w="0" w:type="auto"/>
            <w:vAlign w:val="center"/>
            <w:hideMark/>
          </w:tcPr>
          <w:p w14:paraId="7C50210B" w14:textId="77777777" w:rsidR="00F72355" w:rsidRPr="00F72355" w:rsidRDefault="00F72355" w:rsidP="00F72355">
            <w:pPr>
              <w:rPr>
                <w:sz w:val="36"/>
                <w:szCs w:val="36"/>
              </w:rPr>
            </w:pPr>
            <w:r w:rsidRPr="00F72355">
              <w:rPr>
                <w:sz w:val="36"/>
                <w:szCs w:val="36"/>
              </w:rPr>
              <w:t>Dashboard-Based Monitoring</w:t>
            </w:r>
          </w:p>
        </w:tc>
      </w:tr>
      <w:tr w:rsidR="00F72355" w:rsidRPr="00F72355" w14:paraId="4C66038E" w14:textId="77777777">
        <w:trPr>
          <w:tblCellSpacing w:w="15" w:type="dxa"/>
        </w:trPr>
        <w:tc>
          <w:tcPr>
            <w:tcW w:w="0" w:type="auto"/>
            <w:vAlign w:val="center"/>
            <w:hideMark/>
          </w:tcPr>
          <w:p w14:paraId="7FB05D7E" w14:textId="77777777" w:rsidR="00F72355" w:rsidRPr="00F72355" w:rsidRDefault="00F72355" w:rsidP="00F72355">
            <w:pPr>
              <w:rPr>
                <w:sz w:val="36"/>
                <w:szCs w:val="36"/>
              </w:rPr>
            </w:pPr>
            <w:r w:rsidRPr="00F72355">
              <w:rPr>
                <w:sz w:val="36"/>
                <w:szCs w:val="36"/>
              </w:rPr>
              <w:t>Customer Risk Identification</w:t>
            </w:r>
          </w:p>
        </w:tc>
        <w:tc>
          <w:tcPr>
            <w:tcW w:w="0" w:type="auto"/>
            <w:vAlign w:val="center"/>
            <w:hideMark/>
          </w:tcPr>
          <w:p w14:paraId="2BFFAD73" w14:textId="77777777" w:rsidR="00F72355" w:rsidRPr="00F72355" w:rsidRDefault="00F72355" w:rsidP="00F72355">
            <w:pPr>
              <w:rPr>
                <w:sz w:val="36"/>
                <w:szCs w:val="36"/>
              </w:rPr>
            </w:pPr>
            <w:r w:rsidRPr="00F72355">
              <w:rPr>
                <w:sz w:val="36"/>
                <w:szCs w:val="36"/>
              </w:rPr>
              <w:t>Manual</w:t>
            </w:r>
          </w:p>
        </w:tc>
        <w:tc>
          <w:tcPr>
            <w:tcW w:w="0" w:type="auto"/>
            <w:vAlign w:val="center"/>
            <w:hideMark/>
          </w:tcPr>
          <w:p w14:paraId="0AADE63A" w14:textId="77777777" w:rsidR="00F72355" w:rsidRPr="00F72355" w:rsidRDefault="00F72355" w:rsidP="00F72355">
            <w:pPr>
              <w:rPr>
                <w:sz w:val="36"/>
                <w:szCs w:val="36"/>
              </w:rPr>
            </w:pPr>
            <w:r w:rsidRPr="00F72355">
              <w:rPr>
                <w:sz w:val="36"/>
                <w:szCs w:val="36"/>
              </w:rPr>
              <w:t>Automated Analysis</w:t>
            </w:r>
          </w:p>
        </w:tc>
      </w:tr>
      <w:tr w:rsidR="00F72355" w:rsidRPr="00F72355" w14:paraId="1C44AB43" w14:textId="77777777">
        <w:trPr>
          <w:tblCellSpacing w:w="15" w:type="dxa"/>
        </w:trPr>
        <w:tc>
          <w:tcPr>
            <w:tcW w:w="0" w:type="auto"/>
            <w:vAlign w:val="center"/>
            <w:hideMark/>
          </w:tcPr>
          <w:p w14:paraId="00A3392E" w14:textId="77777777" w:rsidR="00F72355" w:rsidRPr="00F72355" w:rsidRDefault="00F72355" w:rsidP="00F72355">
            <w:pPr>
              <w:rPr>
                <w:sz w:val="36"/>
                <w:szCs w:val="36"/>
              </w:rPr>
            </w:pPr>
            <w:r w:rsidRPr="00F72355">
              <w:rPr>
                <w:sz w:val="36"/>
                <w:szCs w:val="36"/>
              </w:rPr>
              <w:t>Reporting</w:t>
            </w:r>
          </w:p>
        </w:tc>
        <w:tc>
          <w:tcPr>
            <w:tcW w:w="0" w:type="auto"/>
            <w:vAlign w:val="center"/>
            <w:hideMark/>
          </w:tcPr>
          <w:p w14:paraId="10D53DFB" w14:textId="77777777" w:rsidR="00F72355" w:rsidRPr="00F72355" w:rsidRDefault="00F72355" w:rsidP="00F72355">
            <w:pPr>
              <w:rPr>
                <w:sz w:val="36"/>
                <w:szCs w:val="36"/>
              </w:rPr>
            </w:pPr>
            <w:r w:rsidRPr="00F72355">
              <w:rPr>
                <w:sz w:val="36"/>
                <w:szCs w:val="36"/>
              </w:rPr>
              <w:t>Manual Reports</w:t>
            </w:r>
          </w:p>
        </w:tc>
        <w:tc>
          <w:tcPr>
            <w:tcW w:w="0" w:type="auto"/>
            <w:vAlign w:val="center"/>
            <w:hideMark/>
          </w:tcPr>
          <w:p w14:paraId="5FB7765D" w14:textId="77777777" w:rsidR="00F72355" w:rsidRPr="00F72355" w:rsidRDefault="00F72355" w:rsidP="00F72355">
            <w:pPr>
              <w:rPr>
                <w:sz w:val="36"/>
                <w:szCs w:val="36"/>
              </w:rPr>
            </w:pPr>
            <w:r w:rsidRPr="00F72355">
              <w:rPr>
                <w:sz w:val="36"/>
                <w:szCs w:val="36"/>
              </w:rPr>
              <w:t>Interactive Power BI Dashboards</w:t>
            </w:r>
          </w:p>
        </w:tc>
      </w:tr>
      <w:tr w:rsidR="00F72355" w:rsidRPr="00F72355" w14:paraId="17A52D9F" w14:textId="77777777">
        <w:trPr>
          <w:tblCellSpacing w:w="15" w:type="dxa"/>
        </w:trPr>
        <w:tc>
          <w:tcPr>
            <w:tcW w:w="0" w:type="auto"/>
            <w:vAlign w:val="center"/>
            <w:hideMark/>
          </w:tcPr>
          <w:p w14:paraId="116AE07E" w14:textId="77777777" w:rsidR="00F72355" w:rsidRPr="00F72355" w:rsidRDefault="00F72355" w:rsidP="00F72355">
            <w:pPr>
              <w:rPr>
                <w:sz w:val="36"/>
                <w:szCs w:val="36"/>
              </w:rPr>
            </w:pPr>
            <w:r w:rsidRPr="00F72355">
              <w:rPr>
                <w:sz w:val="36"/>
                <w:szCs w:val="36"/>
              </w:rPr>
              <w:t>Retention Strategy</w:t>
            </w:r>
          </w:p>
        </w:tc>
        <w:tc>
          <w:tcPr>
            <w:tcW w:w="0" w:type="auto"/>
            <w:vAlign w:val="center"/>
            <w:hideMark/>
          </w:tcPr>
          <w:p w14:paraId="4C32E943" w14:textId="77777777" w:rsidR="00F72355" w:rsidRPr="00F72355" w:rsidRDefault="00F72355" w:rsidP="00F72355">
            <w:pPr>
              <w:rPr>
                <w:sz w:val="36"/>
                <w:szCs w:val="36"/>
              </w:rPr>
            </w:pPr>
            <w:r w:rsidRPr="00F72355">
              <w:rPr>
                <w:sz w:val="36"/>
                <w:szCs w:val="36"/>
              </w:rPr>
              <w:t>Reactive</w:t>
            </w:r>
          </w:p>
        </w:tc>
        <w:tc>
          <w:tcPr>
            <w:tcW w:w="0" w:type="auto"/>
            <w:vAlign w:val="center"/>
            <w:hideMark/>
          </w:tcPr>
          <w:p w14:paraId="582B7E9D" w14:textId="77777777" w:rsidR="00F72355" w:rsidRPr="00F72355" w:rsidRDefault="00F72355" w:rsidP="00F72355">
            <w:pPr>
              <w:rPr>
                <w:sz w:val="36"/>
                <w:szCs w:val="36"/>
              </w:rPr>
            </w:pPr>
            <w:r w:rsidRPr="00F72355">
              <w:rPr>
                <w:sz w:val="36"/>
                <w:szCs w:val="36"/>
              </w:rPr>
              <w:t>Proactive</w:t>
            </w:r>
          </w:p>
        </w:tc>
      </w:tr>
      <w:tr w:rsidR="00F72355" w:rsidRPr="00F72355" w14:paraId="0158E2F0" w14:textId="77777777">
        <w:trPr>
          <w:tblCellSpacing w:w="15" w:type="dxa"/>
        </w:trPr>
        <w:tc>
          <w:tcPr>
            <w:tcW w:w="0" w:type="auto"/>
            <w:vAlign w:val="center"/>
            <w:hideMark/>
          </w:tcPr>
          <w:p w14:paraId="36D3E569" w14:textId="77777777" w:rsidR="00F72355" w:rsidRPr="00F72355" w:rsidRDefault="00F72355" w:rsidP="00F72355">
            <w:pPr>
              <w:rPr>
                <w:sz w:val="36"/>
                <w:szCs w:val="36"/>
              </w:rPr>
            </w:pPr>
            <w:r w:rsidRPr="00F72355">
              <w:rPr>
                <w:sz w:val="36"/>
                <w:szCs w:val="36"/>
              </w:rPr>
              <w:t>Decision Making</w:t>
            </w:r>
          </w:p>
        </w:tc>
        <w:tc>
          <w:tcPr>
            <w:tcW w:w="0" w:type="auto"/>
            <w:vAlign w:val="center"/>
            <w:hideMark/>
          </w:tcPr>
          <w:p w14:paraId="7A14ACE8" w14:textId="77777777" w:rsidR="00F72355" w:rsidRPr="00F72355" w:rsidRDefault="00F72355" w:rsidP="00F72355">
            <w:pPr>
              <w:rPr>
                <w:sz w:val="36"/>
                <w:szCs w:val="36"/>
              </w:rPr>
            </w:pPr>
            <w:r w:rsidRPr="00F72355">
              <w:rPr>
                <w:sz w:val="36"/>
                <w:szCs w:val="36"/>
              </w:rPr>
              <w:t>Experience-Based</w:t>
            </w:r>
          </w:p>
        </w:tc>
        <w:tc>
          <w:tcPr>
            <w:tcW w:w="0" w:type="auto"/>
            <w:vAlign w:val="center"/>
            <w:hideMark/>
          </w:tcPr>
          <w:p w14:paraId="063A303A" w14:textId="77777777" w:rsidR="00F72355" w:rsidRPr="00F72355" w:rsidRDefault="00F72355" w:rsidP="00F72355">
            <w:pPr>
              <w:rPr>
                <w:sz w:val="36"/>
                <w:szCs w:val="36"/>
              </w:rPr>
            </w:pPr>
            <w:r w:rsidRPr="00F72355">
              <w:rPr>
                <w:sz w:val="36"/>
                <w:szCs w:val="36"/>
              </w:rPr>
              <w:t>Data-Driven</w:t>
            </w:r>
          </w:p>
        </w:tc>
      </w:tr>
      <w:tr w:rsidR="00F72355" w:rsidRPr="00F72355" w14:paraId="69377C21" w14:textId="77777777">
        <w:trPr>
          <w:tblCellSpacing w:w="15" w:type="dxa"/>
        </w:trPr>
        <w:tc>
          <w:tcPr>
            <w:tcW w:w="0" w:type="auto"/>
            <w:vAlign w:val="center"/>
            <w:hideMark/>
          </w:tcPr>
          <w:p w14:paraId="4A06B7B3" w14:textId="77777777" w:rsidR="00F72355" w:rsidRPr="00F72355" w:rsidRDefault="00F72355" w:rsidP="00F72355">
            <w:pPr>
              <w:rPr>
                <w:sz w:val="36"/>
                <w:szCs w:val="36"/>
              </w:rPr>
            </w:pPr>
            <w:r w:rsidRPr="00F72355">
              <w:rPr>
                <w:sz w:val="36"/>
                <w:szCs w:val="36"/>
              </w:rPr>
              <w:t>Revenue Tracking</w:t>
            </w:r>
          </w:p>
        </w:tc>
        <w:tc>
          <w:tcPr>
            <w:tcW w:w="0" w:type="auto"/>
            <w:vAlign w:val="center"/>
            <w:hideMark/>
          </w:tcPr>
          <w:p w14:paraId="7EC235CD" w14:textId="77777777" w:rsidR="00F72355" w:rsidRPr="00F72355" w:rsidRDefault="00F72355" w:rsidP="00F72355">
            <w:pPr>
              <w:rPr>
                <w:sz w:val="36"/>
                <w:szCs w:val="36"/>
              </w:rPr>
            </w:pPr>
            <w:r w:rsidRPr="00F72355">
              <w:rPr>
                <w:sz w:val="36"/>
                <w:szCs w:val="36"/>
              </w:rPr>
              <w:t>Limited</w:t>
            </w:r>
          </w:p>
        </w:tc>
        <w:tc>
          <w:tcPr>
            <w:tcW w:w="0" w:type="auto"/>
            <w:vAlign w:val="center"/>
            <w:hideMark/>
          </w:tcPr>
          <w:p w14:paraId="7B96F4BA" w14:textId="77777777" w:rsidR="00F72355" w:rsidRPr="00F72355" w:rsidRDefault="00F72355" w:rsidP="00F72355">
            <w:pPr>
              <w:rPr>
                <w:sz w:val="36"/>
                <w:szCs w:val="36"/>
              </w:rPr>
            </w:pPr>
            <w:r w:rsidRPr="00F72355">
              <w:rPr>
                <w:sz w:val="36"/>
                <w:szCs w:val="36"/>
              </w:rPr>
              <w:t>Comprehensive Revenue Analysis</w:t>
            </w:r>
          </w:p>
        </w:tc>
      </w:tr>
      <w:tr w:rsidR="00F72355" w:rsidRPr="00F72355" w14:paraId="27A20DEA" w14:textId="77777777">
        <w:trPr>
          <w:tblCellSpacing w:w="15" w:type="dxa"/>
        </w:trPr>
        <w:tc>
          <w:tcPr>
            <w:tcW w:w="0" w:type="auto"/>
            <w:vAlign w:val="center"/>
            <w:hideMark/>
          </w:tcPr>
          <w:p w14:paraId="10A1E1DF" w14:textId="77777777" w:rsidR="00F72355" w:rsidRPr="00F72355" w:rsidRDefault="00F72355" w:rsidP="00F72355">
            <w:pPr>
              <w:rPr>
                <w:sz w:val="36"/>
                <w:szCs w:val="36"/>
              </w:rPr>
            </w:pPr>
            <w:r w:rsidRPr="00F72355">
              <w:rPr>
                <w:sz w:val="36"/>
                <w:szCs w:val="36"/>
              </w:rPr>
              <w:lastRenderedPageBreak/>
              <w:t>Customer Insights</w:t>
            </w:r>
          </w:p>
        </w:tc>
        <w:tc>
          <w:tcPr>
            <w:tcW w:w="0" w:type="auto"/>
            <w:vAlign w:val="center"/>
            <w:hideMark/>
          </w:tcPr>
          <w:p w14:paraId="2D62E05C" w14:textId="77777777" w:rsidR="00F72355" w:rsidRPr="00F72355" w:rsidRDefault="00F72355" w:rsidP="00F72355">
            <w:pPr>
              <w:rPr>
                <w:sz w:val="36"/>
                <w:szCs w:val="36"/>
              </w:rPr>
            </w:pPr>
            <w:r w:rsidRPr="00F72355">
              <w:rPr>
                <w:sz w:val="36"/>
                <w:szCs w:val="36"/>
              </w:rPr>
              <w:t>Minimal</w:t>
            </w:r>
          </w:p>
        </w:tc>
        <w:tc>
          <w:tcPr>
            <w:tcW w:w="0" w:type="auto"/>
            <w:vAlign w:val="center"/>
            <w:hideMark/>
          </w:tcPr>
          <w:p w14:paraId="4545F3AD" w14:textId="77777777" w:rsidR="00F72355" w:rsidRPr="00F72355" w:rsidRDefault="00F72355" w:rsidP="00F72355">
            <w:pPr>
              <w:rPr>
                <w:sz w:val="36"/>
                <w:szCs w:val="36"/>
              </w:rPr>
            </w:pPr>
            <w:r w:rsidRPr="00F72355">
              <w:rPr>
                <w:sz w:val="36"/>
                <w:szCs w:val="36"/>
              </w:rPr>
              <w:t>Advanced Customer Segmentation</w:t>
            </w:r>
          </w:p>
        </w:tc>
      </w:tr>
    </w:tbl>
    <w:p w14:paraId="78B59BC2" w14:textId="19541BCA" w:rsidR="008B3EAF" w:rsidRDefault="008B3EAF">
      <w:pPr>
        <w:rPr>
          <w:sz w:val="36"/>
          <w:szCs w:val="36"/>
        </w:rPr>
      </w:pPr>
    </w:p>
    <w:p w14:paraId="11B4778A" w14:textId="50FE2C6F" w:rsidR="00F72355" w:rsidRPr="00F72355" w:rsidRDefault="00F72355" w:rsidP="00F72355">
      <w:pPr>
        <w:rPr>
          <w:b/>
          <w:bCs/>
          <w:sz w:val="36"/>
          <w:szCs w:val="36"/>
        </w:rPr>
      </w:pPr>
      <w:r>
        <w:rPr>
          <w:b/>
          <w:bCs/>
          <w:sz w:val="36"/>
          <w:szCs w:val="36"/>
        </w:rPr>
        <w:t>10.</w:t>
      </w:r>
      <w:r w:rsidRPr="00F72355">
        <w:rPr>
          <w:b/>
          <w:bCs/>
          <w:sz w:val="36"/>
          <w:szCs w:val="36"/>
        </w:rPr>
        <w:t>Process Improvement Summary</w:t>
      </w:r>
    </w:p>
    <w:p w14:paraId="535AA7EC" w14:textId="77777777" w:rsidR="00F72355" w:rsidRPr="00F72355" w:rsidRDefault="00F72355" w:rsidP="00F72355">
      <w:pPr>
        <w:rPr>
          <w:sz w:val="36"/>
          <w:szCs w:val="36"/>
        </w:rPr>
      </w:pPr>
      <w:r w:rsidRPr="00F72355">
        <w:rPr>
          <w:sz w:val="36"/>
          <w:szCs w:val="36"/>
        </w:rPr>
        <w:t>The analysis indicates that the current customer churn management process lacks proactive monitoring, customer risk identification, and analytical reporting capabilities. These limitations contribute to increased customer attrition and revenue loss.</w:t>
      </w:r>
    </w:p>
    <w:p w14:paraId="57E8EAD0" w14:textId="77777777" w:rsidR="00F72355" w:rsidRPr="00F72355" w:rsidRDefault="00F72355" w:rsidP="00F72355">
      <w:pPr>
        <w:rPr>
          <w:sz w:val="36"/>
          <w:szCs w:val="36"/>
        </w:rPr>
      </w:pPr>
      <w:r w:rsidRPr="00F72355">
        <w:rPr>
          <w:sz w:val="36"/>
          <w:szCs w:val="36"/>
        </w:rPr>
        <w:t>The proposed future-state process introduces a comprehensive churn analytics framework that enables early identification of high-risk customers, automated reporting, customer segmentation, and proactive retention strategies. By leveraging data analytics and business intelligence tools, the organization can improve customer retention, reduce revenue leakage, and support strategic decision-making.</w:t>
      </w:r>
    </w:p>
    <w:p w14:paraId="1D8524DA" w14:textId="77777777" w:rsidR="00F72355" w:rsidRPr="00F72355" w:rsidRDefault="00F72355" w:rsidP="00F72355">
      <w:pPr>
        <w:rPr>
          <w:sz w:val="36"/>
          <w:szCs w:val="36"/>
        </w:rPr>
      </w:pPr>
      <w:r w:rsidRPr="00F72355">
        <w:rPr>
          <w:sz w:val="36"/>
          <w:szCs w:val="36"/>
        </w:rPr>
        <w:t>The implementation of the proposed process is expected to enhance operational efficiency, improve customer satisfaction, and establish a strong foundation for future predictive analytics initiatives.</w:t>
      </w:r>
    </w:p>
    <w:p w14:paraId="60E4954B" w14:textId="35DD8D20" w:rsidR="00F72355" w:rsidRDefault="00F72355">
      <w:pPr>
        <w:rPr>
          <w:sz w:val="36"/>
          <w:szCs w:val="36"/>
        </w:rPr>
      </w:pPr>
    </w:p>
    <w:p w14:paraId="567E80D1" w14:textId="77777777" w:rsidR="00F72355" w:rsidRDefault="00F72355" w:rsidP="00F72355">
      <w:pPr>
        <w:rPr>
          <w:b/>
          <w:bCs/>
          <w:sz w:val="36"/>
          <w:szCs w:val="36"/>
        </w:rPr>
      </w:pPr>
    </w:p>
    <w:p w14:paraId="5A30246C" w14:textId="77777777" w:rsidR="00F72355" w:rsidRDefault="00F72355" w:rsidP="00F72355">
      <w:pPr>
        <w:rPr>
          <w:b/>
          <w:bCs/>
          <w:sz w:val="36"/>
          <w:szCs w:val="36"/>
        </w:rPr>
      </w:pPr>
    </w:p>
    <w:p w14:paraId="79B6FA8E" w14:textId="77777777" w:rsidR="00F72355" w:rsidRDefault="00F72355" w:rsidP="00F72355">
      <w:pPr>
        <w:rPr>
          <w:b/>
          <w:bCs/>
          <w:sz w:val="36"/>
          <w:szCs w:val="36"/>
        </w:rPr>
      </w:pPr>
    </w:p>
    <w:p w14:paraId="5920259A" w14:textId="03F21908" w:rsidR="00F72355" w:rsidRPr="00F72355" w:rsidRDefault="00F72355" w:rsidP="00F72355">
      <w:pPr>
        <w:rPr>
          <w:b/>
          <w:bCs/>
          <w:sz w:val="36"/>
          <w:szCs w:val="36"/>
        </w:rPr>
      </w:pPr>
      <w:r w:rsidRPr="00F72355">
        <w:rPr>
          <w:b/>
          <w:bCs/>
          <w:sz w:val="36"/>
          <w:szCs w:val="36"/>
        </w:rPr>
        <w:lastRenderedPageBreak/>
        <w:t>11. Conclusion</w:t>
      </w:r>
    </w:p>
    <w:p w14:paraId="414F7676" w14:textId="77777777" w:rsidR="00F72355" w:rsidRPr="00F72355" w:rsidRDefault="00F72355" w:rsidP="00F72355">
      <w:pPr>
        <w:rPr>
          <w:sz w:val="36"/>
          <w:szCs w:val="36"/>
        </w:rPr>
      </w:pPr>
      <w:r w:rsidRPr="00F72355">
        <w:rPr>
          <w:sz w:val="36"/>
          <w:szCs w:val="36"/>
        </w:rPr>
        <w:t>The transition from the current-state process to the proposed future-state process represents a significant improvement in the organization's ability to manage customer churn. Through the adoption of data-driven analytics and proactive retention strategies, the business can gain greater visibility into customer behavior, improve retention rates, and achieve sustainable business growth.</w:t>
      </w:r>
    </w:p>
    <w:p w14:paraId="0F7BE463" w14:textId="1EF562B0" w:rsidR="00F72355" w:rsidRDefault="00F72355">
      <w:pPr>
        <w:rPr>
          <w:sz w:val="36"/>
          <w:szCs w:val="36"/>
        </w:rPr>
      </w:pPr>
    </w:p>
    <w:p w14:paraId="6577895C" w14:textId="77777777" w:rsidR="00F72355" w:rsidRDefault="00F72355">
      <w:pPr>
        <w:rPr>
          <w:sz w:val="36"/>
          <w:szCs w:val="36"/>
        </w:rPr>
      </w:pPr>
    </w:p>
    <w:p w14:paraId="663B4156" w14:textId="2E46D72B" w:rsidR="001B1558" w:rsidRPr="001B1558" w:rsidRDefault="001B1558" w:rsidP="001B1558">
      <w:pPr>
        <w:rPr>
          <w:sz w:val="36"/>
          <w:szCs w:val="36"/>
        </w:rPr>
      </w:pPr>
    </w:p>
    <w:sectPr w:rsidR="001B1558" w:rsidRPr="001B15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C61"/>
    <w:rsid w:val="00067B12"/>
    <w:rsid w:val="001B1558"/>
    <w:rsid w:val="0066400A"/>
    <w:rsid w:val="007D2C61"/>
    <w:rsid w:val="008B3EAF"/>
    <w:rsid w:val="00E144FC"/>
    <w:rsid w:val="00F72355"/>
    <w:rsid w:val="00FD3B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960CC"/>
  <w15:chartTrackingRefBased/>
  <w15:docId w15:val="{0AFE1480-6C49-4359-82E1-56282CC35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2C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2C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D2C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2C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2C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2C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2C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2C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2C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2C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2C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D2C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2C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2C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2C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2C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2C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2C61"/>
    <w:rPr>
      <w:rFonts w:eastAsiaTheme="majorEastAsia" w:cstheme="majorBidi"/>
      <w:color w:val="272727" w:themeColor="text1" w:themeTint="D8"/>
    </w:rPr>
  </w:style>
  <w:style w:type="paragraph" w:styleId="Title">
    <w:name w:val="Title"/>
    <w:basedOn w:val="Normal"/>
    <w:next w:val="Normal"/>
    <w:link w:val="TitleChar"/>
    <w:uiPriority w:val="10"/>
    <w:qFormat/>
    <w:rsid w:val="007D2C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2C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2C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2C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2C61"/>
    <w:pPr>
      <w:spacing w:before="160"/>
      <w:jc w:val="center"/>
    </w:pPr>
    <w:rPr>
      <w:i/>
      <w:iCs/>
      <w:color w:val="404040" w:themeColor="text1" w:themeTint="BF"/>
    </w:rPr>
  </w:style>
  <w:style w:type="character" w:customStyle="1" w:styleId="QuoteChar">
    <w:name w:val="Quote Char"/>
    <w:basedOn w:val="DefaultParagraphFont"/>
    <w:link w:val="Quote"/>
    <w:uiPriority w:val="29"/>
    <w:rsid w:val="007D2C61"/>
    <w:rPr>
      <w:i/>
      <w:iCs/>
      <w:color w:val="404040" w:themeColor="text1" w:themeTint="BF"/>
    </w:rPr>
  </w:style>
  <w:style w:type="paragraph" w:styleId="ListParagraph">
    <w:name w:val="List Paragraph"/>
    <w:basedOn w:val="Normal"/>
    <w:uiPriority w:val="34"/>
    <w:qFormat/>
    <w:rsid w:val="007D2C61"/>
    <w:pPr>
      <w:ind w:left="720"/>
      <w:contextualSpacing/>
    </w:pPr>
  </w:style>
  <w:style w:type="character" w:styleId="IntenseEmphasis">
    <w:name w:val="Intense Emphasis"/>
    <w:basedOn w:val="DefaultParagraphFont"/>
    <w:uiPriority w:val="21"/>
    <w:qFormat/>
    <w:rsid w:val="007D2C61"/>
    <w:rPr>
      <w:i/>
      <w:iCs/>
      <w:color w:val="2F5496" w:themeColor="accent1" w:themeShade="BF"/>
    </w:rPr>
  </w:style>
  <w:style w:type="paragraph" w:styleId="IntenseQuote">
    <w:name w:val="Intense Quote"/>
    <w:basedOn w:val="Normal"/>
    <w:next w:val="Normal"/>
    <w:link w:val="IntenseQuoteChar"/>
    <w:uiPriority w:val="30"/>
    <w:qFormat/>
    <w:rsid w:val="007D2C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2C61"/>
    <w:rPr>
      <w:i/>
      <w:iCs/>
      <w:color w:val="2F5496" w:themeColor="accent1" w:themeShade="BF"/>
    </w:rPr>
  </w:style>
  <w:style w:type="character" w:styleId="IntenseReference">
    <w:name w:val="Intense Reference"/>
    <w:basedOn w:val="DefaultParagraphFont"/>
    <w:uiPriority w:val="32"/>
    <w:qFormat/>
    <w:rsid w:val="007D2C6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11</Pages>
  <Words>924</Words>
  <Characters>5270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 madhulatha</dc:creator>
  <cp:keywords/>
  <dc:description/>
  <cp:lastModifiedBy>sure madhulatha</cp:lastModifiedBy>
  <cp:revision>2</cp:revision>
  <dcterms:created xsi:type="dcterms:W3CDTF">2026-06-13T16:19:00Z</dcterms:created>
  <dcterms:modified xsi:type="dcterms:W3CDTF">2026-06-13T16:42:00Z</dcterms:modified>
</cp:coreProperties>
</file>