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6A4F9" w14:textId="278353C5" w:rsidR="0010268A" w:rsidRPr="0010268A" w:rsidRDefault="0010268A" w:rsidP="0010268A">
      <w:r>
        <w:rPr>
          <w:lang w:val="en-US"/>
        </w:rPr>
        <w:t>Phishing</w:t>
      </w:r>
      <w:r>
        <w:rPr>
          <w:lang w:val="en-US"/>
        </w:rPr>
        <w:br/>
      </w:r>
      <w:r w:rsidRPr="0010268A">
        <w:rPr>
          <w:b/>
          <w:bCs/>
          <w:highlight w:val="yellow"/>
          <w:lang w:val="en-US"/>
        </w:rPr>
        <w:t>Error count:</w:t>
      </w:r>
      <w:r>
        <w:rPr>
          <w:lang w:val="en-US"/>
        </w:rPr>
        <w:br/>
      </w:r>
      <w:r w:rsidRPr="0010268A">
        <w:t xml:space="preserve">The </w:t>
      </w:r>
      <w:r w:rsidRPr="0010268A">
        <w:rPr>
          <w:b/>
          <w:bCs/>
        </w:rPr>
        <w:t>Error Count</w:t>
      </w:r>
      <w:r w:rsidRPr="0010268A">
        <w:t xml:space="preserve"> in the Batch URL Analysis summary represents the number of URLs within the batch that the system failed to process completely.</w:t>
      </w:r>
    </w:p>
    <w:p w14:paraId="3EB3C737" w14:textId="77777777" w:rsidR="0010268A" w:rsidRPr="0010268A" w:rsidRDefault="0010268A" w:rsidP="0010268A">
      <w:r w:rsidRPr="0010268A">
        <w:t>It is a crucial metric for system reliability and auditing, particularly for cybersecurity analysts.</w:t>
      </w:r>
    </w:p>
    <w:p w14:paraId="32FF7088" w14:textId="77777777" w:rsidR="0010268A" w:rsidRPr="0010268A" w:rsidRDefault="0010268A" w:rsidP="0010268A">
      <w:pPr>
        <w:rPr>
          <w:b/>
          <w:bCs/>
        </w:rPr>
      </w:pPr>
      <w:r w:rsidRPr="0010268A">
        <w:rPr>
          <w:rFonts w:ascii="Segoe UI Emoji" w:hAnsi="Segoe UI Emoji" w:cs="Segoe UI Emoji"/>
          <w:b/>
          <w:bCs/>
        </w:rPr>
        <w:t>🔍</w:t>
      </w:r>
      <w:r w:rsidRPr="0010268A">
        <w:rPr>
          <w:b/>
          <w:bCs/>
        </w:rPr>
        <w:t xml:space="preserve"> What Triggers the Error Count</w:t>
      </w:r>
    </w:p>
    <w:p w14:paraId="0C8CEE78" w14:textId="77777777" w:rsidR="0010268A" w:rsidRPr="0010268A" w:rsidRDefault="0010268A" w:rsidP="0010268A">
      <w:r w:rsidRPr="0010268A">
        <w:t>An increment to the Error Count is typically triggered when the backend API (/api/batch) encounters an unrecoverable exception while trying to scan an individual URL in the list.</w:t>
      </w:r>
    </w:p>
    <w:p w14:paraId="15A53C00" w14:textId="77777777" w:rsidR="0010268A" w:rsidRPr="0010268A" w:rsidRDefault="0010268A" w:rsidP="0010268A">
      <w:r w:rsidRPr="0010268A">
        <w:t>Common reasons for a URL failing the scan process include:</w:t>
      </w:r>
    </w:p>
    <w:p w14:paraId="7EFB8DA2" w14:textId="77777777" w:rsidR="0010268A" w:rsidRPr="0010268A" w:rsidRDefault="0010268A" w:rsidP="0010268A">
      <w:pPr>
        <w:numPr>
          <w:ilvl w:val="0"/>
          <w:numId w:val="1"/>
        </w:numPr>
      </w:pPr>
      <w:r w:rsidRPr="0010268A">
        <w:rPr>
          <w:b/>
          <w:bCs/>
        </w:rPr>
        <w:t>Feature Extraction Failure:</w:t>
      </w:r>
      <w:r w:rsidRPr="0010268A">
        <w:t xml:space="preserve"> If the system cannot perform the necessary external lookups for domain-based features (e.g., WHOIS lookup for domain age, DNS record validation, or checking web traffic rank) .</w:t>
      </w:r>
    </w:p>
    <w:p w14:paraId="1375848D" w14:textId="77777777" w:rsidR="0010268A" w:rsidRPr="0010268A" w:rsidRDefault="0010268A" w:rsidP="0010268A">
      <w:pPr>
        <w:numPr>
          <w:ilvl w:val="0"/>
          <w:numId w:val="1"/>
        </w:numPr>
      </w:pPr>
      <w:r w:rsidRPr="0010268A">
        <w:rPr>
          <w:b/>
          <w:bCs/>
        </w:rPr>
        <w:t>Content Analysis Failure:</w:t>
      </w:r>
      <w:r w:rsidRPr="0010268A">
        <w:t xml:space="preserve"> If the system cannot successfully make an HTTP request to the URL or parse its HTML/JavaScript content (e.g., due to timeouts, internal server errors on the target site, or complex redirection loops) .</w:t>
      </w:r>
    </w:p>
    <w:p w14:paraId="1E6AE313" w14:textId="77777777" w:rsidR="0010268A" w:rsidRPr="0010268A" w:rsidRDefault="0010268A" w:rsidP="0010268A">
      <w:pPr>
        <w:numPr>
          <w:ilvl w:val="0"/>
          <w:numId w:val="1"/>
        </w:numPr>
      </w:pPr>
      <w:r w:rsidRPr="0010268A">
        <w:rPr>
          <w:b/>
          <w:bCs/>
        </w:rPr>
        <w:t>Malformed URL:</w:t>
      </w:r>
      <w:r w:rsidRPr="0010268A">
        <w:t xml:space="preserve"> If a user submits a string that is not a valid URL format, causing the parsing library to fail.</w:t>
      </w:r>
    </w:p>
    <w:p w14:paraId="05961F2E" w14:textId="77777777" w:rsidR="0010268A" w:rsidRPr="0010268A" w:rsidRDefault="0010268A" w:rsidP="0010268A">
      <w:pPr>
        <w:numPr>
          <w:ilvl w:val="0"/>
          <w:numId w:val="1"/>
        </w:numPr>
      </w:pPr>
      <w:r w:rsidRPr="0010268A">
        <w:rPr>
          <w:b/>
          <w:bCs/>
        </w:rPr>
        <w:t>System Failure:</w:t>
      </w:r>
      <w:r w:rsidRPr="0010268A">
        <w:t xml:space="preserve"> If the ML model file is temporarily corrupted or inaccessible, leading to a core prediction failure (though the system has a rule-based detection fallback for this scenario).</w:t>
      </w:r>
    </w:p>
    <w:p w14:paraId="6B36E1EE" w14:textId="77777777" w:rsidR="0010268A" w:rsidRPr="0010268A" w:rsidRDefault="0010268A" w:rsidP="0010268A">
      <w:r w:rsidRPr="0010268A">
        <w:t xml:space="preserve">The presence of an </w:t>
      </w:r>
      <w:r w:rsidRPr="0010268A">
        <w:rPr>
          <w:b/>
          <w:bCs/>
        </w:rPr>
        <w:t>Error Count</w:t>
      </w:r>
      <w:r w:rsidRPr="0010268A">
        <w:t xml:space="preserve"> indicates a need for the cybersecurity analyst to review those specific URLs manually and investigate the nature of the processing failure</w:t>
      </w:r>
    </w:p>
    <w:p w14:paraId="70CC6040" w14:textId="77777777" w:rsidR="00B76635" w:rsidRPr="00B76635" w:rsidRDefault="00B76635" w:rsidP="00B76635">
      <w:pPr>
        <w:rPr>
          <w:b/>
          <w:bCs/>
        </w:rPr>
      </w:pPr>
      <w:r w:rsidRPr="00B76635">
        <w:rPr>
          <w:rFonts w:ascii="Segoe UI Emoji" w:hAnsi="Segoe UI Emoji" w:cs="Segoe UI Emoji"/>
          <w:b/>
          <w:bCs/>
          <w:highlight w:val="yellow"/>
        </w:rPr>
        <w:t>📅</w:t>
      </w:r>
      <w:r w:rsidRPr="00B76635">
        <w:rPr>
          <w:b/>
          <w:bCs/>
          <w:highlight w:val="yellow"/>
        </w:rPr>
        <w:t xml:space="preserve"> What "After Date" Means</w:t>
      </w:r>
    </w:p>
    <w:p w14:paraId="6B955FC6" w14:textId="77777777" w:rsidR="00B76635" w:rsidRPr="00B76635" w:rsidRDefault="00B76635" w:rsidP="00B76635">
      <w:r w:rsidRPr="00B76635">
        <w:t>The "After Date" filter acts as the lower boundary for the report's time range. It is an inclusive filter, meaning it includes all data on or after the selected date.</w:t>
      </w:r>
    </w:p>
    <w:p w14:paraId="5C8817C1" w14:textId="77777777" w:rsidR="00B76635" w:rsidRPr="00B76635" w:rsidRDefault="00B76635" w:rsidP="00B76635">
      <w:pPr>
        <w:numPr>
          <w:ilvl w:val="0"/>
          <w:numId w:val="2"/>
        </w:numPr>
      </w:pPr>
      <w:r w:rsidRPr="00B76635">
        <w:rPr>
          <w:b/>
          <w:bCs/>
        </w:rPr>
        <w:t>Filter Logic:</w:t>
      </w:r>
      <w:r w:rsidRPr="00B76635">
        <w:t xml:space="preserve"> The system retrieves all scan logs where the </w:t>
      </w:r>
      <w:r w:rsidRPr="00B76635">
        <w:rPr>
          <w:b/>
          <w:bCs/>
        </w:rPr>
        <w:t>timestamp</w:t>
      </w:r>
      <w:r w:rsidRPr="00B76635">
        <w:t xml:space="preserve"> field is </w:t>
      </w:r>
      <w:r w:rsidRPr="00B76635">
        <w:rPr>
          <w:b/>
          <w:bCs/>
        </w:rPr>
        <w:t>Greater Than or Equal To ($\ge$)</w:t>
      </w:r>
      <w:r w:rsidRPr="00B76635">
        <w:t xml:space="preserve"> the date you selected.</w:t>
      </w:r>
    </w:p>
    <w:p w14:paraId="6C042572" w14:textId="77777777" w:rsidR="00B76635" w:rsidRPr="00B76635" w:rsidRDefault="00B76635" w:rsidP="00B76635">
      <w:pPr>
        <w:numPr>
          <w:ilvl w:val="0"/>
          <w:numId w:val="2"/>
        </w:numPr>
      </w:pPr>
      <w:r w:rsidRPr="00B76635">
        <w:rPr>
          <w:b/>
          <w:bCs/>
        </w:rPr>
        <w:t>Goal:</w:t>
      </w:r>
      <w:r w:rsidRPr="00B76635">
        <w:t xml:space="preserve"> The filter is designed to help </w:t>
      </w:r>
      <w:r w:rsidRPr="00B76635">
        <w:rPr>
          <w:b/>
          <w:bCs/>
        </w:rPr>
        <w:t>Cybersecurity Analysts</w:t>
      </w:r>
      <w:r w:rsidRPr="00B76635">
        <w:t xml:space="preserve"> audit recent activities without being overwhelmed by months or years of old logs</w:t>
      </w:r>
      <w:r w:rsidRPr="00B76635">
        <w:rPr>
          <w:vertAlign w:val="superscript"/>
        </w:rPr>
        <w:t>1</w:t>
      </w:r>
      <w:r w:rsidRPr="00B76635">
        <w:t>.</w:t>
      </w:r>
    </w:p>
    <w:p w14:paraId="32B5B225" w14:textId="11EE4C0B" w:rsidR="008A1E69" w:rsidRPr="0010268A" w:rsidRDefault="008A1E69">
      <w:pPr>
        <w:rPr>
          <w:lang w:val="en-US"/>
        </w:rPr>
      </w:pPr>
    </w:p>
    <w:sectPr w:rsidR="008A1E69" w:rsidRPr="00102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F18D6"/>
    <w:multiLevelType w:val="multilevel"/>
    <w:tmpl w:val="E798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B5817"/>
    <w:multiLevelType w:val="multilevel"/>
    <w:tmpl w:val="537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509627">
    <w:abstractNumId w:val="1"/>
  </w:num>
  <w:num w:numId="2" w16cid:durableId="312760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68A"/>
    <w:rsid w:val="0010268A"/>
    <w:rsid w:val="00244CF4"/>
    <w:rsid w:val="00275ED8"/>
    <w:rsid w:val="00684773"/>
    <w:rsid w:val="008A1E69"/>
    <w:rsid w:val="00B76635"/>
    <w:rsid w:val="00D90F2C"/>
    <w:rsid w:val="00FF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402F6"/>
  <w15:chartTrackingRefBased/>
  <w15:docId w15:val="{4B047DB5-1C34-4E3C-AE95-584636EE7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68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268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Naik</dc:creator>
  <cp:keywords/>
  <dc:description/>
  <cp:lastModifiedBy>Madhura Naik</cp:lastModifiedBy>
  <cp:revision>1</cp:revision>
  <dcterms:created xsi:type="dcterms:W3CDTF">2025-12-09T11:51:00Z</dcterms:created>
  <dcterms:modified xsi:type="dcterms:W3CDTF">2025-12-09T12:32:00Z</dcterms:modified>
</cp:coreProperties>
</file>