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jpg" ContentType="image/jpeg"/>
  <Override PartName="/word/media/rId70.jpg" ContentType="image/jpeg"/>
  <Override PartName="/word/media/rId58.jpg" ContentType="image/jpeg"/>
  <Override PartName="/word/media/rId44.jpg" ContentType="image/jpeg"/>
  <Override PartName="/word/media/rId39.jpg" ContentType="image/jpeg"/>
  <Override PartName="/word/media/rId85.jpg" ContentType="image/jpeg"/>
  <Override PartName="/word/media/rId52.jpg" ContentType="image/jpeg"/>
  <Override PartName="/word/media/rId28.png" ContentType="image/png"/>
  <Override PartName="/word/media/rId33.jpg" ContentType="image/jpeg"/>
  <Override PartName="/word/media/rId6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BUZee – Stock News Alert Bot</w:t>
      </w:r>
    </w:p>
    <w:p>
      <w:pPr>
        <w:pStyle w:val="Author"/>
      </w:pPr>
      <w:r>
        <w:t xml:space="preserve">Madhubani Das, Soumyadeep Ghosh , Rohit Das, Sanjeevan Mukherjee</w:t>
      </w:r>
    </w:p>
    <w:p>
      <w:pPr>
        <w:pStyle w:val="Date"/>
      </w:pPr>
      <w:r>
        <w:t xml:space="preserve">2026-05-31</w:t>
      </w:r>
    </w:p>
    <w:p>
      <w:r>
        <w:pict>
          <v:rect style="width:0;height:1.5pt" o:hralign="center" o:hrstd="t" o:hr="t"/>
        </w:pict>
      </w:r>
    </w:p>
    <w:bookmarkStart w:id="26" w:name="team-information"/>
    <w:p>
      <w:pPr>
        <w:pStyle w:val="Heading1"/>
      </w:pPr>
      <w:r>
        <w:t xml:space="preserve">Team Information</w:t>
      </w:r>
    </w:p>
    <w:bookmarkStart w:id="20" w:name="team-members"/>
    <w:p>
      <w:pPr>
        <w:pStyle w:val="Heading2"/>
      </w:pPr>
      <w:r>
        <w:t xml:space="preserve">Team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Autonomy Roll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Madhubani Das</w:t>
            </w:r>
          </w:p>
        </w:tc>
        <w:tc>
          <w:tcPr/>
          <w:p>
            <w:pPr>
              <w:pStyle w:val="Compact"/>
            </w:pPr>
            <w:r>
              <w:t xml:space="preserve">12624019026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Soumyadeep Ghosh</w:t>
            </w:r>
          </w:p>
        </w:tc>
        <w:tc>
          <w:tcPr/>
          <w:p>
            <w:pPr>
              <w:pStyle w:val="Compact"/>
            </w:pPr>
            <w:r>
              <w:t xml:space="preserve">12624019055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Rohit Das</w:t>
            </w:r>
          </w:p>
        </w:tc>
        <w:tc>
          <w:tcPr/>
          <w:p>
            <w:pPr>
              <w:pStyle w:val="Compact"/>
            </w:pPr>
            <w:r>
              <w:t xml:space="preserve">12624019041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Sanjeevan Mukherjee</w:t>
            </w:r>
          </w:p>
        </w:tc>
        <w:tc>
          <w:tcPr/>
          <w:p>
            <w:pPr>
              <w:pStyle w:val="Compact"/>
            </w:pPr>
            <w:r>
              <w:t xml:space="preserve">12624019044</w:t>
            </w:r>
          </w:p>
        </w:tc>
      </w:tr>
    </w:tbl>
    <w:bookmarkEnd w:id="20"/>
    <w:bookmarkStart w:id="21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BUZee – Automated Stock Trend Intelligence and Portfolio Analytics System using R</w:t>
      </w:r>
    </w:p>
    <w:bookmarkEnd w:id="21"/>
    <w:bookmarkStart w:id="23" w:name="dataset-url"/>
    <w:p>
      <w:pPr>
        <w:pStyle w:val="Heading2"/>
      </w:pPr>
      <w:r>
        <w:t xml:space="preserve">Dataset URL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https://docs.google.com/spreadsheets/d/1dn2rakTrBv2tFjgaXIjXauvQ6c-XVuZskN8oONku6YA/edit?usp=sharing</w:t>
        </w:r>
      </w:hyperlink>
    </w:p>
    <w:bookmarkEnd w:id="23"/>
    <w:bookmarkStart w:id="24" w:name="dataset-column-used"/>
    <w:p>
      <w:pPr>
        <w:pStyle w:val="Heading2"/>
      </w:pPr>
      <w:r>
        <w:t xml:space="preserve">Dataset Column Used</w:t>
      </w:r>
    </w:p>
    <w:p>
      <w:pPr>
        <w:pStyle w:val="FirstParagraph"/>
      </w:pPr>
      <w:r>
        <w:t xml:space="preserve">STOCK</w:t>
      </w:r>
    </w:p>
    <w:bookmarkEnd w:id="24"/>
    <w:bookmarkStart w:id="25" w:name="github-repository-url"/>
    <w:p>
      <w:pPr>
        <w:pStyle w:val="Heading2"/>
      </w:pPr>
      <w:r>
        <w:t xml:space="preserve">GitHub Repository URL</w:t>
      </w:r>
    </w:p>
    <w:p>
      <w:pPr>
        <w:pStyle w:val="FirstParagraph"/>
      </w:pPr>
      <w:r>
        <w:t xml:space="preserve">(To be Added)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Investors often find it difficult to identify which stocks are currently attracting market attention. Traditional methods mainly focus on stock prices and historical performance while ignoring real-time news trends.</w:t>
      </w:r>
    </w:p>
    <w:p>
      <w:pPr>
        <w:pStyle w:val="BodyText"/>
      </w:pPr>
      <w:r>
        <w:t xml:space="preserve">The objective of this project is to develop an automated Stock Trend Intelligence System that collects stock-related news, calculates trend scores using recency-weighted analysis, generates dashboards, and provides portfolio-specific insights for users.</w:t>
      </w:r>
    </w:p>
    <w:p>
      <w:r>
        <w:pict>
          <v:rect style="width:0;height:1.5pt" o:hralign="center" o:hrstd="t" o:hr="t"/>
        </w:pict>
      </w:r>
    </w:p>
    <w:bookmarkEnd w:id="27"/>
    <w:bookmarkStart w:id="32" w:name="system-architecture"/>
    <w:p>
      <w:pPr>
        <w:pStyle w:val="Heading1"/>
      </w:pPr>
      <w:r>
        <w:t xml:space="preserve">System Architecture</w:t>
      </w:r>
    </w:p>
    <w:bookmarkStart w:id="31" w:name="figure-1.1-system-architecture"/>
    <w:p>
      <w:pPr>
        <w:pStyle w:val="Heading2"/>
      </w:pPr>
      <w:r>
        <w:drawing>
          <wp:inline>
            <wp:extent cx="4800600" cy="3200400"/>
            <wp:effectExtent b="0" l="0" r="0" t="0"/>
            <wp:docPr descr="Figure 1.1: SYSTEM ARCHITECTURE" title="" id="29" name="Picture"/>
            <a:graphic>
              <a:graphicData uri="http://schemas.openxmlformats.org/drawingml/2006/picture">
                <pic:pic>
                  <pic:nvPicPr>
                    <pic:cNvPr descr="BUZee_Report_files/screenshots/archite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8" w:name="system-workflow"/>
    <w:p>
      <w:pPr>
        <w:pStyle w:val="Heading1"/>
      </w:pPr>
      <w:r>
        <w:t xml:space="preserve">System Workflow</w:t>
      </w:r>
    </w:p>
    <w:p>
      <w:pPr>
        <w:pStyle w:val="FirstParagraph"/>
      </w:pPr>
      <w:r>
        <w:t xml:space="preserve">The system operates in two major stages.</w:t>
      </w:r>
    </w:p>
    <w:bookmarkStart w:id="36" w:name="stage-1-user-portfolio-management"/>
    <w:p>
      <w:pPr>
        <w:pStyle w:val="Heading2"/>
      </w:pPr>
      <w:r>
        <w:t xml:space="preserve">Stage 1: User Portfolio Management</w:t>
      </w:r>
    </w:p>
    <w:p>
      <w:pPr>
        <w:pStyle w:val="FirstParagraph"/>
      </w:pPr>
      <w:r>
        <w:t xml:space="preserve">Users interact with the BUZee Telegram Bot.</w:t>
      </w:r>
    </w:p>
    <w:p>
      <w:pPr>
        <w:pStyle w:val="BodyText"/>
      </w:pPr>
      <w:r>
        <w:t xml:space="preserve">The bot provides the following functionalities:</w:t>
      </w:r>
    </w:p>
    <w:p>
      <w:pPr>
        <w:pStyle w:val="Compact"/>
        <w:numPr>
          <w:ilvl w:val="0"/>
          <w:numId w:val="1001"/>
        </w:numPr>
      </w:pPr>
      <w:r>
        <w:t xml:space="preserve">Add stock to portfolio</w:t>
      </w:r>
    </w:p>
    <w:p>
      <w:pPr>
        <w:pStyle w:val="Compact"/>
        <w:numPr>
          <w:ilvl w:val="0"/>
          <w:numId w:val="1001"/>
        </w:numPr>
      </w:pPr>
      <w:r>
        <w:t xml:space="preserve">Remove stock from portfolio</w:t>
      </w:r>
    </w:p>
    <w:p>
      <w:pPr>
        <w:pStyle w:val="Compact"/>
        <w:numPr>
          <w:ilvl w:val="0"/>
          <w:numId w:val="1001"/>
        </w:numPr>
      </w:pPr>
      <w:r>
        <w:t xml:space="preserve">View portfolio</w:t>
      </w:r>
    </w:p>
    <w:p>
      <w:pPr>
        <w:pStyle w:val="Compact"/>
        <w:numPr>
          <w:ilvl w:val="0"/>
          <w:numId w:val="1001"/>
        </w:numPr>
      </w:pPr>
      <w:r>
        <w:t xml:space="preserve">Manage stock preferences</w:t>
      </w:r>
    </w:p>
    <w:p>
      <w:pPr>
        <w:pStyle w:val="FirstParagraph"/>
      </w:pPr>
      <w:r>
        <w:t xml:space="preserve">All portfolio information is automatically stored in Google Sheets.</w:t>
      </w:r>
    </w:p>
    <w:p>
      <w:pPr>
        <w:pStyle w:val="CaptionedFigure"/>
      </w:pPr>
      <w:r>
        <w:drawing>
          <wp:inline>
            <wp:extent cx="4800600" cy="3664506"/>
            <wp:effectExtent b="0" l="0" r="0" t="0"/>
            <wp:docPr descr="Figure 1.2: TELEGRAM BOT - BUZIEE" title="" id="34" name="Picture"/>
            <a:graphic>
              <a:graphicData uri="http://schemas.openxmlformats.org/drawingml/2006/picture">
                <pic:pic>
                  <pic:nvPicPr>
                    <pic:cNvPr descr="BUZee_Report_files/screenshots/telegram bot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6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1.2: TELEGRAM BOT - BUZIEE</w:t>
      </w:r>
    </w:p>
    <w:bookmarkEnd w:id="36"/>
    <w:bookmarkStart w:id="37" w:name="stage-2-stock-trend-analytics"/>
    <w:p>
      <w:pPr>
        <w:pStyle w:val="Heading2"/>
      </w:pPr>
      <w:r>
        <w:t xml:space="preserve">Stage 2: Stock Trend Analytics</w:t>
      </w:r>
    </w:p>
    <w:p>
      <w:pPr>
        <w:pStyle w:val="FirstParagraph"/>
      </w:pPr>
      <w:r>
        <w:t xml:space="preserve">The R Analytics Engine reads portfolio information from Google Sheets and performs the following operations:</w:t>
      </w:r>
    </w:p>
    <w:p>
      <w:pPr>
        <w:pStyle w:val="Compact"/>
        <w:numPr>
          <w:ilvl w:val="0"/>
          <w:numId w:val="1002"/>
        </w:numPr>
      </w:pPr>
      <w:r>
        <w:t xml:space="preserve">News Collection</w:t>
      </w:r>
    </w:p>
    <w:p>
      <w:pPr>
        <w:pStyle w:val="Compact"/>
        <w:numPr>
          <w:ilvl w:val="0"/>
          <w:numId w:val="1002"/>
        </w:numPr>
      </w:pPr>
      <w:r>
        <w:t xml:space="preserve">Data Cleaning</w:t>
      </w:r>
    </w:p>
    <w:p>
      <w:pPr>
        <w:pStyle w:val="Compact"/>
        <w:numPr>
          <w:ilvl w:val="0"/>
          <w:numId w:val="1002"/>
        </w:numPr>
      </w:pPr>
      <w:r>
        <w:t xml:space="preserve">Duplicate Removal</w:t>
      </w:r>
    </w:p>
    <w:p>
      <w:pPr>
        <w:pStyle w:val="Compact"/>
        <w:numPr>
          <w:ilvl w:val="0"/>
          <w:numId w:val="1002"/>
        </w:numPr>
      </w:pPr>
      <w:r>
        <w:t xml:space="preserve">Trend Score Calculation</w:t>
      </w:r>
    </w:p>
    <w:p>
      <w:pPr>
        <w:pStyle w:val="Compact"/>
        <w:numPr>
          <w:ilvl w:val="0"/>
          <w:numId w:val="1002"/>
        </w:numPr>
      </w:pPr>
      <w:r>
        <w:t xml:space="preserve">Dashboard Generation</w:t>
      </w:r>
    </w:p>
    <w:p>
      <w:pPr>
        <w:pStyle w:val="Compact"/>
        <w:numPr>
          <w:ilvl w:val="0"/>
          <w:numId w:val="1002"/>
        </w:numPr>
      </w:pPr>
      <w:r>
        <w:t xml:space="preserve">Google Drive Upload</w:t>
      </w:r>
    </w:p>
    <w:p>
      <w:pPr>
        <w:pStyle w:val="FirstParagraph"/>
      </w:pPr>
      <w:r>
        <w:t xml:space="preserve">Generated dashboards provide market-wide and portfolio-specific insights.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ataset-description"/>
    <w:p>
      <w:pPr>
        <w:pStyle w:val="Heading1"/>
      </w:pPr>
      <w:r>
        <w:t xml:space="preserve">Dataset Description</w:t>
      </w:r>
    </w:p>
    <w:p>
      <w:pPr>
        <w:pStyle w:val="FirstParagraph"/>
      </w:pPr>
      <w:r>
        <w:t xml:space="preserve">The project uses a stock dataset containing company names and stock identifiers.</w:t>
      </w:r>
    </w:p>
    <w:p>
      <w:pPr>
        <w:pStyle w:val="BodyText"/>
      </w:pPr>
      <w:r>
        <w:t xml:space="preserve">The primary column selected from the dataset is:</w:t>
      </w:r>
    </w:p>
    <w:p>
      <w:pPr>
        <w:pStyle w:val="Compact"/>
        <w:numPr>
          <w:ilvl w:val="0"/>
          <w:numId w:val="1003"/>
        </w:numPr>
      </w:pPr>
      <w:r>
        <w:t xml:space="preserve">STOCK</w:t>
      </w:r>
    </w:p>
    <w:p>
      <w:pPr>
        <w:pStyle w:val="FirstParagraph"/>
      </w:pPr>
      <w:r>
        <w:t xml:space="preserve">The system dynamically reads stock names from the Portfolio Sheet rather than using hardcoded stock values.</w:t>
      </w:r>
    </w:p>
    <w:p>
      <w:pPr>
        <w:pStyle w:val="CaptionedFigure"/>
      </w:pPr>
      <w:r>
        <w:drawing>
          <wp:inline>
            <wp:extent cx="4800600" cy="3481698"/>
            <wp:effectExtent b="0" l="0" r="0" t="0"/>
            <wp:docPr descr="Figure 1.3: Portfolio" title="" id="40" name="Picture"/>
            <a:graphic>
              <a:graphicData uri="http://schemas.openxmlformats.org/drawingml/2006/picture">
                <pic:pic>
                  <pic:nvPicPr>
                    <pic:cNvPr descr="BUZee_Report_files/screenshots/Portfolio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8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1.3: Portfolio</w:t>
      </w:r>
    </w:p>
    <w:p>
      <w:r>
        <w:pict>
          <v:rect style="width:0;height:1.5pt" o:hralign="center" o:hrstd="t" o:hr="t"/>
        </w:pict>
      </w:r>
    </w:p>
    <w:bookmarkEnd w:id="42"/>
    <w:bookmarkStart w:id="48" w:name="data-collection"/>
    <w:p>
      <w:pPr>
        <w:pStyle w:val="Heading1"/>
      </w:pPr>
      <w:r>
        <w:t xml:space="preserve">Data Collection</w:t>
      </w:r>
    </w:p>
    <w:p>
      <w:pPr>
        <w:pStyle w:val="FirstParagraph"/>
      </w:pPr>
      <w:r>
        <w:t xml:space="preserve">The system automatically collects stock-related news from multiple sources.</w:t>
      </w:r>
    </w:p>
    <w:bookmarkStart w:id="43" w:name="google-news-rss-feed"/>
    <w:p>
      <w:pPr>
        <w:pStyle w:val="Heading2"/>
      </w:pPr>
      <w:r>
        <w:t xml:space="preserve">Google News RSS Feed</w:t>
      </w:r>
    </w:p>
    <w:p>
      <w:pPr>
        <w:pStyle w:val="FirstParagraph"/>
      </w:pPr>
      <w:r>
        <w:t xml:space="preserve">Google News RSS is used to retrieve recent news articles associated with stocks present in user portfolios.</w:t>
      </w:r>
    </w:p>
    <w:bookmarkEnd w:id="43"/>
    <w:bookmarkStart w:id="47" w:name="gdelt-news-database"/>
    <w:p>
      <w:pPr>
        <w:pStyle w:val="Heading2"/>
      </w:pPr>
      <w:r>
        <w:t xml:space="preserve">GDELT News Database</w:t>
      </w:r>
    </w:p>
    <w:p>
      <w:pPr>
        <w:pStyle w:val="FirstParagraph"/>
      </w:pPr>
      <w:r>
        <w:t xml:space="preserve">GDELT provides additional global news coverage and enhances data collection.</w:t>
      </w:r>
    </w:p>
    <w:p>
      <w:pPr>
        <w:pStyle w:val="BodyText"/>
      </w:pPr>
      <w:r>
        <w:t xml:space="preserve">The following information is collected:</w:t>
      </w:r>
    </w:p>
    <w:p>
      <w:pPr>
        <w:pStyle w:val="Compact"/>
        <w:numPr>
          <w:ilvl w:val="0"/>
          <w:numId w:val="1004"/>
        </w:numPr>
      </w:pPr>
      <w:r>
        <w:t xml:space="preserve">Stock Name</w:t>
      </w:r>
    </w:p>
    <w:p>
      <w:pPr>
        <w:pStyle w:val="Compact"/>
        <w:numPr>
          <w:ilvl w:val="0"/>
          <w:numId w:val="1004"/>
        </w:numPr>
      </w:pPr>
      <w:r>
        <w:t xml:space="preserve">News Title</w:t>
      </w:r>
    </w:p>
    <w:p>
      <w:pPr>
        <w:pStyle w:val="Compact"/>
        <w:numPr>
          <w:ilvl w:val="0"/>
          <w:numId w:val="1004"/>
        </w:numPr>
      </w:pPr>
      <w:r>
        <w:t xml:space="preserve">News Link</w:t>
      </w:r>
    </w:p>
    <w:p>
      <w:pPr>
        <w:pStyle w:val="Compact"/>
        <w:numPr>
          <w:ilvl w:val="0"/>
          <w:numId w:val="1004"/>
        </w:numPr>
      </w:pPr>
      <w:r>
        <w:t xml:space="preserve">Publication Date</w:t>
      </w:r>
    </w:p>
    <w:p>
      <w:pPr>
        <w:pStyle w:val="Compact"/>
        <w:numPr>
          <w:ilvl w:val="0"/>
          <w:numId w:val="1004"/>
        </w:numPr>
      </w:pPr>
      <w:r>
        <w:t xml:space="preserve">Source</w:t>
      </w:r>
    </w:p>
    <w:p>
      <w:pPr>
        <w:pStyle w:val="CaptionedFigure"/>
      </w:pPr>
      <w:r>
        <w:drawing>
          <wp:inline>
            <wp:extent cx="4800600" cy="1740217"/>
            <wp:effectExtent b="0" l="0" r="0" t="0"/>
            <wp:docPr descr="Figure 1.4: NewsData" title="" id="45" name="Picture"/>
            <a:graphic>
              <a:graphicData uri="http://schemas.openxmlformats.org/drawingml/2006/picture">
                <pic:pic>
                  <pic:nvPicPr>
                    <pic:cNvPr descr="BUZee_Report_files/screenshots/NewsData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40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1.4: NewsData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ata-cleaning-and-preprocessing"/>
    <w:p>
      <w:pPr>
        <w:pStyle w:val="Heading1"/>
      </w:pPr>
      <w:r>
        <w:t xml:space="preserve">Data Cleaning and Preprocessing</w:t>
      </w:r>
    </w:p>
    <w:p>
      <w:pPr>
        <w:pStyle w:val="FirstParagraph"/>
      </w:pPr>
      <w:r>
        <w:t xml:space="preserve">To ensure high-quality analysis, the following preprocessing operations are performed:</w:t>
      </w:r>
    </w:p>
    <w:p>
      <w:pPr>
        <w:pStyle w:val="Compact"/>
        <w:numPr>
          <w:ilvl w:val="0"/>
          <w:numId w:val="1005"/>
        </w:numPr>
      </w:pPr>
      <w:r>
        <w:t xml:space="preserve">Duplicate news removal</w:t>
      </w:r>
    </w:p>
    <w:p>
      <w:pPr>
        <w:pStyle w:val="Compact"/>
        <w:numPr>
          <w:ilvl w:val="0"/>
          <w:numId w:val="1005"/>
        </w:numPr>
      </w:pPr>
      <w:r>
        <w:t xml:space="preserve">Missing value handling</w:t>
      </w:r>
    </w:p>
    <w:p>
      <w:pPr>
        <w:pStyle w:val="Compact"/>
        <w:numPr>
          <w:ilvl w:val="0"/>
          <w:numId w:val="1005"/>
        </w:numPr>
      </w:pPr>
      <w:r>
        <w:t xml:space="preserve">Date standardization</w:t>
      </w:r>
    </w:p>
    <w:p>
      <w:pPr>
        <w:pStyle w:val="Compact"/>
        <w:numPr>
          <w:ilvl w:val="0"/>
          <w:numId w:val="1005"/>
        </w:numPr>
      </w:pPr>
      <w:r>
        <w:t xml:space="preserve">Month extraction</w:t>
      </w:r>
    </w:p>
    <w:p>
      <w:pPr>
        <w:pStyle w:val="Compact"/>
        <w:numPr>
          <w:ilvl w:val="0"/>
          <w:numId w:val="1005"/>
        </w:numPr>
      </w:pPr>
      <w:r>
        <w:t xml:space="preserve">Recency calculations</w:t>
      </w:r>
    </w:p>
    <w:p>
      <w:pPr>
        <w:pStyle w:val="FirstParagraph"/>
      </w:pPr>
      <w:r>
        <w:t xml:space="preserve">Additional variables generated:</w:t>
      </w:r>
    </w:p>
    <w:bookmarkStart w:id="49" w:name="days_old"/>
    <w:p>
      <w:pPr>
        <w:pStyle w:val="Heading2"/>
      </w:pPr>
      <w:r>
        <w:t xml:space="preserve">Days_Old</w:t>
      </w:r>
    </w:p>
    <w:p>
      <w:pPr>
        <w:pStyle w:val="FirstParagraph"/>
      </w:pPr>
      <w:r>
        <w:t xml:space="preserve">Days_Old = Current Date − News Date</w:t>
      </w:r>
    </w:p>
    <w:bookmarkEnd w:id="49"/>
    <w:bookmarkStart w:id="50" w:name="weight"/>
    <w:p>
      <w:pPr>
        <w:pStyle w:val="Heading2"/>
      </w:pPr>
      <w:r>
        <w:t xml:space="preserve">Weight</w:t>
      </w:r>
    </w:p>
    <w:p>
      <w:pPr>
        <w:pStyle w:val="FirstParagraph"/>
      </w:pPr>
      <w:r>
        <w:t xml:space="preserve">Weight = 1 / (1 + Days_Old)</w:t>
      </w:r>
    </w:p>
    <w:p>
      <w:pPr>
        <w:pStyle w:val="BodyText"/>
      </w:pPr>
      <w:r>
        <w:t xml:space="preserve">Recent news receives greater importance than older news.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rend-score-calculation"/>
    <w:p>
      <w:pPr>
        <w:pStyle w:val="Heading1"/>
      </w:pPr>
      <w:r>
        <w:t xml:space="preserve">Trend Score Calculation</w:t>
      </w:r>
    </w:p>
    <w:p>
      <w:pPr>
        <w:pStyle w:val="FirstParagraph"/>
      </w:pPr>
      <w:r>
        <w:t xml:space="preserve">The system calculates a Trend Score to measure market attention.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Weight = 1 / (1 + Days_Old)</w:t>
      </w:r>
    </w:p>
    <w:p>
      <w:pPr>
        <w:pStyle w:val="BodyText"/>
      </w:pPr>
      <w:r>
        <w:t xml:space="preserve">Trend Score = Sum of Weights of all articles belonging to a stock</w:t>
      </w:r>
    </w:p>
    <w:p>
      <w:pPr>
        <w:pStyle w:val="BodyText"/>
      </w:pPr>
      <w:r>
        <w:t xml:space="preserve">Advantages of this approach:</w:t>
      </w:r>
    </w:p>
    <w:p>
      <w:pPr>
        <w:pStyle w:val="Compact"/>
        <w:numPr>
          <w:ilvl w:val="0"/>
          <w:numId w:val="1006"/>
        </w:numPr>
      </w:pPr>
      <w:r>
        <w:t xml:space="preserve">Gives more importance to recent news</w:t>
      </w:r>
    </w:p>
    <w:p>
      <w:pPr>
        <w:pStyle w:val="Compact"/>
        <w:numPr>
          <w:ilvl w:val="0"/>
          <w:numId w:val="1006"/>
        </w:numPr>
      </w:pPr>
      <w:r>
        <w:t xml:space="preserve">Reduces influence of outdated articles</w:t>
      </w:r>
    </w:p>
    <w:p>
      <w:pPr>
        <w:pStyle w:val="Compact"/>
        <w:numPr>
          <w:ilvl w:val="0"/>
          <w:numId w:val="1006"/>
        </w:numPr>
      </w:pPr>
      <w:r>
        <w:t xml:space="preserve">Provides dynamic stock ranking</w:t>
      </w:r>
    </w:p>
    <w:p>
      <w:pPr>
        <w:pStyle w:val="Compact"/>
        <w:numPr>
          <w:ilvl w:val="0"/>
          <w:numId w:val="1006"/>
        </w:numPr>
      </w:pPr>
      <w:r>
        <w:t xml:space="preserve">Reflects current market attention</w:t>
      </w:r>
    </w:p>
    <w:p>
      <w:pPr>
        <w:pStyle w:val="CaptionedFigure"/>
      </w:pPr>
      <w:r>
        <w:drawing>
          <wp:inline>
            <wp:extent cx="4800600" cy="2374957"/>
            <wp:effectExtent b="0" l="0" r="0" t="0"/>
            <wp:docPr descr="Figure 1.5: TrendScore" title="" id="53" name="Picture"/>
            <a:graphic>
              <a:graphicData uri="http://schemas.openxmlformats.org/drawingml/2006/picture">
                <pic:pic>
                  <pic:nvPicPr>
                    <pic:cNvPr descr="BUZee_Report_files/screenshots/TrendScore.jpe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74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1.5: TrendScore</w:t>
      </w:r>
    </w:p>
    <w:p>
      <w:r>
        <w:pict>
          <v:rect style="width:0;height:1.5pt" o:hralign="center" o:hrstd="t" o:hr="t"/>
        </w:pict>
      </w:r>
    </w:p>
    <w:bookmarkEnd w:id="55"/>
    <w:bookmarkStart w:id="62" w:name="data-visualizations"/>
    <w:p>
      <w:pPr>
        <w:pStyle w:val="Heading1"/>
      </w:pPr>
      <w:r>
        <w:t xml:space="preserve">Data Visualizations</w:t>
      </w:r>
    </w:p>
    <w:p>
      <w:pPr>
        <w:pStyle w:val="FirstParagraph"/>
      </w:pPr>
      <w:r>
        <w:t xml:space="preserve">The system generates three major visualizations.</w:t>
      </w:r>
    </w:p>
    <w:bookmarkStart w:id="56" w:name="news-frequency-by-stock"/>
    <w:p>
      <w:pPr>
        <w:pStyle w:val="Heading2"/>
      </w:pPr>
      <w:r>
        <w:t xml:space="preserve">News Frequency by Stock</w:t>
      </w:r>
    </w:p>
    <w:p>
      <w:pPr>
        <w:pStyle w:val="FirstParagraph"/>
      </w:pPr>
      <w:r>
        <w:t xml:space="preserve">Displays the number of news articles collected for each stock.</w:t>
      </w:r>
    </w:p>
    <w:bookmarkEnd w:id="56"/>
    <w:bookmarkStart w:id="57" w:name="monthly-news-trend"/>
    <w:p>
      <w:pPr>
        <w:pStyle w:val="Heading2"/>
      </w:pPr>
      <w:r>
        <w:t xml:space="preserve">Monthly News Trend</w:t>
      </w:r>
    </w:p>
    <w:p>
      <w:pPr>
        <w:pStyle w:val="FirstParagraph"/>
      </w:pPr>
      <w:r>
        <w:t xml:space="preserve">Shows monthly variations in news activity.</w:t>
      </w:r>
    </w:p>
    <w:bookmarkEnd w:id="57"/>
    <w:bookmarkStart w:id="61" w:name="trend-score-by-stock"/>
    <w:p>
      <w:pPr>
        <w:pStyle w:val="Heading2"/>
      </w:pPr>
      <w:r>
        <w:t xml:space="preserve">Trend Score by Stock</w:t>
      </w:r>
    </w:p>
    <w:p>
      <w:pPr>
        <w:pStyle w:val="FirstParagraph"/>
      </w:pPr>
      <w:r>
        <w:t xml:space="preserve">Ranks stocks according to current market attention.</w:t>
      </w:r>
    </w:p>
    <w:p>
      <w:pPr>
        <w:pStyle w:val="CaptionedFigure"/>
      </w:pPr>
      <w:r>
        <w:drawing>
          <wp:inline>
            <wp:extent cx="4800600" cy="1782222"/>
            <wp:effectExtent b="0" l="0" r="0" t="0"/>
            <wp:docPr descr="Figure 1.6: Main Dashboard" title="" id="59" name="Picture"/>
            <a:graphic>
              <a:graphicData uri="http://schemas.openxmlformats.org/drawingml/2006/picture">
                <pic:pic>
                  <pic:nvPicPr>
                    <pic:cNvPr descr="BUZee_Report_files/screenshots/Main Dashboard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8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1.6: Main Dashboard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key-findings"/>
    <w:p>
      <w:pPr>
        <w:pStyle w:val="Heading1"/>
      </w:pPr>
      <w:r>
        <w:t xml:space="preserve">Key Findings</w:t>
      </w:r>
    </w:p>
    <w:p>
      <w:pPr>
        <w:pStyle w:val="FirstParagraph"/>
      </w:pPr>
      <w:r>
        <w:t xml:space="preserve">The analysis revealed several important observations.</w:t>
      </w:r>
    </w:p>
    <w:p>
      <w:pPr>
        <w:pStyle w:val="Compact"/>
        <w:numPr>
          <w:ilvl w:val="0"/>
          <w:numId w:val="1007"/>
        </w:numPr>
      </w:pPr>
      <w:r>
        <w:t xml:space="preserve">Recent news has a stronger impact on stock trend rankings.</w:t>
      </w:r>
    </w:p>
    <w:p>
      <w:pPr>
        <w:pStyle w:val="Compact"/>
        <w:numPr>
          <w:ilvl w:val="0"/>
          <w:numId w:val="1007"/>
        </w:numPr>
      </w:pPr>
      <w:r>
        <w:t xml:space="preserve">High news volume does not necessarily imply a high trend score.</w:t>
      </w:r>
    </w:p>
    <w:p>
      <w:pPr>
        <w:pStyle w:val="Compact"/>
        <w:numPr>
          <w:ilvl w:val="0"/>
          <w:numId w:val="1007"/>
        </w:numPr>
      </w:pPr>
      <w:r>
        <w:t xml:space="preserve">Trend Score provides a better measure of market attention than article count alone.</w:t>
      </w:r>
    </w:p>
    <w:p>
      <w:pPr>
        <w:pStyle w:val="Compact"/>
        <w:numPr>
          <w:ilvl w:val="0"/>
          <w:numId w:val="1007"/>
        </w:numPr>
      </w:pPr>
      <w:r>
        <w:t xml:space="preserve">Recency-weighted analysis captures current investor interest more effectively.</w:t>
      </w:r>
    </w:p>
    <w:p>
      <w:r>
        <w:pict>
          <v:rect style="width:0;height:1.5pt" o:hralign="center" o:hrstd="t" o:hr="t"/>
        </w:pict>
      </w:r>
    </w:p>
    <w:bookmarkEnd w:id="63"/>
    <w:bookmarkStart w:id="69" w:name="user-portfolio-analytics"/>
    <w:p>
      <w:pPr>
        <w:pStyle w:val="Heading1"/>
      </w:pPr>
      <w:r>
        <w:t xml:space="preserve">User Portfolio Analytics</w:t>
      </w:r>
    </w:p>
    <w:p>
      <w:pPr>
        <w:pStyle w:val="FirstParagraph"/>
      </w:pPr>
      <w:r>
        <w:t xml:space="preserve">The system generates personalized dashboards for every user.</w:t>
      </w:r>
    </w:p>
    <w:p>
      <w:pPr>
        <w:pStyle w:val="BodyText"/>
      </w:pPr>
      <w:r>
        <w:t xml:space="preserve">Each dashboard contains:</w:t>
      </w:r>
    </w:p>
    <w:bookmarkStart w:id="64" w:name="portfolio-trend-ranking"/>
    <w:p>
      <w:pPr>
        <w:pStyle w:val="Heading2"/>
      </w:pPr>
      <w:r>
        <w:t xml:space="preserve">Portfolio Trend Ranking</w:t>
      </w:r>
    </w:p>
    <w:p>
      <w:pPr>
        <w:pStyle w:val="FirstParagraph"/>
      </w:pPr>
      <w:r>
        <w:t xml:space="preserve">Ranks stocks in the user’s portfolio according to Trend Score.</w:t>
      </w:r>
    </w:p>
    <w:bookmarkEnd w:id="64"/>
    <w:bookmarkStart w:id="68" w:name="portfolio-attention-share"/>
    <w:p>
      <w:pPr>
        <w:pStyle w:val="Heading2"/>
      </w:pPr>
      <w:r>
        <w:t xml:space="preserve">Portfolio Attention Share</w:t>
      </w:r>
    </w:p>
    <w:p>
      <w:pPr>
        <w:pStyle w:val="FirstParagraph"/>
      </w:pPr>
      <w:r>
        <w:t xml:space="preserve">Shows the percentage contribution of each stock to the overall portfolio attention score.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Personalized analysis</w:t>
      </w:r>
    </w:p>
    <w:p>
      <w:pPr>
        <w:pStyle w:val="Compact"/>
        <w:numPr>
          <w:ilvl w:val="0"/>
          <w:numId w:val="1008"/>
        </w:numPr>
      </w:pPr>
      <w:r>
        <w:t xml:space="preserve">Portfolio-specific ranking</w:t>
      </w:r>
    </w:p>
    <w:p>
      <w:pPr>
        <w:pStyle w:val="Compact"/>
        <w:numPr>
          <w:ilvl w:val="0"/>
          <w:numId w:val="1008"/>
        </w:numPr>
      </w:pPr>
      <w:r>
        <w:t xml:space="preserve">Identification of trending holdings</w:t>
      </w:r>
    </w:p>
    <w:p>
      <w:pPr>
        <w:pStyle w:val="CaptionedFigure"/>
      </w:pPr>
      <w:r>
        <w:drawing>
          <wp:inline>
            <wp:extent cx="4800600" cy="2403491"/>
            <wp:effectExtent b="0" l="0" r="0" t="0"/>
            <wp:docPr descr="Figure 1.7: user_1400183631_dashboard" title="" id="66" name="Picture"/>
            <a:graphic>
              <a:graphicData uri="http://schemas.openxmlformats.org/drawingml/2006/picture">
                <pic:pic>
                  <pic:nvPicPr>
                    <pic:cNvPr descr="BUZee_Report_files/screenshots/user_1400183631_dashboard.jpe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1.7: user_1400183631_dashboard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google-sheets-integration"/>
    <w:p>
      <w:pPr>
        <w:pStyle w:val="Heading1"/>
      </w:pPr>
      <w:r>
        <w:t xml:space="preserve">Google Sheets Integration</w:t>
      </w:r>
    </w:p>
    <w:p>
      <w:pPr>
        <w:pStyle w:val="FirstParagraph"/>
      </w:pPr>
      <w:r>
        <w:t xml:space="preserve">Google Sheets acts as the central cloud database.</w:t>
      </w:r>
    </w:p>
    <w:p>
      <w:pPr>
        <w:pStyle w:val="BodyText"/>
      </w:pPr>
      <w:r>
        <w:t xml:space="preserve">The following sheets are maintained:</w:t>
      </w:r>
    </w:p>
    <w:p>
      <w:pPr>
        <w:pStyle w:val="Compact"/>
        <w:numPr>
          <w:ilvl w:val="0"/>
          <w:numId w:val="1009"/>
        </w:numPr>
      </w:pPr>
      <w:r>
        <w:t xml:space="preserve">Users</w:t>
      </w:r>
    </w:p>
    <w:p>
      <w:pPr>
        <w:pStyle w:val="Compact"/>
        <w:numPr>
          <w:ilvl w:val="0"/>
          <w:numId w:val="1009"/>
        </w:numPr>
      </w:pPr>
      <w:r>
        <w:t xml:space="preserve">Portfolio</w:t>
      </w:r>
    </w:p>
    <w:p>
      <w:pPr>
        <w:pStyle w:val="Compact"/>
        <w:numPr>
          <w:ilvl w:val="0"/>
          <w:numId w:val="1009"/>
        </w:numPr>
      </w:pPr>
      <w:r>
        <w:t xml:space="preserve">NewsData</w:t>
      </w:r>
    </w:p>
    <w:p>
      <w:pPr>
        <w:pStyle w:val="Compact"/>
        <w:numPr>
          <w:ilvl w:val="0"/>
          <w:numId w:val="1009"/>
        </w:numPr>
      </w:pPr>
      <w:r>
        <w:t xml:space="preserve">TrendScore</w:t>
      </w:r>
    </w:p>
    <w:p>
      <w:pPr>
        <w:pStyle w:val="Compact"/>
        <w:numPr>
          <w:ilvl w:val="0"/>
          <w:numId w:val="1009"/>
        </w:numPr>
      </w:pPr>
      <w:r>
        <w:t xml:space="preserve">UserDashboards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Centralized storage</w:t>
      </w:r>
    </w:p>
    <w:p>
      <w:pPr>
        <w:pStyle w:val="Compact"/>
        <w:numPr>
          <w:ilvl w:val="0"/>
          <w:numId w:val="1010"/>
        </w:numPr>
      </w:pPr>
      <w:r>
        <w:t xml:space="preserve">Easy accessibility</w:t>
      </w:r>
    </w:p>
    <w:p>
      <w:pPr>
        <w:pStyle w:val="Compact"/>
        <w:numPr>
          <w:ilvl w:val="0"/>
          <w:numId w:val="1010"/>
        </w:numPr>
      </w:pPr>
      <w:r>
        <w:t xml:space="preserve">Real-time updates</w:t>
      </w:r>
    </w:p>
    <w:p>
      <w:pPr>
        <w:pStyle w:val="CaptionedFigure"/>
      </w:pPr>
      <w:r>
        <w:drawing>
          <wp:inline>
            <wp:extent cx="4800600" cy="3314807"/>
            <wp:effectExtent b="0" l="0" r="0" t="0"/>
            <wp:docPr descr="Figure 1.8: Google Sheets" title="" id="71" name="Picture"/>
            <a:graphic>
              <a:graphicData uri="http://schemas.openxmlformats.org/drawingml/2006/picture">
                <pic:pic>
                  <pic:nvPicPr>
                    <pic:cNvPr descr="BUZee_Report_files/screenshots/Google Sheets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1.8: Google Sheets</w:t>
      </w:r>
    </w:p>
    <w:p>
      <w:r>
        <w:pict>
          <v:rect style="width:0;height:1.5pt" o:hralign="center" o:hrstd="t" o:hr="t"/>
        </w:pict>
      </w:r>
    </w:p>
    <w:bookmarkEnd w:id="73"/>
    <w:bookmarkStart w:id="77" w:name="google-drive-integration"/>
    <w:p>
      <w:pPr>
        <w:pStyle w:val="Heading1"/>
      </w:pPr>
      <w:r>
        <w:t xml:space="preserve">Google Drive Integration</w:t>
      </w:r>
    </w:p>
    <w:p>
      <w:pPr>
        <w:pStyle w:val="FirstParagraph"/>
      </w:pPr>
      <w:r>
        <w:t xml:space="preserve">Generated dashboards are automatically uploaded to Google Drive.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1"/>
        </w:numPr>
      </w:pPr>
      <w:r>
        <w:t xml:space="preserve">Dashboard storage</w:t>
      </w:r>
    </w:p>
    <w:p>
      <w:pPr>
        <w:pStyle w:val="Compact"/>
        <w:numPr>
          <w:ilvl w:val="0"/>
          <w:numId w:val="1011"/>
        </w:numPr>
      </w:pPr>
      <w:r>
        <w:t xml:space="preserve">Easy sharing</w:t>
      </w:r>
    </w:p>
    <w:p>
      <w:pPr>
        <w:pStyle w:val="Compact"/>
        <w:numPr>
          <w:ilvl w:val="0"/>
          <w:numId w:val="1011"/>
        </w:numPr>
      </w:pPr>
      <w:r>
        <w:t xml:space="preserve">Cloud accessibility</w:t>
      </w:r>
    </w:p>
    <w:p>
      <w:pPr>
        <w:pStyle w:val="CaptionedFigure"/>
      </w:pPr>
      <w:r>
        <w:drawing>
          <wp:inline>
            <wp:extent cx="4800600" cy="2515031"/>
            <wp:effectExtent b="0" l="0" r="0" t="0"/>
            <wp:docPr descr="Figure 1.9:Google Drive Screenshot" title="" id="75" name="Picture"/>
            <a:graphic>
              <a:graphicData uri="http://schemas.openxmlformats.org/drawingml/2006/picture">
                <pic:pic>
                  <pic:nvPicPr>
                    <pic:cNvPr descr="BUZee_Report_files/screenshots/Google Drive Screenshot.jpe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1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1.9:Google Drive Screenshot</w:t>
      </w:r>
    </w:p>
    <w:p>
      <w:r>
        <w:pict>
          <v:rect style="width:0;height:1.5pt" o:hralign="center" o:hrstd="t" o:hr="t"/>
        </w:pict>
      </w:r>
    </w:p>
    <w:bookmarkEnd w:id="77"/>
    <w:bookmarkStart w:id="90" w:name="instructions-to-run-the-project"/>
    <w:p>
      <w:pPr>
        <w:pStyle w:val="Heading1"/>
      </w:pPr>
      <w:r>
        <w:t xml:space="preserve">Instructions to Run the Project</w:t>
      </w:r>
    </w:p>
    <w:bookmarkStart w:id="78" w:name="step-1-install-required-packages"/>
    <w:p>
      <w:pPr>
        <w:pStyle w:val="Heading2"/>
      </w:pPr>
      <w:r>
        <w:t xml:space="preserve">Step 1: Install Required Packages</w:t>
      </w:r>
    </w:p>
    <w:p>
      <w:pPr>
        <w:pStyle w:val="FirstParagraph"/>
      </w:pPr>
      <w:r>
        <w:t xml:space="preserve">Install the following packages:</w:t>
      </w:r>
    </w:p>
    <w:p>
      <w:pPr>
        <w:pStyle w:val="Compact"/>
        <w:numPr>
          <w:ilvl w:val="0"/>
          <w:numId w:val="1012"/>
        </w:numPr>
      </w:pPr>
      <w:r>
        <w:t xml:space="preserve">dplyr</w:t>
      </w:r>
    </w:p>
    <w:p>
      <w:pPr>
        <w:pStyle w:val="Compact"/>
        <w:numPr>
          <w:ilvl w:val="0"/>
          <w:numId w:val="1012"/>
        </w:numPr>
      </w:pPr>
      <w:r>
        <w:t xml:space="preserve">xml2</w:t>
      </w:r>
    </w:p>
    <w:p>
      <w:pPr>
        <w:pStyle w:val="Compact"/>
        <w:numPr>
          <w:ilvl w:val="0"/>
          <w:numId w:val="1012"/>
        </w:numPr>
      </w:pPr>
      <w:r>
        <w:t xml:space="preserve">jsonlite</w:t>
      </w:r>
    </w:p>
    <w:p>
      <w:pPr>
        <w:pStyle w:val="Compact"/>
        <w:numPr>
          <w:ilvl w:val="0"/>
          <w:numId w:val="1012"/>
        </w:numPr>
      </w:pPr>
      <w:r>
        <w:t xml:space="preserve">googlesheets4</w:t>
      </w:r>
    </w:p>
    <w:p>
      <w:pPr>
        <w:pStyle w:val="Compact"/>
        <w:numPr>
          <w:ilvl w:val="0"/>
          <w:numId w:val="1012"/>
        </w:numPr>
      </w:pPr>
      <w:r>
        <w:t xml:space="preserve">googledrive</w:t>
      </w:r>
    </w:p>
    <w:p>
      <w:pPr>
        <w:pStyle w:val="Compact"/>
        <w:numPr>
          <w:ilvl w:val="0"/>
          <w:numId w:val="1012"/>
        </w:numPr>
      </w:pPr>
      <w:r>
        <w:t xml:space="preserve">plumber</w:t>
      </w:r>
    </w:p>
    <w:bookmarkEnd w:id="78"/>
    <w:bookmarkStart w:id="79" w:name="step-2-load-libraries"/>
    <w:p>
      <w:pPr>
        <w:pStyle w:val="Heading2"/>
      </w:pPr>
      <w:r>
        <w:t xml:space="preserve">Step 2: Load Libraries</w:t>
      </w:r>
    </w:p>
    <w:p>
      <w:pPr>
        <w:pStyle w:val="FirstParagraph"/>
      </w:pPr>
      <w:r>
        <w:t xml:space="preserve">Load all required libraries.</w:t>
      </w:r>
    </w:p>
    <w:bookmarkEnd w:id="79"/>
    <w:bookmarkStart w:id="80" w:name="step-3-authenticate-google-services"/>
    <w:p>
      <w:pPr>
        <w:pStyle w:val="Heading2"/>
      </w:pPr>
      <w:r>
        <w:t xml:space="preserve">Step 3: Authenticate Google Services</w:t>
      </w:r>
    </w:p>
    <w:p>
      <w:pPr>
        <w:pStyle w:val="FirstParagraph"/>
      </w:pPr>
      <w:r>
        <w:t xml:space="preserve">Run:</w:t>
      </w:r>
    </w:p>
    <w:p>
      <w:pPr>
        <w:pStyle w:val="BodyText"/>
      </w:pPr>
      <w:r>
        <w:t xml:space="preserve">gs4_auth()</w:t>
      </w:r>
    </w:p>
    <w:p>
      <w:pPr>
        <w:pStyle w:val="BodyText"/>
      </w:pPr>
      <w:r>
        <w:t xml:space="preserve">drive_auth()</w:t>
      </w:r>
    </w:p>
    <w:p>
      <w:pPr>
        <w:pStyle w:val="BodyText"/>
      </w:pPr>
      <w:r>
        <w:t xml:space="preserve">Authenticate using the Google account associated with the project.</w:t>
      </w:r>
    </w:p>
    <w:bookmarkEnd w:id="80"/>
    <w:bookmarkStart w:id="81" w:name="step-4-configure-spreadsheet-url"/>
    <w:p>
      <w:pPr>
        <w:pStyle w:val="Heading2"/>
      </w:pPr>
      <w:r>
        <w:t xml:space="preserve">Step 4: Configure Spreadsheet URL</w:t>
      </w:r>
    </w:p>
    <w:p>
      <w:pPr>
        <w:pStyle w:val="FirstParagraph"/>
      </w:pPr>
      <w:r>
        <w:t xml:space="preserve">Specify the Google Spreadsheet URL.</w:t>
      </w:r>
    </w:p>
    <w:bookmarkEnd w:id="81"/>
    <w:bookmarkStart w:id="82" w:name="step-5-configure-google-drive-folder-id"/>
    <w:p>
      <w:pPr>
        <w:pStyle w:val="Heading2"/>
      </w:pPr>
      <w:r>
        <w:t xml:space="preserve">Step 5: Configure Google Drive Folder ID</w:t>
      </w:r>
    </w:p>
    <w:p>
      <w:pPr>
        <w:pStyle w:val="FirstParagraph"/>
      </w:pPr>
      <w:r>
        <w:t xml:space="preserve">Specify the Google Drive Folder ID used for dashboard storage.</w:t>
      </w:r>
    </w:p>
    <w:bookmarkEnd w:id="82"/>
    <w:bookmarkStart w:id="83" w:name="step-6-execute-main-script"/>
    <w:p>
      <w:pPr>
        <w:pStyle w:val="Heading2"/>
      </w:pPr>
      <w:r>
        <w:t xml:space="preserve">Step 6: Execute Main Script</w:t>
      </w:r>
    </w:p>
    <w:p>
      <w:pPr>
        <w:pStyle w:val="FirstParagraph"/>
      </w:pPr>
      <w:r>
        <w:t xml:space="preserve">Run:</w:t>
      </w:r>
    </w:p>
    <w:p>
      <w:pPr>
        <w:pStyle w:val="BodyText"/>
      </w:pPr>
      <w:r>
        <w:t xml:space="preserve">source(</w:t>
      </w:r>
      <w:r>
        <w:t xml:space="preserve">“app.R”</w:t>
      </w:r>
      <w:r>
        <w:t xml:space="preserve">)</w:t>
      </w:r>
    </w:p>
    <w:p>
      <w:pPr>
        <w:pStyle w:val="BodyText"/>
      </w:pPr>
      <w:r>
        <w:t xml:space="preserve">The script performs:</w:t>
      </w:r>
    </w:p>
    <w:p>
      <w:pPr>
        <w:pStyle w:val="Compact"/>
        <w:numPr>
          <w:ilvl w:val="0"/>
          <w:numId w:val="1013"/>
        </w:numPr>
      </w:pPr>
      <w:r>
        <w:t xml:space="preserve">Portfolio retrieval</w:t>
      </w:r>
    </w:p>
    <w:p>
      <w:pPr>
        <w:pStyle w:val="Compact"/>
        <w:numPr>
          <w:ilvl w:val="0"/>
          <w:numId w:val="1013"/>
        </w:numPr>
      </w:pPr>
      <w:r>
        <w:t xml:space="preserve">News collection</w:t>
      </w:r>
    </w:p>
    <w:p>
      <w:pPr>
        <w:pStyle w:val="Compact"/>
        <w:numPr>
          <w:ilvl w:val="0"/>
          <w:numId w:val="1013"/>
        </w:numPr>
      </w:pPr>
      <w:r>
        <w:t xml:space="preserve">Duplicate removal</w:t>
      </w:r>
    </w:p>
    <w:p>
      <w:pPr>
        <w:pStyle w:val="Compact"/>
        <w:numPr>
          <w:ilvl w:val="0"/>
          <w:numId w:val="1013"/>
        </w:numPr>
      </w:pPr>
      <w:r>
        <w:t xml:space="preserve">Trend score calculation</w:t>
      </w:r>
    </w:p>
    <w:p>
      <w:pPr>
        <w:pStyle w:val="Compact"/>
        <w:numPr>
          <w:ilvl w:val="0"/>
          <w:numId w:val="1013"/>
        </w:numPr>
      </w:pPr>
      <w:r>
        <w:t xml:space="preserve">Dashboard generation</w:t>
      </w:r>
    </w:p>
    <w:p>
      <w:pPr>
        <w:pStyle w:val="Compact"/>
        <w:numPr>
          <w:ilvl w:val="0"/>
          <w:numId w:val="1013"/>
        </w:numPr>
      </w:pPr>
      <w:r>
        <w:t xml:space="preserve">Google Sheets updates</w:t>
      </w:r>
    </w:p>
    <w:p>
      <w:pPr>
        <w:pStyle w:val="Compact"/>
        <w:numPr>
          <w:ilvl w:val="0"/>
          <w:numId w:val="1013"/>
        </w:numPr>
      </w:pPr>
      <w:r>
        <w:t xml:space="preserve">Google Drive uploads</w:t>
      </w:r>
    </w:p>
    <w:bookmarkEnd w:id="83"/>
    <w:bookmarkStart w:id="89" w:name="step-7-verify-outputs"/>
    <w:p>
      <w:pPr>
        <w:pStyle w:val="Heading2"/>
      </w:pPr>
      <w:r>
        <w:t xml:space="preserve">Step 7: Verify Outputs</w:t>
      </w:r>
    </w:p>
    <w:p>
      <w:pPr>
        <w:pStyle w:val="FirstParagraph"/>
      </w:pPr>
      <w:r>
        <w:t xml:space="preserve">Expected Outputs:</w:t>
      </w:r>
    </w:p>
    <w:bookmarkStart w:id="84" w:name="google-sheets"/>
    <w:p>
      <w:pPr>
        <w:pStyle w:val="Heading3"/>
      </w:pPr>
      <w:r>
        <w:t xml:space="preserve">Google Sheets</w:t>
      </w:r>
    </w:p>
    <w:p>
      <w:pPr>
        <w:pStyle w:val="Compact"/>
        <w:numPr>
          <w:ilvl w:val="0"/>
          <w:numId w:val="1014"/>
        </w:numPr>
      </w:pPr>
      <w:r>
        <w:t xml:space="preserve">NewsData Sheet Updated</w:t>
      </w:r>
    </w:p>
    <w:p>
      <w:pPr>
        <w:pStyle w:val="Compact"/>
        <w:numPr>
          <w:ilvl w:val="0"/>
          <w:numId w:val="1014"/>
        </w:numPr>
      </w:pPr>
      <w:r>
        <w:t xml:space="preserve">TrendScore Sheet Updated</w:t>
      </w:r>
    </w:p>
    <w:bookmarkEnd w:id="84"/>
    <w:bookmarkStart w:id="88" w:name="google-drive"/>
    <w:p>
      <w:pPr>
        <w:pStyle w:val="Heading3"/>
      </w:pPr>
      <w:r>
        <w:t xml:space="preserve">Google Drive</w:t>
      </w:r>
    </w:p>
    <w:p>
      <w:pPr>
        <w:pStyle w:val="Compact"/>
        <w:numPr>
          <w:ilvl w:val="0"/>
          <w:numId w:val="1015"/>
        </w:numPr>
      </w:pPr>
      <w:r>
        <w:t xml:space="preserve">stock_dashboard.png</w:t>
      </w:r>
    </w:p>
    <w:p>
      <w:pPr>
        <w:pStyle w:val="Compact"/>
        <w:numPr>
          <w:ilvl w:val="0"/>
          <w:numId w:val="1015"/>
        </w:numPr>
      </w:pPr>
      <w:r>
        <w:t xml:space="preserve">user_dashboard.png files</w:t>
      </w:r>
    </w:p>
    <w:p>
      <w:pPr>
        <w:pStyle w:val="CaptionedFigure"/>
      </w:pPr>
      <w:r>
        <w:drawing>
          <wp:inline>
            <wp:extent cx="4800600" cy="4054729"/>
            <wp:effectExtent b="0" l="0" r="0" t="0"/>
            <wp:docPr descr="Figure 1.10: R execution" title="" id="86" name="Picture"/>
            <a:graphic>
              <a:graphicData uri="http://schemas.openxmlformats.org/drawingml/2006/picture">
                <pic:pic>
                  <pic:nvPicPr>
                    <pic:cNvPr descr="BUZee_Report_files/screenshots/R execution.jpe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5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1.10: R execution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5" w:name="future-scope"/>
    <w:p>
      <w:pPr>
        <w:pStyle w:val="Heading1"/>
      </w:pPr>
      <w:r>
        <w:t xml:space="preserve">Future Scope</w:t>
      </w:r>
    </w:p>
    <w:p>
      <w:pPr>
        <w:pStyle w:val="FirstParagraph"/>
      </w:pPr>
      <w:r>
        <w:t xml:space="preserve">The current implementation successfully performs portfolio management, stock trend analytics, dashboard generation, Google Sheets integration, and Google Drive integration.</w:t>
      </w:r>
    </w:p>
    <w:p>
      <w:pPr>
        <w:pStyle w:val="BodyText"/>
      </w:pPr>
      <w:r>
        <w:t xml:space="preserve">The following enhancements are proposed for future development.</w:t>
      </w:r>
    </w:p>
    <w:bookmarkStart w:id="91" w:name="automated-telegram-delivery"/>
    <w:p>
      <w:pPr>
        <w:pStyle w:val="Heading2"/>
      </w:pPr>
      <w:r>
        <w:t xml:space="preserve">Automated Telegram Delivery</w:t>
      </w:r>
    </w:p>
    <w:p>
      <w:pPr>
        <w:pStyle w:val="FirstParagraph"/>
      </w:pPr>
      <w:r>
        <w:t xml:space="preserve">Personalized analytics reports can be automatically delivered to users through Telegram.</w:t>
      </w:r>
    </w:p>
    <w:bookmarkEnd w:id="91"/>
    <w:bookmarkStart w:id="92" w:name="n8n-workflow-automation"/>
    <w:p>
      <w:pPr>
        <w:pStyle w:val="Heading2"/>
      </w:pPr>
      <w:r>
        <w:t xml:space="preserve">n8n Workflow Automation</w:t>
      </w:r>
    </w:p>
    <w:p>
      <w:pPr>
        <w:pStyle w:val="FirstParagraph"/>
      </w:pPr>
      <w:r>
        <w:t xml:space="preserve">Proposed workflow:</w:t>
      </w:r>
    </w:p>
    <w:p>
      <w:pPr>
        <w:pStyle w:val="BodyText"/>
      </w:pPr>
      <w:r>
        <w:t xml:space="preserve">Telegram User</w:t>
      </w:r>
      <w:r>
        <w:t xml:space="preserve"> </w:t>
      </w:r>
      <w:r>
        <w:t xml:space="preserve">↓</w:t>
      </w:r>
      <w:r>
        <w:t xml:space="preserve"> </w:t>
      </w:r>
      <w:r>
        <w:t xml:space="preserve">n8n Trigger</w:t>
      </w:r>
      <w:r>
        <w:t xml:space="preserve"> </w:t>
      </w:r>
      <w:r>
        <w:t xml:space="preserve">↓</w:t>
      </w:r>
      <w:r>
        <w:t xml:space="preserve"> </w:t>
      </w:r>
      <w:r>
        <w:t xml:space="preserve">R API</w:t>
      </w:r>
      <w:r>
        <w:t xml:space="preserve"> </w:t>
      </w:r>
      <w:r>
        <w:t xml:space="preserve">↓</w:t>
      </w:r>
      <w:r>
        <w:t xml:space="preserve"> </w:t>
      </w:r>
      <w:r>
        <w:t xml:space="preserve">Trend Analysis</w:t>
      </w:r>
      <w:r>
        <w:t xml:space="preserve"> </w:t>
      </w:r>
      <w:r>
        <w:t xml:space="preserve">↓</w:t>
      </w:r>
      <w:r>
        <w:t xml:space="preserve"> </w:t>
      </w:r>
      <w:r>
        <w:t xml:space="preserve">Dashboard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Telegram Delivery</w:t>
      </w:r>
    </w:p>
    <w:bookmarkEnd w:id="92"/>
    <w:bookmarkStart w:id="93" w:name="investor-ranking-system"/>
    <w:p>
      <w:pPr>
        <w:pStyle w:val="Heading2"/>
      </w:pPr>
      <w:r>
        <w:t xml:space="preserve">Investor Ranking System</w:t>
      </w:r>
    </w:p>
    <w:p>
      <w:pPr>
        <w:pStyle w:val="FirstParagraph"/>
      </w:pPr>
      <w:r>
        <w:t xml:space="preserve">Users can be compared based on:</w:t>
      </w:r>
    </w:p>
    <w:p>
      <w:pPr>
        <w:pStyle w:val="Compact"/>
        <w:numPr>
          <w:ilvl w:val="0"/>
          <w:numId w:val="1016"/>
        </w:numPr>
      </w:pPr>
      <w:r>
        <w:t xml:space="preserve">Portfolio Trend Score</w:t>
      </w:r>
    </w:p>
    <w:p>
      <w:pPr>
        <w:pStyle w:val="Compact"/>
        <w:numPr>
          <w:ilvl w:val="0"/>
          <w:numId w:val="1016"/>
        </w:numPr>
      </w:pPr>
      <w:r>
        <w:t xml:space="preserve">Exposure to Trending Stocks</w:t>
      </w:r>
    </w:p>
    <w:p>
      <w:pPr>
        <w:pStyle w:val="Compact"/>
        <w:numPr>
          <w:ilvl w:val="0"/>
          <w:numId w:val="1016"/>
        </w:numPr>
      </w:pPr>
      <w:r>
        <w:t xml:space="preserve">Relative Ranking Among Users</w:t>
      </w:r>
    </w:p>
    <w:p>
      <w:pPr>
        <w:pStyle w:val="Compact"/>
        <w:numPr>
          <w:ilvl w:val="0"/>
          <w:numId w:val="1016"/>
        </w:numPr>
      </w:pPr>
      <w:r>
        <w:t xml:space="preserve">Portfolio Attention Share</w:t>
      </w:r>
    </w:p>
    <w:bookmarkEnd w:id="93"/>
    <w:bookmarkStart w:id="94" w:name="personalized-daily-reports"/>
    <w:p>
      <w:pPr>
        <w:pStyle w:val="Heading2"/>
      </w:pPr>
      <w:r>
        <w:t xml:space="preserve">Personalized Daily Reports</w:t>
      </w:r>
    </w:p>
    <w:p>
      <w:pPr>
        <w:pStyle w:val="FirstParagraph"/>
      </w:pPr>
      <w:r>
        <w:t xml:space="preserve">Users can receive:</w:t>
      </w:r>
    </w:p>
    <w:p>
      <w:pPr>
        <w:pStyle w:val="Compact"/>
        <w:numPr>
          <w:ilvl w:val="0"/>
          <w:numId w:val="1017"/>
        </w:numPr>
      </w:pPr>
      <w:r>
        <w:t xml:space="preserve">Current Trending Stocks</w:t>
      </w:r>
    </w:p>
    <w:p>
      <w:pPr>
        <w:pStyle w:val="Compact"/>
        <w:numPr>
          <w:ilvl w:val="0"/>
          <w:numId w:val="1017"/>
        </w:numPr>
      </w:pPr>
      <w:r>
        <w:t xml:space="preserve">Portfolio Ranking</w:t>
      </w:r>
    </w:p>
    <w:p>
      <w:pPr>
        <w:pStyle w:val="Compact"/>
        <w:numPr>
          <w:ilvl w:val="0"/>
          <w:numId w:val="1017"/>
        </w:numPr>
      </w:pPr>
      <w:r>
        <w:t xml:space="preserve">Portfolio Analytics</w:t>
      </w:r>
    </w:p>
    <w:p>
      <w:pPr>
        <w:pStyle w:val="Compact"/>
        <w:numPr>
          <w:ilvl w:val="0"/>
          <w:numId w:val="1017"/>
        </w:numPr>
      </w:pPr>
      <w:r>
        <w:t xml:space="preserve">Dashboard Images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findings-and-conclusions"/>
    <w:p>
      <w:pPr>
        <w:pStyle w:val="Heading1"/>
      </w:pPr>
      <w:r>
        <w:t xml:space="preserve">Findings and Conclusions</w:t>
      </w:r>
    </w:p>
    <w:p>
      <w:pPr>
        <w:pStyle w:val="FirstParagraph"/>
      </w:pPr>
      <w:r>
        <w:t xml:space="preserve">The project successfully demonstrates the development of an Automated Stock Trend Intelligence System using R.</w:t>
      </w:r>
    </w:p>
    <w:p>
      <w:pPr>
        <w:pStyle w:val="BodyText"/>
      </w:pPr>
      <w:r>
        <w:t xml:space="preserve">The system integrates Telegram-based portfolio management, cloud-based storage, real-time news collection, trend score analytics, dashboard generation, and Google Drive integration into a unified platform.</w:t>
      </w:r>
    </w:p>
    <w:p>
      <w:pPr>
        <w:pStyle w:val="BodyText"/>
      </w:pPr>
      <w:r>
        <w:t xml:space="preserve">The use of recency-weighted Trend Scores ensures that recent market developments receive greater importance than historical news. This enables the system to identify stocks that are currently attracting investor attention.</w:t>
      </w:r>
    </w:p>
    <w:p>
      <w:pPr>
        <w:pStyle w:val="BodyText"/>
      </w:pPr>
      <w:r>
        <w:t xml:space="preserve">The generated dashboards provide both market-wide and portfolio-specific insights, helping users understand which stocks are trending and how their holdings compare within their own portfolio.</w:t>
      </w:r>
    </w:p>
    <w:p>
      <w:pPr>
        <w:pStyle w:val="BodyText"/>
      </w:pPr>
      <w:r>
        <w:t xml:space="preserve">Google Sheets provides centralized cloud storage, while Google Drive enables automated dashboard management. The modular design of the system allows future expansion through n8n workflow automation and Telegram-based report delivery.</w:t>
      </w:r>
    </w:p>
    <w:p>
      <w:pPr>
        <w:pStyle w:val="BodyText"/>
      </w:pPr>
      <w:r>
        <w:t xml:space="preserve">Overall, the project demonstrates practical applications of data collection, data cleaning, analytics, visualization, cloud integration, and automation using R. The proposed future enhancements have the potential to transform the platform into a fully automated stock intelligence and investor analytics system.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jpg" /><Relationship Type="http://schemas.openxmlformats.org/officeDocument/2006/relationships/image" Id="rId70" Target="media/rId70.jpg" /><Relationship Type="http://schemas.openxmlformats.org/officeDocument/2006/relationships/image" Id="rId58" Target="media/rId58.jpg" /><Relationship Type="http://schemas.openxmlformats.org/officeDocument/2006/relationships/image" Id="rId44" Target="media/rId44.jpg" /><Relationship Type="http://schemas.openxmlformats.org/officeDocument/2006/relationships/image" Id="rId39" Target="media/rId39.jpg" /><Relationship Type="http://schemas.openxmlformats.org/officeDocument/2006/relationships/image" Id="rId85" Target="media/rId85.jpg" /><Relationship Type="http://schemas.openxmlformats.org/officeDocument/2006/relationships/image" Id="rId52" Target="media/rId52.jpg" /><Relationship Type="http://schemas.openxmlformats.org/officeDocument/2006/relationships/image" Id="rId28" Target="media/rId28.png" /><Relationship Type="http://schemas.openxmlformats.org/officeDocument/2006/relationships/image" Id="rId33" Target="media/rId33.jpg" /><Relationship Type="http://schemas.openxmlformats.org/officeDocument/2006/relationships/image" Id="rId65" Target="media/rId65.jpg" /><Relationship Type="http://schemas.openxmlformats.org/officeDocument/2006/relationships/hyperlink" Id="rId22" Target="https://docs.google.com/spreadsheets/d/1dn2rakTrBv2tFjgaXIjXauvQ6c-XVuZskN8oONku6YA/edit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google.com/spreadsheets/d/1dn2rakTrBv2tFjgaXIjXauvQ6c-XVuZskN8oONku6YA/edit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BUZee – Stock News Alert Bot</dc:title>
  <dc:creator>Madhubani Das, Soumyadeep Ghosh , Rohit Das, Sanjeevan Mukherjee</dc:creator>
  <cp:keywords/>
  <dcterms:created xsi:type="dcterms:W3CDTF">2026-05-31T11:33:03Z</dcterms:created>
  <dcterms:modified xsi:type="dcterms:W3CDTF">2026-05-31T11:33:03Z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  <property fmtid="{D5CDD505-2E9C-101B-9397-08002B2CF9AE}" pid="3" name="output">
    <vt:lpwstr/>
  </property>
</Properties>
</file>