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3CD31" w14:textId="42979AA7" w:rsidR="0075451A" w:rsidRDefault="00C355A3" w:rsidP="00870BE1">
      <w:pPr>
        <w:jc w:val="center"/>
        <w:rPr>
          <w:rFonts w:ascii="Times New Roman" w:hAnsi="Times New Roman" w:cs="Times New Roman"/>
          <w:b/>
          <w:bCs/>
          <w:sz w:val="32"/>
          <w:szCs w:val="32"/>
          <w:lang w:val="en-US"/>
        </w:rPr>
      </w:pPr>
      <w:r w:rsidRPr="00870BE1">
        <w:rPr>
          <w:rFonts w:ascii="Times New Roman" w:hAnsi="Times New Roman" w:cs="Times New Roman"/>
          <w:b/>
          <w:bCs/>
          <w:sz w:val="32"/>
          <w:szCs w:val="32"/>
          <w:lang w:val="en-US"/>
        </w:rPr>
        <w:t>Scott-Knot Test Report</w:t>
      </w:r>
    </w:p>
    <w:p w14:paraId="5DE7506C" w14:textId="77777777" w:rsidR="00493471" w:rsidRDefault="00493471" w:rsidP="00870BE1">
      <w:pPr>
        <w:jc w:val="center"/>
        <w:rPr>
          <w:rFonts w:ascii="Times New Roman" w:hAnsi="Times New Roman" w:cs="Times New Roman"/>
          <w:b/>
          <w:bCs/>
          <w:sz w:val="32"/>
          <w:szCs w:val="32"/>
          <w:lang w:val="en-US"/>
        </w:rPr>
      </w:pPr>
    </w:p>
    <w:tbl>
      <w:tblPr>
        <w:tblStyle w:val="TableGrid"/>
        <w:tblW w:w="0" w:type="auto"/>
        <w:tblLook w:val="04A0" w:firstRow="1" w:lastRow="0" w:firstColumn="1" w:lastColumn="0" w:noHBand="0" w:noVBand="1"/>
      </w:tblPr>
      <w:tblGrid>
        <w:gridCol w:w="2270"/>
        <w:gridCol w:w="2270"/>
        <w:gridCol w:w="2271"/>
      </w:tblGrid>
      <w:tr w:rsidR="00945912" w14:paraId="7BE5C9CB" w14:textId="77777777" w:rsidTr="00072021">
        <w:trPr>
          <w:trHeight w:val="315"/>
        </w:trPr>
        <w:tc>
          <w:tcPr>
            <w:tcW w:w="2270" w:type="dxa"/>
          </w:tcPr>
          <w:p w14:paraId="3E67A6B0" w14:textId="77777777" w:rsidR="00945912" w:rsidRPr="00945912" w:rsidRDefault="00945912" w:rsidP="00072021">
            <w:pPr>
              <w:rPr>
                <w:rFonts w:ascii="Times New Roman" w:hAnsi="Times New Roman" w:cs="Times New Roman"/>
                <w:b/>
                <w:bCs/>
                <w:sz w:val="24"/>
                <w:szCs w:val="24"/>
                <w:lang w:val="en-US"/>
              </w:rPr>
            </w:pPr>
            <w:r w:rsidRPr="00945912">
              <w:rPr>
                <w:rFonts w:ascii="Times New Roman" w:hAnsi="Times New Roman" w:cs="Times New Roman"/>
                <w:b/>
                <w:bCs/>
                <w:sz w:val="24"/>
                <w:szCs w:val="24"/>
                <w:lang w:val="en-US"/>
              </w:rPr>
              <w:t>Algorithm</w:t>
            </w:r>
          </w:p>
        </w:tc>
        <w:tc>
          <w:tcPr>
            <w:tcW w:w="2270" w:type="dxa"/>
          </w:tcPr>
          <w:p w14:paraId="29728CCC" w14:textId="77777777" w:rsidR="00945912" w:rsidRPr="00945912" w:rsidRDefault="00945912" w:rsidP="00072021">
            <w:pPr>
              <w:rPr>
                <w:rFonts w:ascii="Times New Roman" w:hAnsi="Times New Roman" w:cs="Times New Roman"/>
                <w:b/>
                <w:bCs/>
                <w:sz w:val="24"/>
                <w:szCs w:val="24"/>
                <w:lang w:val="en-US"/>
              </w:rPr>
            </w:pPr>
            <w:proofErr w:type="spellStart"/>
            <w:r w:rsidRPr="00945912">
              <w:rPr>
                <w:rFonts w:ascii="Times New Roman" w:hAnsi="Times New Roman" w:cs="Times New Roman"/>
                <w:b/>
                <w:bCs/>
                <w:sz w:val="24"/>
                <w:szCs w:val="24"/>
                <w:lang w:val="en-US"/>
              </w:rPr>
              <w:t>Mean_Square</w:t>
            </w:r>
            <w:proofErr w:type="spellEnd"/>
          </w:p>
        </w:tc>
        <w:tc>
          <w:tcPr>
            <w:tcW w:w="2271" w:type="dxa"/>
          </w:tcPr>
          <w:p w14:paraId="2A90464D" w14:textId="77777777" w:rsidR="00945912" w:rsidRPr="00945912" w:rsidRDefault="00945912" w:rsidP="00072021">
            <w:pPr>
              <w:rPr>
                <w:rFonts w:ascii="Times New Roman" w:hAnsi="Times New Roman" w:cs="Times New Roman"/>
                <w:b/>
                <w:bCs/>
                <w:sz w:val="24"/>
                <w:szCs w:val="24"/>
                <w:lang w:val="en-US"/>
              </w:rPr>
            </w:pPr>
            <w:r w:rsidRPr="00945912">
              <w:rPr>
                <w:rFonts w:ascii="Times New Roman" w:hAnsi="Times New Roman" w:cs="Times New Roman"/>
                <w:b/>
                <w:bCs/>
                <w:sz w:val="24"/>
                <w:szCs w:val="24"/>
                <w:lang w:val="en-US"/>
              </w:rPr>
              <w:t>Rank</w:t>
            </w:r>
          </w:p>
        </w:tc>
      </w:tr>
      <w:tr w:rsidR="00945912" w14:paraId="096BAEEC" w14:textId="77777777" w:rsidTr="00072021">
        <w:trPr>
          <w:trHeight w:val="315"/>
        </w:trPr>
        <w:tc>
          <w:tcPr>
            <w:tcW w:w="2270" w:type="dxa"/>
          </w:tcPr>
          <w:p w14:paraId="397B5813" w14:textId="77777777" w:rsidR="00945912" w:rsidRDefault="00945912" w:rsidP="00072021">
            <w:pPr>
              <w:rPr>
                <w:rFonts w:ascii="Times New Roman" w:hAnsi="Times New Roman" w:cs="Times New Roman"/>
                <w:sz w:val="24"/>
                <w:szCs w:val="24"/>
                <w:lang w:val="en-US"/>
              </w:rPr>
            </w:pPr>
            <w:r>
              <w:rPr>
                <w:rFonts w:ascii="Times New Roman" w:hAnsi="Times New Roman" w:cs="Times New Roman"/>
                <w:sz w:val="24"/>
                <w:szCs w:val="24"/>
                <w:lang w:val="en-US"/>
              </w:rPr>
              <w:t>HMM</w:t>
            </w:r>
          </w:p>
        </w:tc>
        <w:tc>
          <w:tcPr>
            <w:tcW w:w="2270" w:type="dxa"/>
          </w:tcPr>
          <w:p w14:paraId="4BEE96F6" w14:textId="77777777" w:rsidR="00945912" w:rsidRDefault="00945912" w:rsidP="00072021">
            <w:pPr>
              <w:rPr>
                <w:rFonts w:ascii="Times New Roman" w:hAnsi="Times New Roman" w:cs="Times New Roman"/>
                <w:sz w:val="24"/>
                <w:szCs w:val="24"/>
                <w:lang w:val="en-US"/>
              </w:rPr>
            </w:pPr>
            <w:r>
              <w:rPr>
                <w:rFonts w:ascii="Times New Roman" w:hAnsi="Times New Roman" w:cs="Times New Roman"/>
                <w:sz w:val="24"/>
                <w:szCs w:val="24"/>
                <w:lang w:val="en-US"/>
              </w:rPr>
              <w:t>0.4691760</w:t>
            </w:r>
          </w:p>
        </w:tc>
        <w:tc>
          <w:tcPr>
            <w:tcW w:w="2271" w:type="dxa"/>
          </w:tcPr>
          <w:p w14:paraId="1B222ED7" w14:textId="77777777" w:rsidR="00945912" w:rsidRDefault="00945912" w:rsidP="00072021">
            <w:pPr>
              <w:rPr>
                <w:rFonts w:ascii="Times New Roman" w:hAnsi="Times New Roman" w:cs="Times New Roman"/>
                <w:sz w:val="24"/>
                <w:szCs w:val="24"/>
                <w:lang w:val="en-US"/>
              </w:rPr>
            </w:pPr>
            <w:r>
              <w:rPr>
                <w:rFonts w:ascii="Times New Roman" w:hAnsi="Times New Roman" w:cs="Times New Roman"/>
                <w:sz w:val="24"/>
                <w:szCs w:val="24"/>
                <w:lang w:val="en-US"/>
              </w:rPr>
              <w:t>1.0</w:t>
            </w:r>
          </w:p>
        </w:tc>
      </w:tr>
      <w:tr w:rsidR="00945912" w14:paraId="302C0307" w14:textId="77777777" w:rsidTr="00072021">
        <w:trPr>
          <w:trHeight w:val="315"/>
        </w:trPr>
        <w:tc>
          <w:tcPr>
            <w:tcW w:w="2270" w:type="dxa"/>
          </w:tcPr>
          <w:p w14:paraId="03224BC9" w14:textId="77777777" w:rsidR="00945912" w:rsidRDefault="00945912" w:rsidP="00072021">
            <w:pPr>
              <w:rPr>
                <w:rFonts w:ascii="Times New Roman" w:hAnsi="Times New Roman" w:cs="Times New Roman"/>
                <w:sz w:val="24"/>
                <w:szCs w:val="24"/>
                <w:lang w:val="en-US"/>
              </w:rPr>
            </w:pPr>
            <w:r>
              <w:rPr>
                <w:rFonts w:ascii="Times New Roman" w:hAnsi="Times New Roman" w:cs="Times New Roman"/>
                <w:sz w:val="24"/>
                <w:szCs w:val="24"/>
                <w:lang w:val="en-US"/>
              </w:rPr>
              <w:t>RFC</w:t>
            </w:r>
          </w:p>
        </w:tc>
        <w:tc>
          <w:tcPr>
            <w:tcW w:w="2270" w:type="dxa"/>
          </w:tcPr>
          <w:p w14:paraId="55C20C66" w14:textId="77777777" w:rsidR="00945912" w:rsidRDefault="00945912" w:rsidP="00072021">
            <w:pPr>
              <w:rPr>
                <w:rFonts w:ascii="Times New Roman" w:hAnsi="Times New Roman" w:cs="Times New Roman"/>
                <w:sz w:val="24"/>
                <w:szCs w:val="24"/>
                <w:lang w:val="en-US"/>
              </w:rPr>
            </w:pPr>
            <w:r>
              <w:rPr>
                <w:rFonts w:ascii="Times New Roman" w:hAnsi="Times New Roman" w:cs="Times New Roman"/>
                <w:sz w:val="24"/>
                <w:szCs w:val="24"/>
                <w:lang w:val="en-US"/>
              </w:rPr>
              <w:t>0.4991236</w:t>
            </w:r>
          </w:p>
        </w:tc>
        <w:tc>
          <w:tcPr>
            <w:tcW w:w="2271" w:type="dxa"/>
          </w:tcPr>
          <w:p w14:paraId="10628F9C" w14:textId="77777777" w:rsidR="00945912" w:rsidRDefault="00945912" w:rsidP="00072021">
            <w:pPr>
              <w:rPr>
                <w:rFonts w:ascii="Times New Roman" w:hAnsi="Times New Roman" w:cs="Times New Roman"/>
                <w:sz w:val="24"/>
                <w:szCs w:val="24"/>
                <w:lang w:val="en-US"/>
              </w:rPr>
            </w:pPr>
            <w:r>
              <w:rPr>
                <w:rFonts w:ascii="Times New Roman" w:hAnsi="Times New Roman" w:cs="Times New Roman"/>
                <w:sz w:val="24"/>
                <w:szCs w:val="24"/>
                <w:lang w:val="en-US"/>
              </w:rPr>
              <w:t>2.5</w:t>
            </w:r>
          </w:p>
        </w:tc>
      </w:tr>
      <w:tr w:rsidR="00945912" w14:paraId="4658296D" w14:textId="77777777" w:rsidTr="00072021">
        <w:trPr>
          <w:trHeight w:val="301"/>
        </w:trPr>
        <w:tc>
          <w:tcPr>
            <w:tcW w:w="2270" w:type="dxa"/>
          </w:tcPr>
          <w:p w14:paraId="237CF597" w14:textId="77777777" w:rsidR="00945912" w:rsidRDefault="00945912" w:rsidP="00072021">
            <w:pPr>
              <w:rPr>
                <w:rFonts w:ascii="Times New Roman" w:hAnsi="Times New Roman" w:cs="Times New Roman"/>
                <w:sz w:val="24"/>
                <w:szCs w:val="24"/>
                <w:lang w:val="en-US"/>
              </w:rPr>
            </w:pPr>
            <w:r>
              <w:rPr>
                <w:rFonts w:ascii="Times New Roman" w:hAnsi="Times New Roman" w:cs="Times New Roman"/>
                <w:sz w:val="24"/>
                <w:szCs w:val="24"/>
                <w:lang w:val="en-US"/>
              </w:rPr>
              <w:t>NSVM</w:t>
            </w:r>
          </w:p>
        </w:tc>
        <w:tc>
          <w:tcPr>
            <w:tcW w:w="2270" w:type="dxa"/>
          </w:tcPr>
          <w:p w14:paraId="0BE677BA" w14:textId="77777777" w:rsidR="00945912" w:rsidRDefault="00945912" w:rsidP="00072021">
            <w:pPr>
              <w:rPr>
                <w:rFonts w:ascii="Times New Roman" w:hAnsi="Times New Roman" w:cs="Times New Roman"/>
                <w:sz w:val="24"/>
                <w:szCs w:val="24"/>
                <w:lang w:val="en-US"/>
              </w:rPr>
            </w:pPr>
            <w:r>
              <w:rPr>
                <w:rFonts w:ascii="Times New Roman" w:hAnsi="Times New Roman" w:cs="Times New Roman"/>
                <w:sz w:val="24"/>
                <w:szCs w:val="24"/>
                <w:lang w:val="en-US"/>
              </w:rPr>
              <w:t>0.4991236</w:t>
            </w:r>
          </w:p>
        </w:tc>
        <w:tc>
          <w:tcPr>
            <w:tcW w:w="2271" w:type="dxa"/>
          </w:tcPr>
          <w:p w14:paraId="238BD431" w14:textId="77777777" w:rsidR="00945912" w:rsidRDefault="00945912" w:rsidP="00072021">
            <w:pPr>
              <w:rPr>
                <w:rFonts w:ascii="Times New Roman" w:hAnsi="Times New Roman" w:cs="Times New Roman"/>
                <w:sz w:val="24"/>
                <w:szCs w:val="24"/>
                <w:lang w:val="en-US"/>
              </w:rPr>
            </w:pPr>
            <w:r>
              <w:rPr>
                <w:rFonts w:ascii="Times New Roman" w:hAnsi="Times New Roman" w:cs="Times New Roman"/>
                <w:sz w:val="24"/>
                <w:szCs w:val="24"/>
                <w:lang w:val="en-US"/>
              </w:rPr>
              <w:t>2.5</w:t>
            </w:r>
          </w:p>
        </w:tc>
      </w:tr>
      <w:tr w:rsidR="00945912" w14:paraId="3A03F471" w14:textId="77777777" w:rsidTr="00072021">
        <w:trPr>
          <w:trHeight w:val="315"/>
        </w:trPr>
        <w:tc>
          <w:tcPr>
            <w:tcW w:w="2270" w:type="dxa"/>
          </w:tcPr>
          <w:p w14:paraId="3F3A1B55" w14:textId="77777777" w:rsidR="00945912" w:rsidRDefault="00945912" w:rsidP="00072021">
            <w:pPr>
              <w:rPr>
                <w:rFonts w:ascii="Times New Roman" w:hAnsi="Times New Roman" w:cs="Times New Roman"/>
                <w:sz w:val="24"/>
                <w:szCs w:val="24"/>
                <w:lang w:val="en-US"/>
              </w:rPr>
            </w:pPr>
            <w:r>
              <w:rPr>
                <w:rFonts w:ascii="Times New Roman" w:hAnsi="Times New Roman" w:cs="Times New Roman"/>
                <w:sz w:val="24"/>
                <w:szCs w:val="24"/>
                <w:lang w:val="en-US"/>
              </w:rPr>
              <w:t>MNB</w:t>
            </w:r>
          </w:p>
        </w:tc>
        <w:tc>
          <w:tcPr>
            <w:tcW w:w="2270" w:type="dxa"/>
          </w:tcPr>
          <w:p w14:paraId="33375276" w14:textId="77777777" w:rsidR="00945912" w:rsidRDefault="00945912" w:rsidP="00072021">
            <w:pPr>
              <w:rPr>
                <w:rFonts w:ascii="Times New Roman" w:hAnsi="Times New Roman" w:cs="Times New Roman"/>
                <w:sz w:val="24"/>
                <w:szCs w:val="24"/>
                <w:lang w:val="en-US"/>
              </w:rPr>
            </w:pPr>
            <w:r>
              <w:rPr>
                <w:rFonts w:ascii="Times New Roman" w:hAnsi="Times New Roman" w:cs="Times New Roman"/>
                <w:sz w:val="24"/>
                <w:szCs w:val="24"/>
                <w:lang w:val="en-US"/>
              </w:rPr>
              <w:t>0.5000000</w:t>
            </w:r>
          </w:p>
        </w:tc>
        <w:tc>
          <w:tcPr>
            <w:tcW w:w="2271" w:type="dxa"/>
          </w:tcPr>
          <w:p w14:paraId="6C6356C0" w14:textId="77777777" w:rsidR="00945912" w:rsidRDefault="00945912" w:rsidP="00072021">
            <w:pPr>
              <w:rPr>
                <w:rFonts w:ascii="Times New Roman" w:hAnsi="Times New Roman" w:cs="Times New Roman"/>
                <w:sz w:val="24"/>
                <w:szCs w:val="24"/>
                <w:lang w:val="en-US"/>
              </w:rPr>
            </w:pPr>
            <w:r>
              <w:rPr>
                <w:rFonts w:ascii="Times New Roman" w:hAnsi="Times New Roman" w:cs="Times New Roman"/>
                <w:sz w:val="24"/>
                <w:szCs w:val="24"/>
                <w:lang w:val="en-US"/>
              </w:rPr>
              <w:t>4.5</w:t>
            </w:r>
          </w:p>
        </w:tc>
      </w:tr>
      <w:tr w:rsidR="00945912" w14:paraId="17A48F86" w14:textId="77777777" w:rsidTr="00072021">
        <w:trPr>
          <w:trHeight w:val="315"/>
        </w:trPr>
        <w:tc>
          <w:tcPr>
            <w:tcW w:w="2270" w:type="dxa"/>
          </w:tcPr>
          <w:p w14:paraId="44C57415" w14:textId="77777777" w:rsidR="00945912" w:rsidRDefault="00945912" w:rsidP="00072021">
            <w:pPr>
              <w:rPr>
                <w:rFonts w:ascii="Times New Roman" w:hAnsi="Times New Roman" w:cs="Times New Roman"/>
                <w:sz w:val="24"/>
                <w:szCs w:val="24"/>
                <w:lang w:val="en-US"/>
              </w:rPr>
            </w:pPr>
            <w:r>
              <w:rPr>
                <w:rFonts w:ascii="Times New Roman" w:hAnsi="Times New Roman" w:cs="Times New Roman"/>
                <w:sz w:val="24"/>
                <w:szCs w:val="24"/>
                <w:lang w:val="en-US"/>
              </w:rPr>
              <w:t>SVM</w:t>
            </w:r>
          </w:p>
        </w:tc>
        <w:tc>
          <w:tcPr>
            <w:tcW w:w="2270" w:type="dxa"/>
          </w:tcPr>
          <w:p w14:paraId="66032C15" w14:textId="77777777" w:rsidR="00945912" w:rsidRDefault="00945912" w:rsidP="00072021">
            <w:pPr>
              <w:rPr>
                <w:rFonts w:ascii="Times New Roman" w:hAnsi="Times New Roman" w:cs="Times New Roman"/>
                <w:sz w:val="24"/>
                <w:szCs w:val="24"/>
                <w:lang w:val="en-US"/>
              </w:rPr>
            </w:pPr>
            <w:r>
              <w:rPr>
                <w:rFonts w:ascii="Times New Roman" w:hAnsi="Times New Roman" w:cs="Times New Roman"/>
                <w:sz w:val="24"/>
                <w:szCs w:val="24"/>
                <w:lang w:val="en-US"/>
              </w:rPr>
              <w:t>0.5000000</w:t>
            </w:r>
          </w:p>
        </w:tc>
        <w:tc>
          <w:tcPr>
            <w:tcW w:w="2271" w:type="dxa"/>
          </w:tcPr>
          <w:p w14:paraId="22BF1565" w14:textId="77777777" w:rsidR="00945912" w:rsidRDefault="00945912" w:rsidP="00072021">
            <w:pPr>
              <w:rPr>
                <w:rFonts w:ascii="Times New Roman" w:hAnsi="Times New Roman" w:cs="Times New Roman"/>
                <w:sz w:val="24"/>
                <w:szCs w:val="24"/>
                <w:lang w:val="en-US"/>
              </w:rPr>
            </w:pPr>
            <w:r>
              <w:rPr>
                <w:rFonts w:ascii="Times New Roman" w:hAnsi="Times New Roman" w:cs="Times New Roman"/>
                <w:sz w:val="24"/>
                <w:szCs w:val="24"/>
                <w:lang w:val="en-US"/>
              </w:rPr>
              <w:t>4.5</w:t>
            </w:r>
          </w:p>
        </w:tc>
      </w:tr>
    </w:tbl>
    <w:p w14:paraId="61C4E81A" w14:textId="77777777" w:rsidR="00493471" w:rsidRDefault="00493471" w:rsidP="0049347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38162F79" w14:textId="2144A6EF" w:rsidR="00945912" w:rsidRPr="00945912" w:rsidRDefault="00945912" w:rsidP="00493471">
      <w:pPr>
        <w:jc w:val="both"/>
        <w:rPr>
          <w:rFonts w:ascii="Times New Roman" w:hAnsi="Times New Roman" w:cs="Times New Roman"/>
          <w:sz w:val="24"/>
          <w:szCs w:val="24"/>
          <w:lang w:val="en-US"/>
        </w:rPr>
      </w:pPr>
      <w:r w:rsidRPr="00945912">
        <w:rPr>
          <w:rFonts w:ascii="Times New Roman" w:hAnsi="Times New Roman" w:cs="Times New Roman"/>
          <w:sz w:val="24"/>
          <w:szCs w:val="24"/>
          <w:lang w:val="en-US"/>
        </w:rPr>
        <w:t>The following is a summary of how well certain algorithms performed based on their mean square values and ranks:</w:t>
      </w:r>
    </w:p>
    <w:p w14:paraId="087C28EB" w14:textId="3F87EF5D" w:rsidR="00945912" w:rsidRPr="00945912" w:rsidRDefault="00945912" w:rsidP="00493471">
      <w:pPr>
        <w:jc w:val="both"/>
        <w:rPr>
          <w:rFonts w:ascii="Times New Roman" w:hAnsi="Times New Roman" w:cs="Times New Roman"/>
          <w:sz w:val="24"/>
          <w:szCs w:val="24"/>
          <w:lang w:val="en-US"/>
        </w:rPr>
      </w:pPr>
      <w:r w:rsidRPr="00493471">
        <w:rPr>
          <w:rFonts w:ascii="Times New Roman" w:hAnsi="Times New Roman" w:cs="Times New Roman"/>
          <w:b/>
          <w:bCs/>
          <w:sz w:val="24"/>
          <w:szCs w:val="24"/>
          <w:lang w:val="en-US"/>
        </w:rPr>
        <w:t>HMM (Hidden Markov Model):</w:t>
      </w:r>
      <w:r w:rsidRPr="00945912">
        <w:rPr>
          <w:rFonts w:ascii="Times New Roman" w:hAnsi="Times New Roman" w:cs="Times New Roman"/>
          <w:sz w:val="24"/>
          <w:szCs w:val="24"/>
          <w:lang w:val="en-US"/>
        </w:rPr>
        <w:t xml:space="preserve"> This algorithm performed better than the others, achieving a highest rank of 1.0 with a mean square value of roughly 0.4692.</w:t>
      </w:r>
    </w:p>
    <w:p w14:paraId="749166A0" w14:textId="1E3A61D7" w:rsidR="00945912" w:rsidRDefault="00945912" w:rsidP="00493471">
      <w:pPr>
        <w:jc w:val="both"/>
        <w:rPr>
          <w:rFonts w:ascii="Times New Roman" w:hAnsi="Times New Roman" w:cs="Times New Roman"/>
          <w:sz w:val="24"/>
          <w:szCs w:val="24"/>
          <w:lang w:val="en-US"/>
        </w:rPr>
      </w:pPr>
      <w:r w:rsidRPr="00493471">
        <w:rPr>
          <w:rFonts w:ascii="Times New Roman" w:hAnsi="Times New Roman" w:cs="Times New Roman"/>
          <w:b/>
          <w:bCs/>
          <w:sz w:val="24"/>
          <w:szCs w:val="24"/>
          <w:lang w:val="en-US"/>
        </w:rPr>
        <w:t>Random Forest Classifier (RFC) and Nonlinear Support Vector Machine (NSVM):</w:t>
      </w:r>
      <w:r w:rsidRPr="00945912">
        <w:rPr>
          <w:rFonts w:ascii="Times New Roman" w:hAnsi="Times New Roman" w:cs="Times New Roman"/>
          <w:sz w:val="24"/>
          <w:szCs w:val="24"/>
          <w:lang w:val="en-US"/>
        </w:rPr>
        <w:t xml:space="preserve"> Both methods achieved mean square values that were roughly 0.4991 and had a rank of 2.5, which was shared by both.</w:t>
      </w:r>
    </w:p>
    <w:p w14:paraId="05BC3550" w14:textId="5CF68BEA" w:rsidR="00493471" w:rsidRPr="00493471" w:rsidRDefault="00493471" w:rsidP="00493471">
      <w:pPr>
        <w:jc w:val="both"/>
        <w:rPr>
          <w:rFonts w:ascii="Times New Roman" w:hAnsi="Times New Roman" w:cs="Times New Roman"/>
          <w:sz w:val="24"/>
          <w:szCs w:val="24"/>
          <w:lang w:val="en-US"/>
        </w:rPr>
      </w:pPr>
      <w:r w:rsidRPr="00493471">
        <w:rPr>
          <w:rFonts w:ascii="Times New Roman" w:hAnsi="Times New Roman" w:cs="Times New Roman"/>
          <w:b/>
          <w:bCs/>
          <w:sz w:val="24"/>
          <w:szCs w:val="24"/>
          <w:lang w:val="en-US"/>
        </w:rPr>
        <w:t>MNB (Multinomial Naive Bayes) and SVM (Support Vector Machine):</w:t>
      </w:r>
      <w:r w:rsidRPr="00493471">
        <w:rPr>
          <w:rFonts w:ascii="Times New Roman" w:hAnsi="Times New Roman" w:cs="Times New Roman"/>
          <w:sz w:val="24"/>
          <w:szCs w:val="24"/>
          <w:lang w:val="en-US"/>
        </w:rPr>
        <w:t xml:space="preserve"> </w:t>
      </w:r>
      <w:r w:rsidRPr="00493471">
        <w:rPr>
          <w:rFonts w:ascii="Times New Roman" w:hAnsi="Times New Roman" w:cs="Times New Roman"/>
          <w:sz w:val="24"/>
          <w:szCs w:val="24"/>
          <w:lang w:val="en-US"/>
        </w:rPr>
        <w:t>Among the algorithms under analysis, these algorithms have the lowest prediction accuracy, as indicated by their greatest mean square values of 0.5. 4.5 was their combined rank, which put them in fourth place.</w:t>
      </w:r>
    </w:p>
    <w:p w14:paraId="5CFA0912" w14:textId="512168E1" w:rsidR="00945912" w:rsidRPr="00945912" w:rsidRDefault="00493471" w:rsidP="00493471">
      <w:pPr>
        <w:jc w:val="both"/>
        <w:rPr>
          <w:rFonts w:ascii="Times New Roman" w:hAnsi="Times New Roman" w:cs="Times New Roman"/>
          <w:sz w:val="24"/>
          <w:szCs w:val="24"/>
          <w:lang w:val="en-US"/>
        </w:rPr>
      </w:pPr>
      <w:r w:rsidRPr="00493471">
        <w:rPr>
          <w:rFonts w:ascii="Times New Roman" w:hAnsi="Times New Roman" w:cs="Times New Roman"/>
          <w:sz w:val="24"/>
          <w:szCs w:val="24"/>
          <w:lang w:val="en-US"/>
        </w:rPr>
        <w:t xml:space="preserve">To </w:t>
      </w:r>
      <w:r w:rsidRPr="00493471">
        <w:rPr>
          <w:rFonts w:ascii="Times New Roman" w:hAnsi="Times New Roman" w:cs="Times New Roman"/>
          <w:sz w:val="24"/>
          <w:szCs w:val="24"/>
          <w:lang w:val="en-US"/>
        </w:rPr>
        <w:t>summarize</w:t>
      </w:r>
      <w:r w:rsidRPr="00493471">
        <w:rPr>
          <w:rFonts w:ascii="Times New Roman" w:hAnsi="Times New Roman" w:cs="Times New Roman"/>
          <w:sz w:val="24"/>
          <w:szCs w:val="24"/>
          <w:lang w:val="en-US"/>
        </w:rPr>
        <w:t>, the Hidden Markov Model (HMM) demonstrated the lowest mean square value and obtained the highest rank, outperforming the other algorithms. On the other hand, lower ranks and greater mean square values were displayed by Support Vector Machine (SVM) and Multinomial Naive Bayes (MNB), suggesting that their predicted accuracy was significantly worse.</w:t>
      </w:r>
    </w:p>
    <w:p w14:paraId="33862F45" w14:textId="4B5E5E5B" w:rsidR="00C355A3" w:rsidRPr="00870BE1" w:rsidRDefault="00945912" w:rsidP="00870BE1">
      <w:pPr>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7E569CD3" wp14:editId="2170C065">
            <wp:extent cx="5086611" cy="3943553"/>
            <wp:effectExtent l="0" t="0" r="0" b="0"/>
            <wp:docPr id="1947634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634892" name="Picture 1947634892"/>
                    <pic:cNvPicPr/>
                  </pic:nvPicPr>
                  <pic:blipFill>
                    <a:blip r:embed="rId4">
                      <a:extLst>
                        <a:ext uri="{28A0092B-C50C-407E-A947-70E740481C1C}">
                          <a14:useLocalDpi xmlns:a14="http://schemas.microsoft.com/office/drawing/2010/main" val="0"/>
                        </a:ext>
                      </a:extLst>
                    </a:blip>
                    <a:stretch>
                      <a:fillRect/>
                    </a:stretch>
                  </pic:blipFill>
                  <pic:spPr>
                    <a:xfrm>
                      <a:off x="0" y="0"/>
                      <a:ext cx="5086611" cy="3943553"/>
                    </a:xfrm>
                    <a:prstGeom prst="rect">
                      <a:avLst/>
                    </a:prstGeom>
                  </pic:spPr>
                </pic:pic>
              </a:graphicData>
            </a:graphic>
          </wp:inline>
        </w:drawing>
      </w:r>
    </w:p>
    <w:p w14:paraId="4D430795" w14:textId="1F22B444" w:rsidR="00945912" w:rsidRDefault="00C355A3" w:rsidP="00945912">
      <w:pPr>
        <w:jc w:val="center"/>
        <w:rPr>
          <w:rFonts w:ascii="Times New Roman" w:hAnsi="Times New Roman" w:cs="Times New Roman"/>
          <w:sz w:val="24"/>
          <w:szCs w:val="24"/>
          <w:lang w:val="en-US"/>
        </w:rPr>
      </w:pPr>
      <w:r w:rsidRPr="00870BE1">
        <w:rPr>
          <w:rFonts w:ascii="Times New Roman" w:hAnsi="Times New Roman" w:cs="Times New Roman"/>
          <w:sz w:val="24"/>
          <w:szCs w:val="24"/>
          <w:lang w:val="en-US"/>
        </w:rPr>
        <w:t>Fig: Bar Graph for Mean Square Value in Scott-Knot test</w:t>
      </w:r>
    </w:p>
    <w:p w14:paraId="059A5EB0" w14:textId="77777777" w:rsidR="00870BE1" w:rsidRPr="00870BE1" w:rsidRDefault="00870BE1" w:rsidP="00870BE1">
      <w:pPr>
        <w:jc w:val="center"/>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3011"/>
        <w:gridCol w:w="3011"/>
      </w:tblGrid>
      <w:tr w:rsidR="00C355A3" w:rsidRPr="00870BE1" w14:paraId="14AB581E" w14:textId="77777777" w:rsidTr="00870BE1">
        <w:trPr>
          <w:trHeight w:val="374"/>
        </w:trPr>
        <w:tc>
          <w:tcPr>
            <w:tcW w:w="3011" w:type="dxa"/>
          </w:tcPr>
          <w:p w14:paraId="4DA1F8D0" w14:textId="719EEA41" w:rsidR="00C355A3" w:rsidRPr="00870BE1" w:rsidRDefault="00C355A3" w:rsidP="00870BE1">
            <w:pPr>
              <w:jc w:val="center"/>
              <w:rPr>
                <w:rFonts w:ascii="Times New Roman" w:hAnsi="Times New Roman" w:cs="Times New Roman"/>
                <w:b/>
                <w:bCs/>
                <w:sz w:val="24"/>
                <w:szCs w:val="24"/>
                <w:lang w:val="en-US"/>
              </w:rPr>
            </w:pPr>
            <w:r w:rsidRPr="00870BE1">
              <w:rPr>
                <w:rFonts w:ascii="Times New Roman" w:hAnsi="Times New Roman" w:cs="Times New Roman"/>
                <w:b/>
                <w:bCs/>
                <w:sz w:val="24"/>
                <w:szCs w:val="24"/>
                <w:lang w:val="en-US"/>
              </w:rPr>
              <w:t>Measure</w:t>
            </w:r>
          </w:p>
        </w:tc>
        <w:tc>
          <w:tcPr>
            <w:tcW w:w="3011" w:type="dxa"/>
          </w:tcPr>
          <w:p w14:paraId="59D327D1" w14:textId="0D1353DD" w:rsidR="00C355A3" w:rsidRPr="00870BE1" w:rsidRDefault="00C355A3" w:rsidP="00870BE1">
            <w:pPr>
              <w:jc w:val="center"/>
              <w:rPr>
                <w:rFonts w:ascii="Times New Roman" w:hAnsi="Times New Roman" w:cs="Times New Roman"/>
                <w:b/>
                <w:bCs/>
                <w:sz w:val="24"/>
                <w:szCs w:val="24"/>
                <w:lang w:val="en-US"/>
              </w:rPr>
            </w:pPr>
            <w:r w:rsidRPr="00870BE1">
              <w:rPr>
                <w:rFonts w:ascii="Times New Roman" w:hAnsi="Times New Roman" w:cs="Times New Roman"/>
                <w:b/>
                <w:bCs/>
                <w:sz w:val="24"/>
                <w:szCs w:val="24"/>
                <w:lang w:val="en-US"/>
              </w:rPr>
              <w:t>Value</w:t>
            </w:r>
          </w:p>
        </w:tc>
      </w:tr>
      <w:tr w:rsidR="00C355A3" w:rsidRPr="00870BE1" w14:paraId="0838B115" w14:textId="77777777" w:rsidTr="00870BE1">
        <w:trPr>
          <w:trHeight w:val="377"/>
        </w:trPr>
        <w:tc>
          <w:tcPr>
            <w:tcW w:w="3011" w:type="dxa"/>
          </w:tcPr>
          <w:p w14:paraId="0C602C8D" w14:textId="41163FF5" w:rsidR="00C355A3" w:rsidRPr="00870BE1" w:rsidRDefault="00945912" w:rsidP="00870BE1">
            <w:pPr>
              <w:jc w:val="center"/>
              <w:rPr>
                <w:rFonts w:ascii="Times New Roman" w:hAnsi="Times New Roman" w:cs="Times New Roman"/>
                <w:sz w:val="24"/>
                <w:szCs w:val="24"/>
                <w:lang w:val="en-US"/>
              </w:rPr>
            </w:pPr>
            <w:r w:rsidRPr="00870BE1">
              <w:rPr>
                <w:rFonts w:ascii="Times New Roman" w:hAnsi="Times New Roman" w:cs="Times New Roman"/>
                <w:sz w:val="24"/>
                <w:szCs w:val="24"/>
                <w:lang w:val="en-US"/>
              </w:rPr>
              <w:t>Minimum</w:t>
            </w:r>
          </w:p>
        </w:tc>
        <w:tc>
          <w:tcPr>
            <w:tcW w:w="3011" w:type="dxa"/>
          </w:tcPr>
          <w:p w14:paraId="6099D2CB" w14:textId="2AAB40C4" w:rsidR="00C355A3" w:rsidRPr="00870BE1" w:rsidRDefault="00945912" w:rsidP="00870BE1">
            <w:pPr>
              <w:spacing w:after="160" w:line="259"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0.4692</w:t>
            </w:r>
          </w:p>
        </w:tc>
      </w:tr>
      <w:tr w:rsidR="00945912" w:rsidRPr="00870BE1" w14:paraId="5CFC6051" w14:textId="77777777" w:rsidTr="00870BE1">
        <w:trPr>
          <w:trHeight w:val="377"/>
        </w:trPr>
        <w:tc>
          <w:tcPr>
            <w:tcW w:w="3011" w:type="dxa"/>
          </w:tcPr>
          <w:p w14:paraId="2F29CDFD" w14:textId="2178A971" w:rsidR="00945912" w:rsidRPr="00870BE1" w:rsidRDefault="00945912" w:rsidP="00870BE1">
            <w:pPr>
              <w:jc w:val="center"/>
              <w:rPr>
                <w:rFonts w:ascii="Times New Roman" w:hAnsi="Times New Roman" w:cs="Times New Roman"/>
                <w:sz w:val="24"/>
                <w:szCs w:val="24"/>
                <w:lang w:val="en-US"/>
              </w:rPr>
            </w:pPr>
            <w:r w:rsidRPr="00870BE1">
              <w:rPr>
                <w:rFonts w:ascii="Times New Roman" w:hAnsi="Times New Roman" w:cs="Times New Roman"/>
                <w:sz w:val="24"/>
                <w:szCs w:val="24"/>
                <w:lang w:val="en-US"/>
              </w:rPr>
              <w:t>1st Quartile</w:t>
            </w:r>
          </w:p>
        </w:tc>
        <w:tc>
          <w:tcPr>
            <w:tcW w:w="3011" w:type="dxa"/>
          </w:tcPr>
          <w:p w14:paraId="71D03E8B" w14:textId="3DAC9350" w:rsidR="00945912" w:rsidRDefault="00945912" w:rsidP="00870BE1">
            <w:pPr>
              <w:jc w:val="center"/>
              <w:rPr>
                <w:rFonts w:ascii="Times New Roman" w:hAnsi="Times New Roman" w:cs="Times New Roman"/>
                <w:sz w:val="24"/>
                <w:szCs w:val="24"/>
                <w:lang w:val="en-US"/>
              </w:rPr>
            </w:pPr>
            <w:r>
              <w:rPr>
                <w:rFonts w:ascii="Times New Roman" w:hAnsi="Times New Roman" w:cs="Times New Roman"/>
                <w:sz w:val="24"/>
                <w:szCs w:val="24"/>
                <w:lang w:val="en-US"/>
              </w:rPr>
              <w:t>0.4991</w:t>
            </w:r>
          </w:p>
        </w:tc>
      </w:tr>
      <w:tr w:rsidR="00C355A3" w:rsidRPr="00870BE1" w14:paraId="5257442B" w14:textId="77777777" w:rsidTr="00870BE1">
        <w:trPr>
          <w:trHeight w:val="353"/>
        </w:trPr>
        <w:tc>
          <w:tcPr>
            <w:tcW w:w="3011" w:type="dxa"/>
          </w:tcPr>
          <w:p w14:paraId="01EE255C" w14:textId="43F1323C" w:rsidR="00C355A3" w:rsidRPr="00870BE1" w:rsidRDefault="00C355A3" w:rsidP="00870BE1">
            <w:pPr>
              <w:jc w:val="center"/>
              <w:rPr>
                <w:rFonts w:ascii="Times New Roman" w:hAnsi="Times New Roman" w:cs="Times New Roman"/>
                <w:sz w:val="24"/>
                <w:szCs w:val="24"/>
                <w:lang w:val="en-US"/>
              </w:rPr>
            </w:pPr>
            <w:r w:rsidRPr="00870BE1">
              <w:rPr>
                <w:rFonts w:ascii="Times New Roman" w:hAnsi="Times New Roman" w:cs="Times New Roman"/>
                <w:sz w:val="24"/>
                <w:szCs w:val="24"/>
                <w:lang w:val="en-US"/>
              </w:rPr>
              <w:t>Median</w:t>
            </w:r>
          </w:p>
        </w:tc>
        <w:tc>
          <w:tcPr>
            <w:tcW w:w="3011" w:type="dxa"/>
          </w:tcPr>
          <w:p w14:paraId="281BECC7" w14:textId="30E1A271" w:rsidR="00C355A3" w:rsidRPr="00870BE1" w:rsidRDefault="00945912" w:rsidP="00870BE1">
            <w:pPr>
              <w:spacing w:after="160" w:line="259"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0.4991</w:t>
            </w:r>
          </w:p>
        </w:tc>
      </w:tr>
      <w:tr w:rsidR="00C355A3" w:rsidRPr="00870BE1" w14:paraId="20B10207" w14:textId="77777777" w:rsidTr="00870BE1">
        <w:trPr>
          <w:trHeight w:val="332"/>
        </w:trPr>
        <w:tc>
          <w:tcPr>
            <w:tcW w:w="3011" w:type="dxa"/>
          </w:tcPr>
          <w:p w14:paraId="36E223FB" w14:textId="0DA0616A" w:rsidR="00C355A3" w:rsidRPr="00870BE1" w:rsidRDefault="00945912" w:rsidP="00870BE1">
            <w:pPr>
              <w:jc w:val="center"/>
              <w:rPr>
                <w:rFonts w:ascii="Times New Roman" w:hAnsi="Times New Roman" w:cs="Times New Roman"/>
                <w:sz w:val="24"/>
                <w:szCs w:val="24"/>
                <w:lang w:val="en-US"/>
              </w:rPr>
            </w:pPr>
            <w:r w:rsidRPr="00870BE1">
              <w:rPr>
                <w:rFonts w:ascii="Times New Roman" w:hAnsi="Times New Roman" w:cs="Times New Roman"/>
                <w:sz w:val="24"/>
                <w:szCs w:val="24"/>
                <w:lang w:val="en-US"/>
              </w:rPr>
              <w:t>Mean</w:t>
            </w:r>
          </w:p>
        </w:tc>
        <w:tc>
          <w:tcPr>
            <w:tcW w:w="3011" w:type="dxa"/>
          </w:tcPr>
          <w:p w14:paraId="1C8B2256" w14:textId="5EC92B0A" w:rsidR="00C355A3" w:rsidRPr="00870BE1" w:rsidRDefault="00945912" w:rsidP="00870BE1">
            <w:pPr>
              <w:spacing w:after="160" w:line="259"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0.4935</w:t>
            </w:r>
          </w:p>
        </w:tc>
      </w:tr>
      <w:tr w:rsidR="00C355A3" w:rsidRPr="00870BE1" w14:paraId="649C6163" w14:textId="77777777" w:rsidTr="00870BE1">
        <w:trPr>
          <w:trHeight w:val="374"/>
        </w:trPr>
        <w:tc>
          <w:tcPr>
            <w:tcW w:w="3011" w:type="dxa"/>
          </w:tcPr>
          <w:p w14:paraId="5F37159A" w14:textId="384D7586" w:rsidR="00C355A3" w:rsidRPr="00870BE1" w:rsidRDefault="00945912" w:rsidP="00870BE1">
            <w:pPr>
              <w:jc w:val="center"/>
              <w:rPr>
                <w:rFonts w:ascii="Times New Roman" w:hAnsi="Times New Roman" w:cs="Times New Roman"/>
                <w:sz w:val="24"/>
                <w:szCs w:val="24"/>
                <w:lang w:val="en-US"/>
              </w:rPr>
            </w:pPr>
            <w:r w:rsidRPr="00870BE1">
              <w:rPr>
                <w:rFonts w:ascii="Times New Roman" w:hAnsi="Times New Roman" w:cs="Times New Roman"/>
                <w:sz w:val="24"/>
                <w:szCs w:val="24"/>
                <w:lang w:val="en-US"/>
              </w:rPr>
              <w:t>3rd Quartile</w:t>
            </w:r>
          </w:p>
        </w:tc>
        <w:tc>
          <w:tcPr>
            <w:tcW w:w="3011" w:type="dxa"/>
          </w:tcPr>
          <w:p w14:paraId="5F4491DB" w14:textId="796226ED" w:rsidR="00C355A3" w:rsidRPr="00870BE1" w:rsidRDefault="00945912" w:rsidP="00870BE1">
            <w:pPr>
              <w:jc w:val="center"/>
              <w:rPr>
                <w:rFonts w:ascii="Times New Roman" w:hAnsi="Times New Roman" w:cs="Times New Roman"/>
                <w:sz w:val="24"/>
                <w:szCs w:val="24"/>
                <w:lang w:val="en-US"/>
              </w:rPr>
            </w:pPr>
            <w:r>
              <w:rPr>
                <w:rFonts w:ascii="Times New Roman" w:hAnsi="Times New Roman" w:cs="Times New Roman"/>
                <w:sz w:val="24"/>
                <w:szCs w:val="24"/>
                <w:lang w:val="en-US"/>
              </w:rPr>
              <w:t>0.5000</w:t>
            </w:r>
          </w:p>
        </w:tc>
      </w:tr>
      <w:tr w:rsidR="00C355A3" w:rsidRPr="00870BE1" w14:paraId="34ABEE40" w14:textId="77777777" w:rsidTr="00870BE1">
        <w:trPr>
          <w:trHeight w:val="356"/>
        </w:trPr>
        <w:tc>
          <w:tcPr>
            <w:tcW w:w="3011" w:type="dxa"/>
          </w:tcPr>
          <w:p w14:paraId="08A75254" w14:textId="1B5647FE" w:rsidR="00C355A3" w:rsidRPr="00870BE1" w:rsidRDefault="00C355A3" w:rsidP="00870BE1">
            <w:pPr>
              <w:jc w:val="center"/>
              <w:rPr>
                <w:rFonts w:ascii="Times New Roman" w:hAnsi="Times New Roman" w:cs="Times New Roman"/>
                <w:sz w:val="24"/>
                <w:szCs w:val="24"/>
                <w:lang w:val="en-US"/>
              </w:rPr>
            </w:pPr>
            <w:r w:rsidRPr="00870BE1">
              <w:rPr>
                <w:rFonts w:ascii="Times New Roman" w:hAnsi="Times New Roman" w:cs="Times New Roman"/>
                <w:sz w:val="24"/>
                <w:szCs w:val="24"/>
                <w:lang w:val="en-US"/>
              </w:rPr>
              <w:t>Maximum</w:t>
            </w:r>
          </w:p>
        </w:tc>
        <w:tc>
          <w:tcPr>
            <w:tcW w:w="3011" w:type="dxa"/>
          </w:tcPr>
          <w:p w14:paraId="160E10EC" w14:textId="318593E6" w:rsidR="00C355A3" w:rsidRPr="00870BE1" w:rsidRDefault="00C355A3" w:rsidP="00870BE1">
            <w:pPr>
              <w:jc w:val="center"/>
              <w:rPr>
                <w:rFonts w:ascii="Times New Roman" w:hAnsi="Times New Roman" w:cs="Times New Roman"/>
                <w:sz w:val="24"/>
                <w:szCs w:val="24"/>
                <w:lang w:val="en-US"/>
              </w:rPr>
            </w:pPr>
            <w:r w:rsidRPr="00870BE1">
              <w:rPr>
                <w:rFonts w:ascii="Times New Roman" w:hAnsi="Times New Roman" w:cs="Times New Roman"/>
                <w:sz w:val="24"/>
                <w:szCs w:val="24"/>
                <w:lang w:val="en-US"/>
              </w:rPr>
              <w:t>0.50000000</w:t>
            </w:r>
          </w:p>
        </w:tc>
      </w:tr>
    </w:tbl>
    <w:p w14:paraId="174FCBE6" w14:textId="77777777" w:rsidR="00C355A3" w:rsidRPr="00870BE1" w:rsidRDefault="00C355A3">
      <w:pPr>
        <w:rPr>
          <w:rFonts w:ascii="Times New Roman" w:hAnsi="Times New Roman" w:cs="Times New Roman"/>
          <w:sz w:val="24"/>
          <w:szCs w:val="24"/>
          <w:lang w:val="en-US"/>
        </w:rPr>
      </w:pPr>
    </w:p>
    <w:p w14:paraId="56382575" w14:textId="435A4B59" w:rsidR="00C355A3" w:rsidRPr="00870BE1" w:rsidRDefault="00C355A3" w:rsidP="00493471">
      <w:pPr>
        <w:jc w:val="both"/>
        <w:rPr>
          <w:rFonts w:ascii="Times New Roman" w:hAnsi="Times New Roman" w:cs="Times New Roman"/>
          <w:sz w:val="24"/>
          <w:szCs w:val="24"/>
          <w:lang w:val="en-US"/>
        </w:rPr>
      </w:pPr>
      <w:r w:rsidRPr="00870BE1">
        <w:rPr>
          <w:rFonts w:ascii="Times New Roman" w:hAnsi="Times New Roman" w:cs="Times New Roman"/>
          <w:sz w:val="24"/>
          <w:szCs w:val="24"/>
          <w:lang w:val="en-US"/>
        </w:rPr>
        <w:t>Here is a summarized report with all techniques included, based on the mean square values of five different methods' reported summary data.</w:t>
      </w:r>
    </w:p>
    <w:p w14:paraId="73491D39" w14:textId="7A096607" w:rsidR="00493471" w:rsidRPr="00493471" w:rsidRDefault="00493471" w:rsidP="00493471">
      <w:pPr>
        <w:jc w:val="both"/>
        <w:rPr>
          <w:rFonts w:ascii="Times New Roman" w:hAnsi="Times New Roman" w:cs="Times New Roman"/>
          <w:sz w:val="24"/>
          <w:szCs w:val="24"/>
          <w:lang w:val="en-US"/>
        </w:rPr>
      </w:pPr>
      <w:r w:rsidRPr="00493471">
        <w:rPr>
          <w:rFonts w:ascii="Times New Roman" w:hAnsi="Times New Roman" w:cs="Times New Roman"/>
          <w:sz w:val="24"/>
          <w:szCs w:val="24"/>
          <w:lang w:val="en-US"/>
        </w:rPr>
        <w:t>The summary statistics for the mean square values of the algorithms are as follows:</w:t>
      </w:r>
    </w:p>
    <w:p w14:paraId="56F2F616" w14:textId="77777777" w:rsidR="00493471" w:rsidRPr="00493471" w:rsidRDefault="00493471" w:rsidP="00493471">
      <w:pPr>
        <w:jc w:val="both"/>
        <w:rPr>
          <w:rFonts w:ascii="Times New Roman" w:hAnsi="Times New Roman" w:cs="Times New Roman"/>
          <w:sz w:val="24"/>
          <w:szCs w:val="24"/>
          <w:lang w:val="en-US"/>
        </w:rPr>
      </w:pPr>
      <w:r w:rsidRPr="00493471">
        <w:rPr>
          <w:rFonts w:ascii="Times New Roman" w:hAnsi="Times New Roman" w:cs="Times New Roman"/>
          <w:b/>
          <w:bCs/>
          <w:sz w:val="24"/>
          <w:szCs w:val="24"/>
          <w:lang w:val="en-US"/>
        </w:rPr>
        <w:t>Minimum:</w:t>
      </w:r>
      <w:r w:rsidRPr="00493471">
        <w:rPr>
          <w:rFonts w:ascii="Times New Roman" w:hAnsi="Times New Roman" w:cs="Times New Roman"/>
          <w:sz w:val="24"/>
          <w:szCs w:val="24"/>
          <w:lang w:val="en-US"/>
        </w:rPr>
        <w:t xml:space="preserve"> The lowest mean square value observed is 0.4692.</w:t>
      </w:r>
    </w:p>
    <w:p w14:paraId="41D796DD" w14:textId="77777777" w:rsidR="00493471" w:rsidRPr="00493471" w:rsidRDefault="00493471" w:rsidP="00493471">
      <w:pPr>
        <w:jc w:val="both"/>
        <w:rPr>
          <w:rFonts w:ascii="Times New Roman" w:hAnsi="Times New Roman" w:cs="Times New Roman"/>
          <w:sz w:val="24"/>
          <w:szCs w:val="24"/>
          <w:lang w:val="en-US"/>
        </w:rPr>
      </w:pPr>
      <w:r w:rsidRPr="00493471">
        <w:rPr>
          <w:rFonts w:ascii="Times New Roman" w:hAnsi="Times New Roman" w:cs="Times New Roman"/>
          <w:b/>
          <w:bCs/>
          <w:sz w:val="24"/>
          <w:szCs w:val="24"/>
          <w:lang w:val="en-US"/>
        </w:rPr>
        <w:t>1st Quartile:</w:t>
      </w:r>
      <w:r w:rsidRPr="00493471">
        <w:rPr>
          <w:rFonts w:ascii="Times New Roman" w:hAnsi="Times New Roman" w:cs="Times New Roman"/>
          <w:sz w:val="24"/>
          <w:szCs w:val="24"/>
          <w:lang w:val="en-US"/>
        </w:rPr>
        <w:t xml:space="preserve"> 25% of the mean square values fall below 0.4991.</w:t>
      </w:r>
    </w:p>
    <w:p w14:paraId="06C37335" w14:textId="77777777" w:rsidR="00493471" w:rsidRPr="00493471" w:rsidRDefault="00493471" w:rsidP="00493471">
      <w:pPr>
        <w:jc w:val="both"/>
        <w:rPr>
          <w:rFonts w:ascii="Times New Roman" w:hAnsi="Times New Roman" w:cs="Times New Roman"/>
          <w:sz w:val="24"/>
          <w:szCs w:val="24"/>
          <w:lang w:val="en-US"/>
        </w:rPr>
      </w:pPr>
      <w:r w:rsidRPr="00493471">
        <w:rPr>
          <w:rFonts w:ascii="Times New Roman" w:hAnsi="Times New Roman" w:cs="Times New Roman"/>
          <w:b/>
          <w:bCs/>
          <w:sz w:val="24"/>
          <w:szCs w:val="24"/>
          <w:lang w:val="en-US"/>
        </w:rPr>
        <w:t>Median:</w:t>
      </w:r>
      <w:r w:rsidRPr="00493471">
        <w:rPr>
          <w:rFonts w:ascii="Times New Roman" w:hAnsi="Times New Roman" w:cs="Times New Roman"/>
          <w:sz w:val="24"/>
          <w:szCs w:val="24"/>
          <w:lang w:val="en-US"/>
        </w:rPr>
        <w:t xml:space="preserve"> The median mean square value is 0.4991, representing the middle value when all mean square values are sorted in ascending order.</w:t>
      </w:r>
    </w:p>
    <w:p w14:paraId="13276058" w14:textId="77777777" w:rsidR="00493471" w:rsidRPr="00493471" w:rsidRDefault="00493471" w:rsidP="00493471">
      <w:pPr>
        <w:jc w:val="both"/>
        <w:rPr>
          <w:rFonts w:ascii="Times New Roman" w:hAnsi="Times New Roman" w:cs="Times New Roman"/>
          <w:sz w:val="24"/>
          <w:szCs w:val="24"/>
          <w:lang w:val="en-US"/>
        </w:rPr>
      </w:pPr>
      <w:r w:rsidRPr="00493471">
        <w:rPr>
          <w:rFonts w:ascii="Times New Roman" w:hAnsi="Times New Roman" w:cs="Times New Roman"/>
          <w:b/>
          <w:bCs/>
          <w:sz w:val="24"/>
          <w:szCs w:val="24"/>
          <w:lang w:val="en-US"/>
        </w:rPr>
        <w:t>Mean:</w:t>
      </w:r>
      <w:r w:rsidRPr="00493471">
        <w:rPr>
          <w:rFonts w:ascii="Times New Roman" w:hAnsi="Times New Roman" w:cs="Times New Roman"/>
          <w:sz w:val="24"/>
          <w:szCs w:val="24"/>
          <w:lang w:val="en-US"/>
        </w:rPr>
        <w:t xml:space="preserve"> The average mean square value across all algorithms is approximately 0.4935.</w:t>
      </w:r>
    </w:p>
    <w:p w14:paraId="68A7CA43" w14:textId="77777777" w:rsidR="00493471" w:rsidRPr="00493471" w:rsidRDefault="00493471" w:rsidP="00493471">
      <w:pPr>
        <w:jc w:val="both"/>
        <w:rPr>
          <w:rFonts w:ascii="Times New Roman" w:hAnsi="Times New Roman" w:cs="Times New Roman"/>
          <w:sz w:val="24"/>
          <w:szCs w:val="24"/>
          <w:lang w:val="en-US"/>
        </w:rPr>
      </w:pPr>
      <w:r w:rsidRPr="00493471">
        <w:rPr>
          <w:rFonts w:ascii="Times New Roman" w:hAnsi="Times New Roman" w:cs="Times New Roman"/>
          <w:b/>
          <w:bCs/>
          <w:sz w:val="24"/>
          <w:szCs w:val="24"/>
          <w:lang w:val="en-US"/>
        </w:rPr>
        <w:t>3rd Quartile:</w:t>
      </w:r>
      <w:r w:rsidRPr="00493471">
        <w:rPr>
          <w:rFonts w:ascii="Times New Roman" w:hAnsi="Times New Roman" w:cs="Times New Roman"/>
          <w:sz w:val="24"/>
          <w:szCs w:val="24"/>
          <w:lang w:val="en-US"/>
        </w:rPr>
        <w:t xml:space="preserve"> 75% of the mean square values fall below 0.5000.</w:t>
      </w:r>
    </w:p>
    <w:p w14:paraId="4301D18B" w14:textId="08075252" w:rsidR="00C355A3" w:rsidRDefault="00493471" w:rsidP="00493471">
      <w:pPr>
        <w:jc w:val="both"/>
        <w:rPr>
          <w:rFonts w:ascii="Times New Roman" w:hAnsi="Times New Roman" w:cs="Times New Roman"/>
          <w:sz w:val="24"/>
          <w:szCs w:val="24"/>
          <w:lang w:val="en-US"/>
        </w:rPr>
      </w:pPr>
      <w:r w:rsidRPr="00493471">
        <w:rPr>
          <w:rFonts w:ascii="Times New Roman" w:hAnsi="Times New Roman" w:cs="Times New Roman"/>
          <w:b/>
          <w:bCs/>
          <w:sz w:val="24"/>
          <w:szCs w:val="24"/>
          <w:lang w:val="en-US"/>
        </w:rPr>
        <w:lastRenderedPageBreak/>
        <w:t>Maximum:</w:t>
      </w:r>
      <w:r w:rsidRPr="00493471">
        <w:rPr>
          <w:rFonts w:ascii="Times New Roman" w:hAnsi="Times New Roman" w:cs="Times New Roman"/>
          <w:sz w:val="24"/>
          <w:szCs w:val="24"/>
          <w:lang w:val="en-US"/>
        </w:rPr>
        <w:t xml:space="preserve"> The highest mean square value observed is 0.5000.</w:t>
      </w:r>
    </w:p>
    <w:p w14:paraId="47EAF6A9" w14:textId="1D399D45" w:rsidR="00493471" w:rsidRPr="00493471" w:rsidRDefault="00493471" w:rsidP="00493471">
      <w:pPr>
        <w:jc w:val="both"/>
        <w:rPr>
          <w:rFonts w:ascii="Times New Roman" w:hAnsi="Times New Roman" w:cs="Times New Roman"/>
          <w:sz w:val="24"/>
          <w:szCs w:val="24"/>
          <w:lang w:val="en-US"/>
        </w:rPr>
      </w:pPr>
      <w:r w:rsidRPr="00493471">
        <w:rPr>
          <w:rFonts w:ascii="Times New Roman" w:hAnsi="Times New Roman" w:cs="Times New Roman"/>
          <w:sz w:val="24"/>
          <w:szCs w:val="24"/>
          <w:lang w:val="en-US"/>
        </w:rPr>
        <w:t>The distribution and central tendency of the mean square values are revealed by these summary statistics. Considering how near the mean and median are to one another, the distribution is essentially symmetric. The difference between the first and third quartiles, or the interquartile range, or IQR, ranges from 0.4991 to 0.5000, indicating comparatively little fluctuation in the middle 50% of the data.</w:t>
      </w:r>
    </w:p>
    <w:p w14:paraId="1C059534" w14:textId="77777777" w:rsidR="00493471" w:rsidRPr="00493471" w:rsidRDefault="00493471" w:rsidP="00493471">
      <w:pPr>
        <w:jc w:val="both"/>
        <w:rPr>
          <w:rFonts w:ascii="Times New Roman" w:hAnsi="Times New Roman" w:cs="Times New Roman"/>
          <w:sz w:val="24"/>
          <w:szCs w:val="24"/>
          <w:lang w:val="en-US"/>
        </w:rPr>
      </w:pPr>
      <w:r w:rsidRPr="00493471">
        <w:rPr>
          <w:rFonts w:ascii="Times New Roman" w:hAnsi="Times New Roman" w:cs="Times New Roman"/>
          <w:sz w:val="24"/>
          <w:szCs w:val="24"/>
          <w:lang w:val="en-US"/>
        </w:rPr>
        <w:t>With a mean square value of 0.4692, the Hidden Markov Model (HMM) algorithm stands out among the others under analysis, suggesting better prediction accuracy than the others.</w:t>
      </w:r>
    </w:p>
    <w:p w14:paraId="5E95DBC2" w14:textId="77777777" w:rsidR="00493471" w:rsidRPr="00870BE1" w:rsidRDefault="00493471" w:rsidP="00493471">
      <w:pPr>
        <w:jc w:val="both"/>
        <w:rPr>
          <w:rFonts w:ascii="Times New Roman" w:hAnsi="Times New Roman" w:cs="Times New Roman"/>
          <w:sz w:val="24"/>
          <w:szCs w:val="24"/>
          <w:lang w:val="en-US"/>
        </w:rPr>
      </w:pPr>
    </w:p>
    <w:sectPr w:rsidR="00493471" w:rsidRPr="00870BE1" w:rsidSect="00953496">
      <w:pgSz w:w="11906" w:h="16838"/>
      <w:pgMar w:top="90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5A3"/>
    <w:rsid w:val="00493471"/>
    <w:rsid w:val="0075451A"/>
    <w:rsid w:val="00870BE1"/>
    <w:rsid w:val="00945912"/>
    <w:rsid w:val="00953496"/>
    <w:rsid w:val="00C355A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2AE43"/>
  <w15:chartTrackingRefBased/>
  <w15:docId w15:val="{4534E3CE-5586-4E2F-A80D-8CC56D49D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55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988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Mohan Vamsi</dc:creator>
  <cp:keywords/>
  <dc:description/>
  <cp:lastModifiedBy>Madhu Mohan Vamsi</cp:lastModifiedBy>
  <cp:revision>2</cp:revision>
  <dcterms:created xsi:type="dcterms:W3CDTF">2024-02-20T03:25:00Z</dcterms:created>
  <dcterms:modified xsi:type="dcterms:W3CDTF">2024-02-20T04:14:00Z</dcterms:modified>
</cp:coreProperties>
</file>