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6E2" w:rsidRPr="00EA16E2" w:rsidRDefault="00EA16E2" w:rsidP="00EA16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A16E2">
        <w:rPr>
          <w:rFonts w:ascii="Segoe UI" w:eastAsia="Times New Roman" w:hAnsi="Segoe UI" w:cs="Segoe UI"/>
          <w:b/>
          <w:bCs/>
          <w:color w:val="24292E"/>
          <w:sz w:val="36"/>
          <w:szCs w:val="36"/>
        </w:rPr>
        <w:t>Background</w:t>
      </w:r>
    </w:p>
    <w:p w:rsidR="00EA16E2" w:rsidRDefault="00EA16E2" w:rsidP="00EA16E2">
      <w:pPr>
        <w:shd w:val="clear" w:color="auto" w:fill="FFFFFF"/>
        <w:spacing w:after="240" w:line="240" w:lineRule="auto"/>
        <w:rPr>
          <w:rFonts w:ascii="Segoe UI" w:eastAsia="Times New Roman" w:hAnsi="Segoe UI" w:cs="Segoe UI"/>
          <w:color w:val="24292E"/>
          <w:sz w:val="24"/>
          <w:szCs w:val="24"/>
        </w:rPr>
      </w:pPr>
      <w:r w:rsidRPr="00EA16E2">
        <w:rPr>
          <w:rFonts w:ascii="Segoe UI" w:eastAsia="Times New Roman" w:hAnsi="Segoe UI" w:cs="Segoe UI"/>
          <w:color w:val="24292E"/>
          <w:sz w:val="24"/>
          <w:szCs w:val="24"/>
        </w:rPr>
        <w:t>Now, it's time to take what you've learned about Python Pandas and apply it to new situations. For this assignment, you'll need to complete </w:t>
      </w:r>
      <w:r w:rsidRPr="00EA16E2">
        <w:rPr>
          <w:rFonts w:ascii="Segoe UI" w:eastAsia="Times New Roman" w:hAnsi="Segoe UI" w:cs="Segoe UI"/>
          <w:b/>
          <w:bCs/>
          <w:color w:val="24292E"/>
          <w:sz w:val="24"/>
          <w:szCs w:val="24"/>
        </w:rPr>
        <w:t>one of two</w:t>
      </w:r>
      <w:r w:rsidRPr="00EA16E2">
        <w:rPr>
          <w:rFonts w:ascii="Segoe UI" w:eastAsia="Times New Roman" w:hAnsi="Segoe UI" w:cs="Segoe UI"/>
          <w:color w:val="24292E"/>
          <w:sz w:val="24"/>
          <w:szCs w:val="24"/>
        </w:rPr>
        <w:t> (not both) Data Challenges. Once again, which challenge you take on is your choice. Just be sure to give it your all -- as the skills you hone will become powerful tools in your data analytics tool belt.</w:t>
      </w:r>
    </w:p>
    <w:p w:rsidR="00EA16E2" w:rsidRDefault="00EA16E2" w:rsidP="00EA16E2">
      <w:pPr>
        <w:shd w:val="clear" w:color="auto" w:fill="FFFFFF"/>
        <w:spacing w:after="240" w:line="240" w:lineRule="auto"/>
        <w:rPr>
          <w:rFonts w:ascii="Segoe UI" w:eastAsia="Times New Roman" w:hAnsi="Segoe UI" w:cs="Segoe UI"/>
          <w:color w:val="00B050"/>
          <w:sz w:val="24"/>
          <w:szCs w:val="24"/>
        </w:rPr>
      </w:pPr>
      <w:r w:rsidRPr="00EA16E2">
        <w:rPr>
          <w:rFonts w:ascii="Segoe UI" w:eastAsia="Times New Roman" w:hAnsi="Segoe UI" w:cs="Segoe UI"/>
          <w:color w:val="00B050"/>
          <w:sz w:val="24"/>
          <w:szCs w:val="24"/>
        </w:rPr>
        <w:t>To improve my hands-on approach and to learn more about Pandas, I have attempted to complete both the assignments. Please review them individually and provide me your feedback.</w:t>
      </w:r>
    </w:p>
    <w:p w:rsidR="003B41D1" w:rsidRPr="00EA16E2" w:rsidRDefault="000A07B1" w:rsidP="00EA16E2">
      <w:pPr>
        <w:shd w:val="clear" w:color="auto" w:fill="FFFFFF"/>
        <w:spacing w:after="240" w:line="240" w:lineRule="auto"/>
        <w:rPr>
          <w:rFonts w:ascii="Segoe UI" w:eastAsia="Times New Roman" w:hAnsi="Segoe UI" w:cs="Segoe UI"/>
          <w:color w:val="00B050"/>
          <w:sz w:val="24"/>
          <w:szCs w:val="24"/>
        </w:rPr>
      </w:pPr>
      <w:r>
        <w:rPr>
          <w:rFonts w:ascii="Segoe UI" w:eastAsia="Times New Roman" w:hAnsi="Segoe UI" w:cs="Segoe UI"/>
          <w:color w:val="00B050"/>
          <w:sz w:val="24"/>
          <w:szCs w:val="24"/>
        </w:rPr>
        <w:t>Since many web browsers behave differently in displaying the output I have also submitted a PDF document showing the output from my Jupyter notebook</w:t>
      </w:r>
    </w:p>
    <w:p w:rsidR="00EA16E2" w:rsidRPr="00EA16E2" w:rsidRDefault="00EA16E2" w:rsidP="00EA16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EA16E2">
        <w:rPr>
          <w:rFonts w:ascii="Segoe UI" w:eastAsia="Times New Roman" w:hAnsi="Segoe UI" w:cs="Segoe UI"/>
          <w:b/>
          <w:bCs/>
          <w:color w:val="24292E"/>
          <w:sz w:val="36"/>
          <w:szCs w:val="36"/>
        </w:rPr>
        <w:t>Option 1: Heroes of Pymoli</w:t>
      </w:r>
    </w:p>
    <w:p w:rsidR="00EA16E2" w:rsidRPr="00EA16E2" w:rsidRDefault="00EA16E2" w:rsidP="00EA16E2">
      <w:pPr>
        <w:shd w:val="clear" w:color="auto" w:fill="FFFFFF"/>
        <w:spacing w:after="240" w:line="240" w:lineRule="auto"/>
        <w:rPr>
          <w:rFonts w:ascii="Segoe UI" w:eastAsia="Times New Roman" w:hAnsi="Segoe UI" w:cs="Segoe UI"/>
          <w:color w:val="24292E"/>
          <w:sz w:val="24"/>
          <w:szCs w:val="24"/>
        </w:rPr>
      </w:pPr>
      <w:r w:rsidRPr="00EA16E2">
        <w:rPr>
          <w:rFonts w:ascii="Segoe UI" w:eastAsia="Times New Roman" w:hAnsi="Segoe UI" w:cs="Segoe UI"/>
          <w:color w:val="24292E"/>
          <w:sz w:val="24"/>
          <w:szCs w:val="24"/>
        </w:rPr>
        <w:t>Congratulations! After a lot of hard work in the data munging mines, you've landed a job as Lead Analyst for an independent gaming company. You've been assigned the task of analyzing the data for their most recent fantasy game Heroes of Pymoli.</w:t>
      </w:r>
    </w:p>
    <w:p w:rsidR="00EA16E2" w:rsidRDefault="00EA16E2" w:rsidP="00EA16E2">
      <w:pPr>
        <w:shd w:val="clear" w:color="auto" w:fill="FFFFFF"/>
        <w:spacing w:after="240" w:line="240" w:lineRule="auto"/>
        <w:rPr>
          <w:rFonts w:ascii="Segoe UI" w:eastAsia="Times New Roman" w:hAnsi="Segoe UI" w:cs="Segoe UI"/>
          <w:color w:val="24292E"/>
          <w:sz w:val="24"/>
          <w:szCs w:val="24"/>
        </w:rPr>
      </w:pPr>
      <w:r w:rsidRPr="00EA16E2">
        <w:rPr>
          <w:rFonts w:ascii="Segoe UI" w:eastAsia="Times New Roman" w:hAnsi="Segoe UI" w:cs="Segoe UI"/>
          <w:color w:val="24292E"/>
          <w:sz w:val="24"/>
          <w:szCs w:val="24"/>
        </w:rPr>
        <w:t>Like many others in its genre, the game is free-to-play, but players are encouraged to purchase optional items that enhance their playing experience. As a first task, the company would like you to generate a report that breaks down the game's purchasing data into meaningful insights.</w:t>
      </w:r>
    </w:p>
    <w:p w:rsidR="00764A82" w:rsidRPr="002C41E2" w:rsidRDefault="00764A82" w:rsidP="00EA16E2">
      <w:pPr>
        <w:shd w:val="clear" w:color="auto" w:fill="FFFFFF"/>
        <w:spacing w:after="240" w:line="240" w:lineRule="auto"/>
        <w:rPr>
          <w:rFonts w:ascii="Segoe UI" w:eastAsia="Times New Roman" w:hAnsi="Segoe UI" w:cs="Segoe UI"/>
          <w:color w:val="00B050"/>
          <w:sz w:val="24"/>
          <w:szCs w:val="24"/>
        </w:rPr>
      </w:pPr>
      <w:r>
        <w:rPr>
          <w:rFonts w:ascii="Segoe UI" w:eastAsia="Times New Roman" w:hAnsi="Segoe UI" w:cs="Segoe UI"/>
          <w:color w:val="24292E"/>
          <w:sz w:val="24"/>
          <w:szCs w:val="24"/>
        </w:rPr>
        <w:tab/>
      </w:r>
      <w:r w:rsidRPr="002C41E2">
        <w:rPr>
          <w:rFonts w:ascii="Segoe UI" w:eastAsia="Times New Roman" w:hAnsi="Segoe UI" w:cs="Segoe UI"/>
          <w:color w:val="00B050"/>
          <w:sz w:val="24"/>
          <w:szCs w:val="24"/>
        </w:rPr>
        <w:t>This game was played by 576 players purchasing 183 unique items with an avg purchase price of $3.05 generating $2,379.77 from 780 transactions. Of the total of 576 players majority of the players were male though there was good participation from female players. This shows that the game may have some attractive features for female players even though it is mostly attractive to male players.</w:t>
      </w:r>
    </w:p>
    <w:p w:rsidR="00764A82" w:rsidRPr="002C41E2" w:rsidRDefault="00764A82" w:rsidP="00EA16E2">
      <w:pPr>
        <w:shd w:val="clear" w:color="auto" w:fill="FFFFFF"/>
        <w:spacing w:after="240" w:line="240" w:lineRule="auto"/>
        <w:rPr>
          <w:rFonts w:ascii="Segoe UI" w:eastAsia="Times New Roman" w:hAnsi="Segoe UI" w:cs="Segoe UI"/>
          <w:color w:val="00B050"/>
          <w:sz w:val="24"/>
          <w:szCs w:val="24"/>
        </w:rPr>
      </w:pPr>
      <w:r w:rsidRPr="002C41E2">
        <w:rPr>
          <w:rFonts w:ascii="Segoe UI" w:eastAsia="Times New Roman" w:hAnsi="Segoe UI" w:cs="Segoe UI"/>
          <w:color w:val="00B050"/>
          <w:sz w:val="24"/>
          <w:szCs w:val="24"/>
        </w:rPr>
        <w:tab/>
        <w:t>On the purchasing of optional items, even though male players purchased more items and generated more revenue for the company, female and other groups purchased items with higher avg purchase price.</w:t>
      </w:r>
    </w:p>
    <w:p w:rsidR="00764A82" w:rsidRPr="00EA16E2" w:rsidRDefault="00764A82" w:rsidP="00EA16E2">
      <w:pPr>
        <w:shd w:val="clear" w:color="auto" w:fill="FFFFFF"/>
        <w:spacing w:after="240" w:line="240" w:lineRule="auto"/>
        <w:rPr>
          <w:rFonts w:ascii="Segoe UI" w:eastAsia="Times New Roman" w:hAnsi="Segoe UI" w:cs="Segoe UI"/>
          <w:color w:val="00B050"/>
          <w:sz w:val="24"/>
          <w:szCs w:val="24"/>
        </w:rPr>
      </w:pPr>
      <w:r w:rsidRPr="002C41E2">
        <w:rPr>
          <w:rFonts w:ascii="Segoe UI" w:eastAsia="Times New Roman" w:hAnsi="Segoe UI" w:cs="Segoe UI"/>
          <w:color w:val="00B050"/>
          <w:sz w:val="24"/>
          <w:szCs w:val="24"/>
        </w:rPr>
        <w:tab/>
        <w:t>Considering the demo</w:t>
      </w:r>
      <w:r w:rsidR="002C41E2" w:rsidRPr="002C41E2">
        <w:rPr>
          <w:rFonts w:ascii="Segoe UI" w:eastAsia="Times New Roman" w:hAnsi="Segoe UI" w:cs="Segoe UI"/>
          <w:color w:val="00B050"/>
          <w:sz w:val="24"/>
          <w:szCs w:val="24"/>
        </w:rPr>
        <w:t xml:space="preserve">graphics of the players, the data shows that majority of the players belong to an age group of 20-24 with significant purchases. The top 5 players </w:t>
      </w:r>
      <w:r w:rsidR="002C41E2" w:rsidRPr="002C41E2">
        <w:rPr>
          <w:rFonts w:ascii="Segoe UI" w:eastAsia="Times New Roman" w:hAnsi="Segoe UI" w:cs="Segoe UI"/>
          <w:color w:val="00B050"/>
          <w:sz w:val="24"/>
          <w:szCs w:val="24"/>
        </w:rPr>
        <w:lastRenderedPageBreak/>
        <w:t>have purchased options worth $75. The item ID 178 named Oathbreaker has interested most players with at least 12</w:t>
      </w:r>
      <w:bookmarkStart w:id="0" w:name="_GoBack"/>
      <w:bookmarkEnd w:id="0"/>
      <w:r w:rsidR="002C41E2" w:rsidRPr="002C41E2">
        <w:rPr>
          <w:rFonts w:ascii="Segoe UI" w:eastAsia="Times New Roman" w:hAnsi="Segoe UI" w:cs="Segoe UI"/>
          <w:color w:val="00B050"/>
          <w:sz w:val="24"/>
          <w:szCs w:val="24"/>
        </w:rPr>
        <w:t xml:space="preserve"> purchases.</w:t>
      </w:r>
    </w:p>
    <w:sectPr w:rsidR="00764A82" w:rsidRPr="00EA1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13E9D"/>
    <w:multiLevelType w:val="multilevel"/>
    <w:tmpl w:val="79BA6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61473"/>
    <w:multiLevelType w:val="multilevel"/>
    <w:tmpl w:val="6D107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86D0A"/>
    <w:multiLevelType w:val="multilevel"/>
    <w:tmpl w:val="F3722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A60B2"/>
    <w:multiLevelType w:val="multilevel"/>
    <w:tmpl w:val="D22C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D1570"/>
    <w:multiLevelType w:val="multilevel"/>
    <w:tmpl w:val="46B4B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43FC2"/>
    <w:multiLevelType w:val="multilevel"/>
    <w:tmpl w:val="8FC02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655D8"/>
    <w:multiLevelType w:val="multilevel"/>
    <w:tmpl w:val="2434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6704F9"/>
    <w:multiLevelType w:val="multilevel"/>
    <w:tmpl w:val="DE02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3"/>
  </w:num>
  <w:num w:numId="4">
    <w:abstractNumId w:val="2"/>
  </w:num>
  <w:num w:numId="5">
    <w:abstractNumId w:val="4"/>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6E2"/>
    <w:rsid w:val="000A07B1"/>
    <w:rsid w:val="000B0063"/>
    <w:rsid w:val="001C3563"/>
    <w:rsid w:val="002C41E2"/>
    <w:rsid w:val="003B41D1"/>
    <w:rsid w:val="00402581"/>
    <w:rsid w:val="00541829"/>
    <w:rsid w:val="00764A82"/>
    <w:rsid w:val="00AB526A"/>
    <w:rsid w:val="00B81B1D"/>
    <w:rsid w:val="00BC6695"/>
    <w:rsid w:val="00EA16E2"/>
    <w:rsid w:val="00F2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8143"/>
  <w15:chartTrackingRefBased/>
  <w15:docId w15:val="{7ED33968-F80B-4266-B993-FCD0FBAA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A16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16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6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16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1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16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3435">
      <w:bodyDiv w:val="1"/>
      <w:marLeft w:val="0"/>
      <w:marRight w:val="0"/>
      <w:marTop w:val="0"/>
      <w:marBottom w:val="0"/>
      <w:divBdr>
        <w:top w:val="none" w:sz="0" w:space="0" w:color="auto"/>
        <w:left w:val="none" w:sz="0" w:space="0" w:color="auto"/>
        <w:bottom w:val="none" w:sz="0" w:space="0" w:color="auto"/>
        <w:right w:val="none" w:sz="0" w:space="0" w:color="auto"/>
      </w:divBdr>
    </w:div>
    <w:div w:id="177963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Madhukara Satyanarayana</dc:creator>
  <cp:keywords/>
  <dc:description/>
  <cp:lastModifiedBy>Madhukara Satyanarayana</cp:lastModifiedBy>
  <cp:revision>2</cp:revision>
  <dcterms:created xsi:type="dcterms:W3CDTF">2018-07-22T18:54:00Z</dcterms:created>
  <dcterms:modified xsi:type="dcterms:W3CDTF">2018-07-22T20:27:00Z</dcterms:modified>
</cp:coreProperties>
</file>