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A4736">
      <w:pPr>
        <w:keepNext w:val="0"/>
        <w:keepLines w:val="0"/>
        <w:widowControl/>
        <w:suppressLineNumbers w:val="0"/>
        <w:spacing w:before="0" w:beforeAutospacing="0" w:after="160" w:afterAutospacing="0" w:line="276" w:lineRule="auto"/>
        <w:ind w:left="0" w:right="0"/>
        <w:jc w:val="center"/>
        <w:rPr>
          <w:rFonts w:hint="default" w:ascii="Calibri" w:hAnsi="Calibri" w:cs="Calibri"/>
          <w:b/>
          <w:bCs/>
          <w:sz w:val="32"/>
          <w:szCs w:val="32"/>
          <w:u w:val="single"/>
          <w:lang w:val="en-US"/>
        </w:rPr>
      </w:pPr>
      <w:r>
        <w:rPr>
          <w:rFonts w:hint="default" w:ascii="Calibri" w:hAnsi="Calibri" w:eastAsia="Aptos" w:cs="Calibri"/>
          <w:b/>
          <w:bCs/>
          <w:kern w:val="2"/>
          <w:sz w:val="44"/>
          <w:szCs w:val="44"/>
          <w:u w:val="single"/>
          <w:lang w:val="en-US" w:eastAsia="zh-CN" w:bidi="ar"/>
        </w:rPr>
        <w:t>Plant Equipment Insurance Website Content</w:t>
      </w:r>
    </w:p>
    <w:p w14:paraId="39A381BC">
      <w:pPr>
        <w:keepNext w:val="0"/>
        <w:keepLines w:val="0"/>
        <w:widowControl/>
        <w:suppressLineNumbers w:val="0"/>
        <w:spacing w:before="0" w:beforeAutospacing="0" w:after="160" w:afterAutospacing="0" w:line="276" w:lineRule="auto"/>
        <w:ind w:left="0" w:right="0"/>
        <w:jc w:val="left"/>
        <w:rPr>
          <w:rFonts w:hint="default" w:ascii="Calibri" w:hAnsi="Calibri" w:cs="Calibri"/>
          <w:b/>
          <w:bCs/>
          <w:sz w:val="21"/>
          <w:szCs w:val="21"/>
          <w:lang w:val="en-US"/>
        </w:rPr>
      </w:pPr>
      <w:r>
        <w:rPr>
          <w:rFonts w:hint="default" w:ascii="Calibri" w:hAnsi="Calibri" w:eastAsia="Aptos" w:cs="Calibri"/>
          <w:b/>
          <w:bCs/>
          <w:kern w:val="2"/>
          <w:sz w:val="28"/>
          <w:szCs w:val="28"/>
          <w:lang w:val="en-US" w:eastAsia="zh-CN" w:bidi="ar"/>
        </w:rPr>
        <w:t>Navigation Menu</w:t>
      </w:r>
    </w:p>
    <w:p w14:paraId="73F4AF8F">
      <w:pPr>
        <w:keepNext w:val="0"/>
        <w:keepLines w:val="0"/>
        <w:widowControl/>
        <w:numPr>
          <w:ilvl w:val="0"/>
          <w:numId w:val="1"/>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Home</w:t>
      </w:r>
    </w:p>
    <w:p w14:paraId="11733AC6">
      <w:pPr>
        <w:keepNext w:val="0"/>
        <w:keepLines w:val="0"/>
        <w:widowControl/>
        <w:numPr>
          <w:ilvl w:val="0"/>
          <w:numId w:val="1"/>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About Us</w:t>
      </w:r>
    </w:p>
    <w:p w14:paraId="5D0B0F74">
      <w:pPr>
        <w:keepNext w:val="0"/>
        <w:keepLines w:val="0"/>
        <w:widowControl/>
        <w:numPr>
          <w:ilvl w:val="0"/>
          <w:numId w:val="1"/>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Services</w:t>
      </w:r>
    </w:p>
    <w:p w14:paraId="04373E3C">
      <w:pPr>
        <w:keepNext w:val="0"/>
        <w:keepLines w:val="0"/>
        <w:widowControl/>
        <w:numPr>
          <w:ilvl w:val="0"/>
          <w:numId w:val="1"/>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Claims</w:t>
      </w:r>
    </w:p>
    <w:p w14:paraId="1ACC51BA">
      <w:pPr>
        <w:keepNext w:val="0"/>
        <w:keepLines w:val="0"/>
        <w:widowControl/>
        <w:numPr>
          <w:ilvl w:val="0"/>
          <w:numId w:val="1"/>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Contact</w:t>
      </w:r>
    </w:p>
    <w:p w14:paraId="44A1B5BE">
      <w:pPr>
        <w:keepNext w:val="0"/>
        <w:keepLines w:val="0"/>
        <w:widowControl/>
        <w:numPr>
          <w:ilvl w:val="0"/>
          <w:numId w:val="1"/>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Get Quote</w:t>
      </w:r>
    </w:p>
    <w:p w14:paraId="2C6B409B">
      <w:pPr>
        <w:keepNext w:val="0"/>
        <w:keepLines w:val="0"/>
        <w:widowControl/>
        <w:suppressLineNumbers w:val="0"/>
        <w:spacing w:before="0" w:beforeAutospacing="0" w:after="160" w:afterAutospacing="0" w:line="276" w:lineRule="auto"/>
        <w:ind w:left="0" w:right="0"/>
        <w:jc w:val="center"/>
      </w:pPr>
    </w:p>
    <w:p w14:paraId="395E4ADD">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HOME PAGE</w:t>
      </w:r>
    </w:p>
    <w:p w14:paraId="38834043">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Hero Banner Section</w:t>
      </w:r>
    </w:p>
    <w:p w14:paraId="3E0E6C3F">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Headline:</w:t>
      </w:r>
      <w:r>
        <w:rPr>
          <w:rFonts w:hint="default" w:ascii="Calibri" w:hAnsi="Calibri" w:eastAsia="Aptos" w:cs="Calibri"/>
          <w:kern w:val="2"/>
          <w:sz w:val="24"/>
          <w:szCs w:val="24"/>
          <w:lang w:val="en-US" w:eastAsia="zh-CN" w:bidi="ar"/>
        </w:rPr>
        <w:t xml:space="preserve"> Plant &amp; Equipment Insurance Made Simple</w:t>
      </w:r>
    </w:p>
    <w:p w14:paraId="2A7F4D48">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Subheadline:</w:t>
      </w:r>
      <w:r>
        <w:rPr>
          <w:rFonts w:hint="default" w:ascii="Calibri" w:hAnsi="Calibri" w:eastAsia="Aptos" w:cs="Calibri"/>
          <w:kern w:val="2"/>
          <w:sz w:val="24"/>
          <w:szCs w:val="24"/>
          <w:lang w:val="en-US" w:eastAsia="zh-CN" w:bidi="ar"/>
        </w:rPr>
        <w:t xml:space="preserve"> Compare quotes from leading Australian insurers. Get covered fast with flexible payment options and expert support.</w:t>
      </w:r>
    </w:p>
    <w:p w14:paraId="6DC12599">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LEAD FORM</w:t>
      </w:r>
    </w:p>
    <w:p w14:paraId="40676BB4">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Trust Indicators:</w:t>
      </w:r>
    </w:p>
    <w:p w14:paraId="5DD80C34">
      <w:pPr>
        <w:keepNext w:val="0"/>
        <w:keepLines w:val="0"/>
        <w:widowControl/>
        <w:numPr>
          <w:ilvl w:val="0"/>
          <w:numId w:val="2"/>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Compare Multiple Insurers</w:t>
      </w:r>
    </w:p>
    <w:p w14:paraId="258A5B21">
      <w:pPr>
        <w:keepNext w:val="0"/>
        <w:keepLines w:val="0"/>
        <w:widowControl/>
        <w:numPr>
          <w:ilvl w:val="0"/>
          <w:numId w:val="2"/>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24/7 Claims Support</w:t>
      </w:r>
    </w:p>
    <w:p w14:paraId="4A8A2074">
      <w:pPr>
        <w:keepNext w:val="0"/>
        <w:keepLines w:val="0"/>
        <w:widowControl/>
        <w:numPr>
          <w:ilvl w:val="0"/>
          <w:numId w:val="2"/>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Flexible Payment Plans</w:t>
      </w:r>
    </w:p>
    <w:p w14:paraId="0D8A9F10">
      <w:pPr>
        <w:keepNext w:val="0"/>
        <w:keepLines w:val="0"/>
        <w:widowControl/>
        <w:numPr>
          <w:ilvl w:val="0"/>
          <w:numId w:val="2"/>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Australia-Wide Coverage</w:t>
      </w:r>
      <w:r>
        <w:rPr>
          <w:rFonts w:hint="default" w:ascii="Calibri" w:hAnsi="Calibri" w:eastAsia="Aptos" w:cs="Calibri"/>
          <w:kern w:val="2"/>
          <w:sz w:val="24"/>
          <w:szCs w:val="24"/>
          <w:lang w:val="en-US" w:eastAsia="en-US"/>
        </w:rPr>
        <w:br w:type="textWrapping"/>
      </w:r>
    </w:p>
    <w:p w14:paraId="6EE5F884">
      <w:pPr>
        <w:keepNext w:val="0"/>
        <w:keepLines w:val="0"/>
        <w:widowControl/>
        <w:suppressLineNumbers w:val="0"/>
        <w:spacing w:before="0" w:beforeAutospacing="0" w:after="160" w:afterAutospacing="0" w:line="276" w:lineRule="auto"/>
        <w:ind w:left="0" w:right="0"/>
        <w:jc w:val="center"/>
      </w:pPr>
    </w:p>
    <w:p w14:paraId="141CCE4F">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Introduction Section</w:t>
      </w:r>
    </w:p>
    <w:p w14:paraId="070625D5">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Protecting Australia's Construction &amp; Earthmoving Equipment</w:t>
      </w:r>
    </w:p>
    <w:p w14:paraId="76A97562">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Whether you're operating excavators on major civil projects or managing a fleet of compact equipment, having the right insurance in place protects your business from unexpected financial setbacks.</w:t>
      </w:r>
    </w:p>
    <w:p w14:paraId="279AB4A5">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We're specialist plant and equipment insurance brokers, connecting Australian contractors and equipment operators with comprehensive coverage from leading insurers. Our streamlined process makes it easy to compare policies, understand your options, and secure protection tailored to your machinery and operations.</w:t>
      </w:r>
    </w:p>
    <w:p w14:paraId="6C92B8B9">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From mini excavators to mining-class dozers, we help businesses across Australia find insurance solutions designed specifically for heavy machinery risks.</w:t>
      </w:r>
      <w:r>
        <w:rPr>
          <w:rFonts w:hint="default" w:ascii="Calibri" w:hAnsi="Calibri" w:eastAsia="Aptos" w:cs="Calibri"/>
          <w:kern w:val="2"/>
          <w:sz w:val="24"/>
          <w:szCs w:val="24"/>
          <w:lang w:val="en-US" w:eastAsia="zh-CN" w:bidi="ar"/>
        </w:rPr>
        <w:br w:type="textWrapping"/>
      </w:r>
    </w:p>
    <w:p w14:paraId="476A3A6A">
      <w:pPr>
        <w:keepNext w:val="0"/>
        <w:keepLines w:val="0"/>
        <w:widowControl/>
        <w:suppressLineNumbers w:val="0"/>
        <w:spacing w:before="0" w:beforeAutospacing="0" w:after="160" w:afterAutospacing="0" w:line="276" w:lineRule="auto"/>
        <w:ind w:left="0" w:right="0"/>
        <w:jc w:val="center"/>
      </w:pPr>
    </w:p>
    <w:p w14:paraId="1DB11B73">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Why Choose Us</w:t>
      </w:r>
    </w:p>
    <w:p w14:paraId="17D84FE1">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Expert Industry Knowledge</w:t>
      </w:r>
      <w:r>
        <w:rPr>
          <w:rFonts w:hint="default" w:ascii="Calibri" w:hAnsi="Calibri" w:eastAsia="Aptos" w:cs="Calibri"/>
          <w:kern w:val="2"/>
          <w:sz w:val="24"/>
          <w:szCs w:val="24"/>
          <w:lang w:val="en-US" w:eastAsia="zh-CN" w:bidi="ar"/>
        </w:rPr>
        <w:t xml:space="preserve"> Our team specialises in construction and earthmoving insurance, understanding the specific risks equipment operators face daily across Australian worksites.</w:t>
      </w:r>
    </w:p>
    <w:p w14:paraId="6A78E601">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Compare Multiple Insurers</w:t>
      </w:r>
      <w:r>
        <w:rPr>
          <w:rFonts w:hint="default" w:ascii="Calibri" w:hAnsi="Calibri" w:eastAsia="Aptos" w:cs="Calibri"/>
          <w:kern w:val="2"/>
          <w:sz w:val="24"/>
          <w:szCs w:val="24"/>
          <w:lang w:val="en-US" w:eastAsia="zh-CN" w:bidi="ar"/>
        </w:rPr>
        <w:t xml:space="preserve"> We work with an extensive network of insurers, enabling us to present competitive quotes and coverage options suited to your equipment and budget.</w:t>
      </w:r>
    </w:p>
    <w:p w14:paraId="24819897">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Fast Quote Service</w:t>
      </w:r>
      <w:r>
        <w:rPr>
          <w:rFonts w:hint="default" w:ascii="Calibri" w:hAnsi="Calibri" w:eastAsia="Aptos" w:cs="Calibri"/>
          <w:kern w:val="2"/>
          <w:sz w:val="24"/>
          <w:szCs w:val="24"/>
          <w:lang w:val="en-US" w:eastAsia="zh-CN" w:bidi="ar"/>
        </w:rPr>
        <w:t xml:space="preserve"> Time matters in your business. Our efficient process typically delivers tailored quotes within 24 hours of receiving your information.</w:t>
      </w:r>
    </w:p>
    <w:p w14:paraId="41BD01EB">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Flexible Payment Options</w:t>
      </w:r>
      <w:r>
        <w:rPr>
          <w:rFonts w:hint="default" w:ascii="Calibri" w:hAnsi="Calibri" w:eastAsia="Aptos" w:cs="Calibri"/>
          <w:kern w:val="2"/>
          <w:sz w:val="24"/>
          <w:szCs w:val="24"/>
          <w:lang w:val="en-US" w:eastAsia="zh-CN" w:bidi="ar"/>
        </w:rPr>
        <w:t xml:space="preserve"> Manage cash flow with monthly or fortnightly payment plans, making comprehensive coverage more accessible for your business.</w:t>
      </w:r>
    </w:p>
    <w:p w14:paraId="328F773A">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Dedicated Support</w:t>
      </w:r>
      <w:r>
        <w:rPr>
          <w:rFonts w:hint="default" w:ascii="Calibri" w:hAnsi="Calibri" w:eastAsia="Aptos" w:cs="Calibri"/>
          <w:kern w:val="2"/>
          <w:sz w:val="24"/>
          <w:szCs w:val="24"/>
          <w:lang w:val="en-US" w:eastAsia="zh-CN" w:bidi="ar"/>
        </w:rPr>
        <w:t xml:space="preserve"> From initial quote through to claims assistance, our team provides personalised support throughout your insurance journey.</w:t>
      </w:r>
    </w:p>
    <w:p w14:paraId="738316D0">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Nationwide Coverage</w:t>
      </w:r>
      <w:r>
        <w:rPr>
          <w:rFonts w:hint="default" w:ascii="Calibri" w:hAnsi="Calibri" w:eastAsia="Aptos" w:cs="Calibri"/>
          <w:kern w:val="2"/>
          <w:sz w:val="24"/>
          <w:szCs w:val="24"/>
          <w:lang w:val="en-US" w:eastAsia="zh-CN" w:bidi="ar"/>
        </w:rPr>
        <w:t xml:space="preserve"> Whether you operate in metro areas or regional Australia, we arrange insurance for plant equipment across all states and territories.</w:t>
      </w:r>
      <w:r>
        <w:rPr>
          <w:rFonts w:hint="default" w:ascii="Calibri" w:hAnsi="Calibri" w:eastAsia="Aptos" w:cs="Calibri"/>
          <w:kern w:val="2"/>
          <w:sz w:val="24"/>
          <w:szCs w:val="24"/>
          <w:lang w:val="en-US" w:eastAsia="zh-CN" w:bidi="ar"/>
        </w:rPr>
        <w:br w:type="textWrapping"/>
      </w:r>
    </w:p>
    <w:p w14:paraId="44E58404">
      <w:pPr>
        <w:keepNext w:val="0"/>
        <w:keepLines w:val="0"/>
        <w:widowControl/>
        <w:suppressLineNumbers w:val="0"/>
        <w:spacing w:before="0" w:beforeAutospacing="0" w:after="160" w:afterAutospacing="0" w:line="276" w:lineRule="auto"/>
        <w:ind w:left="0" w:right="0"/>
        <w:jc w:val="center"/>
      </w:pPr>
    </w:p>
    <w:p w14:paraId="7C946327">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Coverage Options</w:t>
      </w:r>
    </w:p>
    <w:p w14:paraId="00B73505">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Material Damage Cover</w:t>
      </w:r>
      <w:r>
        <w:rPr>
          <w:rFonts w:hint="default" w:ascii="Calibri" w:hAnsi="Calibri" w:eastAsia="Aptos" w:cs="Calibri"/>
          <w:kern w:val="2"/>
          <w:sz w:val="24"/>
          <w:szCs w:val="24"/>
          <w:lang w:val="en-US" w:eastAsia="zh-CN" w:bidi="ar"/>
        </w:rPr>
        <w:t xml:space="preserve"> Protection against accidental damage, fire, theft, collision, and weather-related incidents affecting your machinery.</w:t>
      </w:r>
    </w:p>
    <w:p w14:paraId="7A5E806E">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Public Liability Insurance</w:t>
      </w:r>
      <w:r>
        <w:rPr>
          <w:rFonts w:hint="default" w:ascii="Calibri" w:hAnsi="Calibri" w:eastAsia="Aptos" w:cs="Calibri"/>
          <w:kern w:val="2"/>
          <w:sz w:val="24"/>
          <w:szCs w:val="24"/>
          <w:lang w:val="en-US" w:eastAsia="zh-CN" w:bidi="ar"/>
        </w:rPr>
        <w:t xml:space="preserve"> Coverage for third-party property damage or bodily injury arising from your equipment operations.</w:t>
      </w:r>
    </w:p>
    <w:p w14:paraId="32721964">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Theft &amp; Malicious Damage</w:t>
      </w:r>
      <w:r>
        <w:rPr>
          <w:rFonts w:hint="default" w:ascii="Calibri" w:hAnsi="Calibri" w:eastAsia="Aptos" w:cs="Calibri"/>
          <w:kern w:val="2"/>
          <w:sz w:val="24"/>
          <w:szCs w:val="24"/>
          <w:lang w:val="en-US" w:eastAsia="zh-CN" w:bidi="ar"/>
        </w:rPr>
        <w:t xml:space="preserve"> Financial protection if your equipment is stolen or deliberately damaged.</w:t>
      </w:r>
    </w:p>
    <w:p w14:paraId="2B191397">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Transit Cover</w:t>
      </w:r>
      <w:r>
        <w:rPr>
          <w:rFonts w:hint="default" w:ascii="Calibri" w:hAnsi="Calibri" w:eastAsia="Aptos" w:cs="Calibri"/>
          <w:kern w:val="2"/>
          <w:sz w:val="24"/>
          <w:szCs w:val="24"/>
          <w:lang w:val="en-US" w:eastAsia="zh-CN" w:bidi="ar"/>
        </w:rPr>
        <w:t xml:space="preserve"> Protection while machinery is transported between job sites or to maintenance facilities.</w:t>
      </w:r>
    </w:p>
    <w:p w14:paraId="3062AD4D">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Attachments &amp; Accessories</w:t>
      </w:r>
      <w:r>
        <w:rPr>
          <w:rFonts w:hint="default" w:ascii="Calibri" w:hAnsi="Calibri" w:eastAsia="Aptos" w:cs="Calibri"/>
          <w:kern w:val="2"/>
          <w:sz w:val="24"/>
          <w:szCs w:val="24"/>
          <w:lang w:val="en-US" w:eastAsia="zh-CN" w:bidi="ar"/>
        </w:rPr>
        <w:t xml:space="preserve"> Optional coverage for buckets, rippers, augers, and other attachments that add value to your equipment.</w:t>
      </w:r>
    </w:p>
    <w:p w14:paraId="0F6F9E32">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Downtime Cover</w:t>
      </w:r>
      <w:r>
        <w:rPr>
          <w:rFonts w:hint="default" w:ascii="Calibri" w:hAnsi="Calibri" w:eastAsia="Aptos" w:cs="Calibri"/>
          <w:kern w:val="2"/>
          <w:sz w:val="24"/>
          <w:szCs w:val="24"/>
          <w:lang w:val="en-US" w:eastAsia="zh-CN" w:bidi="ar"/>
        </w:rPr>
        <w:t xml:space="preserve"> Income protection when equipment is out of action following an insured incident.</w:t>
      </w:r>
    </w:p>
    <w:p w14:paraId="61DE524B">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Road Risk Liability</w:t>
      </w:r>
      <w:r>
        <w:rPr>
          <w:rFonts w:hint="default" w:ascii="Calibri" w:hAnsi="Calibri" w:eastAsia="Aptos" w:cs="Calibri"/>
          <w:kern w:val="2"/>
          <w:sz w:val="24"/>
          <w:szCs w:val="24"/>
          <w:lang w:val="en-US" w:eastAsia="zh-CN" w:bidi="ar"/>
        </w:rPr>
        <w:t xml:space="preserve"> Specialised coverage for equipment operating on public roads.</w:t>
      </w:r>
    </w:p>
    <w:p w14:paraId="40710D8C">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Breakdown Cover</w:t>
      </w:r>
      <w:r>
        <w:rPr>
          <w:rFonts w:hint="default" w:ascii="Calibri" w:hAnsi="Calibri" w:eastAsia="Aptos" w:cs="Calibri"/>
          <w:kern w:val="2"/>
          <w:sz w:val="24"/>
          <w:szCs w:val="24"/>
          <w:lang w:val="en-US" w:eastAsia="zh-CN" w:bidi="ar"/>
        </w:rPr>
        <w:t xml:space="preserve"> Optional protection for mechanical or electrical failures beyond standard accidental damage.</w:t>
      </w:r>
      <w:r>
        <w:rPr>
          <w:rFonts w:hint="default" w:ascii="Calibri" w:hAnsi="Calibri" w:eastAsia="Aptos" w:cs="Calibri"/>
          <w:kern w:val="2"/>
          <w:sz w:val="24"/>
          <w:szCs w:val="24"/>
          <w:lang w:val="en-US" w:eastAsia="zh-CN" w:bidi="ar"/>
        </w:rPr>
        <w:br w:type="textWrapping"/>
      </w:r>
    </w:p>
    <w:p w14:paraId="4CFDA45C">
      <w:pPr>
        <w:keepNext w:val="0"/>
        <w:keepLines w:val="0"/>
        <w:widowControl/>
        <w:suppressLineNumbers w:val="0"/>
        <w:spacing w:before="0" w:beforeAutospacing="0" w:after="160" w:afterAutospacing="0" w:line="276" w:lineRule="auto"/>
        <w:ind w:left="0" w:right="0"/>
        <w:jc w:val="center"/>
      </w:pPr>
    </w:p>
    <w:p w14:paraId="6C94D80F">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Equipment We Insure</w:t>
      </w:r>
    </w:p>
    <w:p w14:paraId="7CF9F4A6">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We provide insurance solutions for all types of plant and equipment:</w:t>
      </w:r>
    </w:p>
    <w:p w14:paraId="1392FE41">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Earthmoving Equipment:</w:t>
      </w:r>
      <w:r>
        <w:rPr>
          <w:rFonts w:hint="default" w:ascii="Calibri" w:hAnsi="Calibri" w:eastAsia="Aptos" w:cs="Calibri"/>
          <w:kern w:val="2"/>
          <w:sz w:val="24"/>
          <w:szCs w:val="24"/>
          <w:lang w:val="en-US" w:eastAsia="zh-CN" w:bidi="ar"/>
        </w:rPr>
        <w:t xml:space="preserve"> Excavators, Bulldozers, Graders, Loaders, Backhoes, Scrapers</w:t>
      </w:r>
    </w:p>
    <w:p w14:paraId="51C7BE91">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Compact Equipment:</w:t>
      </w:r>
      <w:r>
        <w:rPr>
          <w:rFonts w:hint="default" w:ascii="Calibri" w:hAnsi="Calibri" w:eastAsia="Aptos" w:cs="Calibri"/>
          <w:kern w:val="2"/>
          <w:sz w:val="24"/>
          <w:szCs w:val="24"/>
          <w:lang w:val="en-US" w:eastAsia="zh-CN" w:bidi="ar"/>
        </w:rPr>
        <w:t xml:space="preserve"> Skid Steers, Mini Excavators, Telehandlers</w:t>
      </w:r>
    </w:p>
    <w:p w14:paraId="3172BF6E">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Material Handling:</w:t>
      </w:r>
      <w:r>
        <w:rPr>
          <w:rFonts w:hint="default" w:ascii="Calibri" w:hAnsi="Calibri" w:eastAsia="Aptos" w:cs="Calibri"/>
          <w:kern w:val="2"/>
          <w:sz w:val="24"/>
          <w:szCs w:val="24"/>
          <w:lang w:val="en-US" w:eastAsia="zh-CN" w:bidi="ar"/>
        </w:rPr>
        <w:t xml:space="preserve"> Forklifts, Wheel Loaders, Articulated Haulers</w:t>
      </w:r>
    </w:p>
    <w:p w14:paraId="35E55632">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Compaction:</w:t>
      </w:r>
      <w:r>
        <w:rPr>
          <w:rFonts w:hint="default" w:ascii="Calibri" w:hAnsi="Calibri" w:eastAsia="Aptos" w:cs="Calibri"/>
          <w:kern w:val="2"/>
          <w:sz w:val="24"/>
          <w:szCs w:val="24"/>
          <w:lang w:val="en-US" w:eastAsia="zh-CN" w:bidi="ar"/>
        </w:rPr>
        <w:t xml:space="preserve"> Rollers, Compactors, Plate Compactors</w:t>
      </w:r>
    </w:p>
    <w:p w14:paraId="4A97F6EC">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Lifting Equipment:</w:t>
      </w:r>
      <w:r>
        <w:rPr>
          <w:rFonts w:hint="default" w:ascii="Calibri" w:hAnsi="Calibri" w:eastAsia="Aptos" w:cs="Calibri"/>
          <w:kern w:val="2"/>
          <w:sz w:val="24"/>
          <w:szCs w:val="24"/>
          <w:lang w:val="en-US" w:eastAsia="zh-CN" w:bidi="ar"/>
        </w:rPr>
        <w:t xml:space="preserve"> Cranes, Boom Lifts, Scissor Lifts</w:t>
      </w:r>
    </w:p>
    <w:p w14:paraId="696E7357">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Specialised Machinery:</w:t>
      </w:r>
      <w:r>
        <w:rPr>
          <w:rFonts w:hint="default" w:ascii="Calibri" w:hAnsi="Calibri" w:eastAsia="Aptos" w:cs="Calibri"/>
          <w:kern w:val="2"/>
          <w:sz w:val="24"/>
          <w:szCs w:val="24"/>
          <w:lang w:val="en-US" w:eastAsia="zh-CN" w:bidi="ar"/>
        </w:rPr>
        <w:t xml:space="preserve"> Concrete Pumps, Trenchers, Pavers, Forestry Equipment</w:t>
      </w:r>
    </w:p>
    <w:p w14:paraId="091D5BB5">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Whether you own a single machine or manage a diverse fleet, we can help find appropriate insurance solutions.</w:t>
      </w:r>
      <w:r>
        <w:rPr>
          <w:rFonts w:hint="default" w:ascii="Calibri" w:hAnsi="Calibri" w:eastAsia="Aptos" w:cs="Calibri"/>
          <w:kern w:val="2"/>
          <w:sz w:val="24"/>
          <w:szCs w:val="24"/>
          <w:lang w:val="en-US" w:eastAsia="zh-CN" w:bidi="ar"/>
        </w:rPr>
        <w:br w:type="textWrapping"/>
      </w:r>
    </w:p>
    <w:p w14:paraId="03C38A2A">
      <w:pPr>
        <w:keepNext w:val="0"/>
        <w:keepLines w:val="0"/>
        <w:widowControl/>
        <w:suppressLineNumbers w:val="0"/>
        <w:spacing w:before="0" w:beforeAutospacing="0" w:after="160" w:afterAutospacing="0" w:line="276" w:lineRule="auto"/>
        <w:ind w:left="0" w:right="0"/>
        <w:jc w:val="center"/>
      </w:pPr>
    </w:p>
    <w:p w14:paraId="12504AD3">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Our Simple Process</w:t>
      </w:r>
    </w:p>
    <w:p w14:paraId="314253CB">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1. Share Your Requirements</w:t>
      </w:r>
      <w:r>
        <w:rPr>
          <w:rFonts w:hint="default" w:ascii="Calibri" w:hAnsi="Calibri" w:eastAsia="Aptos" w:cs="Calibri"/>
          <w:kern w:val="2"/>
          <w:sz w:val="24"/>
          <w:szCs w:val="24"/>
          <w:lang w:val="en-US" w:eastAsia="zh-CN" w:bidi="ar"/>
        </w:rPr>
        <w:t xml:space="preserve"> Complete our online quote form or call our team. Provide equipment details, business operations, and coverage preferences.</w:t>
      </w:r>
    </w:p>
    <w:p w14:paraId="5561A00C">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2. We Compare the Market</w:t>
      </w:r>
      <w:r>
        <w:rPr>
          <w:rFonts w:hint="default" w:ascii="Calibri" w:hAnsi="Calibri" w:eastAsia="Aptos" w:cs="Calibri"/>
          <w:kern w:val="2"/>
          <w:sz w:val="24"/>
          <w:szCs w:val="24"/>
          <w:lang w:val="en-US" w:eastAsia="zh-CN" w:bidi="ar"/>
        </w:rPr>
        <w:t xml:space="preserve"> Our team reviews options from multiple insurers, identifying policies matching your needs and budget.</w:t>
      </w:r>
    </w:p>
    <w:p w14:paraId="37618556">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3. Review Your Options</w:t>
      </w:r>
      <w:r>
        <w:rPr>
          <w:rFonts w:hint="default" w:ascii="Calibri" w:hAnsi="Calibri" w:eastAsia="Aptos" w:cs="Calibri"/>
          <w:kern w:val="2"/>
          <w:sz w:val="24"/>
          <w:szCs w:val="24"/>
          <w:lang w:val="en-US" w:eastAsia="zh-CN" w:bidi="ar"/>
        </w:rPr>
        <w:t xml:space="preserve"> We present competitive quotes with clear explanations of coverage features, exclusions, and costs.</w:t>
      </w:r>
    </w:p>
    <w:p w14:paraId="542724AB">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4. Get Covered</w:t>
      </w:r>
      <w:r>
        <w:rPr>
          <w:rFonts w:hint="default" w:ascii="Calibri" w:hAnsi="Calibri" w:eastAsia="Aptos" w:cs="Calibri"/>
          <w:kern w:val="2"/>
          <w:sz w:val="24"/>
          <w:szCs w:val="24"/>
          <w:lang w:val="en-US" w:eastAsia="zh-CN" w:bidi="ar"/>
        </w:rPr>
        <w:t xml:space="preserve"> Select your preferred option and we'll handle the documentation, arranging immediate coverage with policy documents delivered electronically.</w:t>
      </w:r>
    </w:p>
    <w:p w14:paraId="5BCED5E4">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Typical turnaround: 24-48 hours from enquiry to active coverage</w:t>
      </w:r>
      <w:r>
        <w:rPr>
          <w:rFonts w:hint="default" w:ascii="Calibri" w:hAnsi="Calibri" w:eastAsia="Aptos" w:cs="Calibri"/>
          <w:b/>
          <w:bCs/>
          <w:kern w:val="2"/>
          <w:sz w:val="24"/>
          <w:szCs w:val="24"/>
          <w:lang w:val="en-US" w:eastAsia="zh-CN" w:bidi="ar"/>
        </w:rPr>
        <w:br w:type="textWrapping"/>
      </w:r>
    </w:p>
    <w:p w14:paraId="08CAF34E">
      <w:pPr>
        <w:keepNext w:val="0"/>
        <w:keepLines w:val="0"/>
        <w:widowControl/>
        <w:suppressLineNumbers w:val="0"/>
        <w:spacing w:before="0" w:beforeAutospacing="0" w:after="160" w:afterAutospacing="0" w:line="276" w:lineRule="auto"/>
        <w:ind w:left="0" w:right="0"/>
        <w:jc w:val="center"/>
      </w:pPr>
    </w:p>
    <w:p w14:paraId="02237778">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Industry Sectors We Serve</w:t>
      </w:r>
    </w:p>
    <w:p w14:paraId="0E25757B">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Construction &amp; Civil Contractors</w:t>
      </w:r>
      <w:r>
        <w:rPr>
          <w:rFonts w:hint="default" w:ascii="Calibri" w:hAnsi="Calibri" w:eastAsia="Aptos" w:cs="Calibri"/>
          <w:kern w:val="2"/>
          <w:sz w:val="24"/>
          <w:szCs w:val="24"/>
          <w:lang w:val="en-US" w:eastAsia="zh-CN" w:bidi="ar"/>
        </w:rPr>
        <w:t xml:space="preserve"> – Site-based machinery and project equipment coverage</w:t>
      </w:r>
    </w:p>
    <w:p w14:paraId="3434FDD5">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Earthmoving Specialists</w:t>
      </w:r>
      <w:r>
        <w:rPr>
          <w:rFonts w:hint="default" w:ascii="Calibri" w:hAnsi="Calibri" w:eastAsia="Aptos" w:cs="Calibri"/>
          <w:kern w:val="2"/>
          <w:sz w:val="24"/>
          <w:szCs w:val="24"/>
          <w:lang w:val="en-US" w:eastAsia="zh-CN" w:bidi="ar"/>
        </w:rPr>
        <w:t xml:space="preserve"> – Excavation, grading, and land development operations</w:t>
      </w:r>
    </w:p>
    <w:p w14:paraId="63D32686">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Equipment Hire Companies</w:t>
      </w:r>
      <w:r>
        <w:rPr>
          <w:rFonts w:hint="default" w:ascii="Calibri" w:hAnsi="Calibri" w:eastAsia="Aptos" w:cs="Calibri"/>
          <w:kern w:val="2"/>
          <w:sz w:val="24"/>
          <w:szCs w:val="24"/>
          <w:lang w:val="en-US" w:eastAsia="zh-CN" w:bidi="ar"/>
        </w:rPr>
        <w:t xml:space="preserve"> – Dry hire and wet hire business protection</w:t>
      </w:r>
    </w:p>
    <w:p w14:paraId="18F50CD5">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Landscaping Businesses</w:t>
      </w:r>
      <w:r>
        <w:rPr>
          <w:rFonts w:hint="default" w:ascii="Calibri" w:hAnsi="Calibri" w:eastAsia="Aptos" w:cs="Calibri"/>
          <w:kern w:val="2"/>
          <w:sz w:val="24"/>
          <w:szCs w:val="24"/>
          <w:lang w:val="en-US" w:eastAsia="zh-CN" w:bidi="ar"/>
        </w:rPr>
        <w:t xml:space="preserve"> – Compact equipment and specialised machinery</w:t>
      </w:r>
    </w:p>
    <w:p w14:paraId="61AD0B50">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Mining &amp; Quarrying</w:t>
      </w:r>
      <w:r>
        <w:rPr>
          <w:rFonts w:hint="default" w:ascii="Calibri" w:hAnsi="Calibri" w:eastAsia="Aptos" w:cs="Calibri"/>
          <w:kern w:val="2"/>
          <w:sz w:val="24"/>
          <w:szCs w:val="24"/>
          <w:lang w:val="en-US" w:eastAsia="zh-CN" w:bidi="ar"/>
        </w:rPr>
        <w:t xml:space="preserve"> – Heavy-duty equipment in demanding environments</w:t>
      </w:r>
    </w:p>
    <w:p w14:paraId="31C6F22C">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Agricultural Operations</w:t>
      </w:r>
      <w:r>
        <w:rPr>
          <w:rFonts w:hint="default" w:ascii="Calibri" w:hAnsi="Calibri" w:eastAsia="Aptos" w:cs="Calibri"/>
          <w:kern w:val="2"/>
          <w:sz w:val="24"/>
          <w:szCs w:val="24"/>
          <w:lang w:val="en-US" w:eastAsia="zh-CN" w:bidi="ar"/>
        </w:rPr>
        <w:t xml:space="preserve"> – Farm machinery and tractor coverage</w:t>
      </w:r>
    </w:p>
    <w:p w14:paraId="617B6DB8">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Demolition Contractors</w:t>
      </w:r>
      <w:r>
        <w:rPr>
          <w:rFonts w:hint="default" w:ascii="Calibri" w:hAnsi="Calibri" w:eastAsia="Aptos" w:cs="Calibri"/>
          <w:kern w:val="2"/>
          <w:sz w:val="24"/>
          <w:szCs w:val="24"/>
          <w:lang w:val="en-US" w:eastAsia="zh-CN" w:bidi="ar"/>
        </w:rPr>
        <w:t xml:space="preserve"> – High-risk demolition machinery policies</w:t>
      </w:r>
    </w:p>
    <w:p w14:paraId="0623BBBF">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Waste Management</w:t>
      </w:r>
      <w:r>
        <w:rPr>
          <w:rFonts w:hint="default" w:ascii="Calibri" w:hAnsi="Calibri" w:eastAsia="Aptos" w:cs="Calibri"/>
          <w:kern w:val="2"/>
          <w:sz w:val="24"/>
          <w:szCs w:val="24"/>
          <w:lang w:val="en-US" w:eastAsia="zh-CN" w:bidi="ar"/>
        </w:rPr>
        <w:t xml:space="preserve"> – Compactors, loaders, and transport equipment</w:t>
      </w:r>
    </w:p>
    <w:p w14:paraId="62512518">
      <w:pPr>
        <w:keepNext w:val="0"/>
        <w:keepLines w:val="0"/>
        <w:widowControl/>
        <w:suppressLineNumbers w:val="0"/>
        <w:spacing w:before="0" w:beforeAutospacing="0" w:after="160" w:afterAutospacing="0" w:line="276" w:lineRule="auto"/>
        <w:ind w:left="0" w:right="0"/>
        <w:jc w:val="center"/>
      </w:pPr>
      <w:r>
        <w:br w:type="textWrapping"/>
      </w:r>
    </w:p>
    <w:p w14:paraId="31AFE58C">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Customer Testimonials</w:t>
      </w:r>
    </w:p>
    <w:p w14:paraId="7A5BC3B9">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"Fantastic service at a competitive price"</w:t>
      </w:r>
      <w:r>
        <w:rPr>
          <w:rFonts w:hint="default" w:ascii="Calibri" w:hAnsi="Calibri" w:eastAsia="Aptos" w:cs="Calibri"/>
          <w:kern w:val="2"/>
          <w:sz w:val="24"/>
          <w:szCs w:val="24"/>
          <w:lang w:val="en-US" w:eastAsia="zh-CN" w:bidi="ar"/>
        </w:rPr>
        <w:t xml:space="preserve"> "Stirling helped us with insurance for our excavator fleet and made the process incredibly easy. Great price and quick turnaround. Highly recommend." — </w:t>
      </w:r>
      <w:r>
        <w:rPr>
          <w:rFonts w:hint="default" w:ascii="Calibri" w:hAnsi="Calibri" w:eastAsia="Aptos" w:cs="Calibri"/>
          <w:i/>
          <w:iCs/>
          <w:kern w:val="2"/>
          <w:sz w:val="24"/>
          <w:szCs w:val="24"/>
          <w:lang w:val="en-US" w:eastAsia="zh-CN" w:bidi="ar"/>
        </w:rPr>
        <w:t>Matthew H., Civil Contractor, QLD</w:t>
      </w:r>
    </w:p>
    <w:p w14:paraId="32DADD4A">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"Extremely helpful and efficient"</w:t>
      </w:r>
      <w:r>
        <w:rPr>
          <w:rFonts w:hint="default" w:ascii="Calibri" w:hAnsi="Calibri" w:eastAsia="Aptos" w:cs="Calibri"/>
          <w:kern w:val="2"/>
          <w:sz w:val="24"/>
          <w:szCs w:val="24"/>
          <w:lang w:val="en-US" w:eastAsia="zh-CN" w:bidi="ar"/>
        </w:rPr>
        <w:t xml:space="preserve"> "Needed cover arranged quickly for a new equipment purchase. The team came back with multiple quotes within 24 hours and explained everything clearly. Very impressed." — </w:t>
      </w:r>
      <w:r>
        <w:rPr>
          <w:rFonts w:hint="default" w:ascii="Calibri" w:hAnsi="Calibri" w:eastAsia="Aptos" w:cs="Calibri"/>
          <w:i/>
          <w:iCs/>
          <w:kern w:val="2"/>
          <w:sz w:val="24"/>
          <w:szCs w:val="24"/>
          <w:lang w:val="en-US" w:eastAsia="zh-CN" w:bidi="ar"/>
        </w:rPr>
        <w:t>Helen W., Construction Business Owner, VIC</w:t>
      </w:r>
    </w:p>
    <w:p w14:paraId="4A1287F8">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"Excellent customer service"</w:t>
      </w:r>
      <w:r>
        <w:rPr>
          <w:rFonts w:hint="default" w:ascii="Calibri" w:hAnsi="Calibri" w:eastAsia="Aptos" w:cs="Calibri"/>
          <w:kern w:val="2"/>
          <w:sz w:val="24"/>
          <w:szCs w:val="24"/>
          <w:lang w:val="en-US" w:eastAsia="zh-CN" w:bidi="ar"/>
        </w:rPr>
        <w:t xml:space="preserve"> "We've used them for all our plant insurance needs. They make everything simple and are always available to answer questions. Professional service all round." — </w:t>
      </w:r>
      <w:r>
        <w:rPr>
          <w:rFonts w:hint="default" w:ascii="Calibri" w:hAnsi="Calibri" w:eastAsia="Aptos" w:cs="Calibri"/>
          <w:i/>
          <w:iCs/>
          <w:kern w:val="2"/>
          <w:sz w:val="24"/>
          <w:szCs w:val="24"/>
          <w:lang w:val="en-US" w:eastAsia="zh-CN" w:bidi="ar"/>
        </w:rPr>
        <w:t>Two Up Concrete Pumping, Family Business, NSW</w:t>
      </w:r>
    </w:p>
    <w:p w14:paraId="18D5B1C8">
      <w:pPr>
        <w:keepNext w:val="0"/>
        <w:keepLines w:val="0"/>
        <w:widowControl/>
        <w:suppressLineNumbers w:val="0"/>
        <w:spacing w:before="0" w:beforeAutospacing="0" w:after="160" w:afterAutospacing="0" w:line="276" w:lineRule="auto"/>
        <w:ind w:left="0" w:right="0"/>
        <w:jc w:val="center"/>
      </w:pPr>
      <w:r>
        <w:br w:type="textWrapping"/>
      </w:r>
    </w:p>
    <w:p w14:paraId="2A9C5CBC">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Frequently Asked Questions</w:t>
      </w:r>
    </w:p>
    <w:p w14:paraId="3277E50D">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What types of plant and equipment can be insured?</w:t>
      </w:r>
      <w:r>
        <w:rPr>
          <w:rFonts w:hint="default" w:ascii="Calibri" w:hAnsi="Calibri" w:eastAsia="Aptos" w:cs="Calibri"/>
          <w:kern w:val="2"/>
          <w:sz w:val="24"/>
          <w:szCs w:val="24"/>
          <w:lang w:val="en-US" w:eastAsia="zh-CN" w:bidi="ar"/>
        </w:rPr>
        <w:t xml:space="preserve"> We arrange insurance for all types of construction and earthmoving equipment including excavators, bulldozers, skid steers, loaders, graders, cranes, forklifts, compactors, concrete pumps, and more. Whether you operate compact machinery or heavy mining equipment, we can help find suitable coverage.</w:t>
      </w:r>
    </w:p>
    <w:p w14:paraId="08743CB7">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How quickly can I get a quote?</w:t>
      </w:r>
      <w:r>
        <w:rPr>
          <w:rFonts w:hint="default" w:ascii="Calibri" w:hAnsi="Calibri" w:eastAsia="Aptos" w:cs="Calibri"/>
          <w:kern w:val="2"/>
          <w:sz w:val="24"/>
          <w:szCs w:val="24"/>
          <w:lang w:val="en-US" w:eastAsia="zh-CN" w:bidi="ar"/>
        </w:rPr>
        <w:t xml:space="preserve"> We typically provide competitive quotes within 24 hours of receiving your equipment information. For urgent requirements, we can often arrange same-day quotes.</w:t>
      </w:r>
    </w:p>
    <w:p w14:paraId="6CA37A73">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What does Material Damage Cover include?</w:t>
      </w:r>
      <w:r>
        <w:rPr>
          <w:rFonts w:hint="default" w:ascii="Calibri" w:hAnsi="Calibri" w:eastAsia="Aptos" w:cs="Calibri"/>
          <w:kern w:val="2"/>
          <w:sz w:val="24"/>
          <w:szCs w:val="24"/>
          <w:lang w:val="en-US" w:eastAsia="zh-CN" w:bidi="ar"/>
        </w:rPr>
        <w:t xml:space="preserve"> Material Damage Cover protects your machinery against physical loss or damage including accidental damage, fire, theft, malicious damage, collision, overturning, and weather-related incidents.</w:t>
      </w:r>
    </w:p>
    <w:p w14:paraId="31BE0B7F">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Can I insure hired-in equipment?</w:t>
      </w:r>
      <w:r>
        <w:rPr>
          <w:rFonts w:hint="default" w:ascii="Calibri" w:hAnsi="Calibri" w:eastAsia="Aptos" w:cs="Calibri"/>
          <w:kern w:val="2"/>
          <w:sz w:val="24"/>
          <w:szCs w:val="24"/>
          <w:lang w:val="en-US" w:eastAsia="zh-CN" w:bidi="ar"/>
        </w:rPr>
        <w:t xml:space="preserve"> Yes, we can arrange coverage for equipment you hire or lease for specific projects, protecting you from liability if hired equipment is damaged or stolen while in your care.</w:t>
      </w:r>
    </w:p>
    <w:p w14:paraId="1DCC2C68">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Do you offer payment plans?</w:t>
      </w:r>
      <w:r>
        <w:rPr>
          <w:rFonts w:hint="default" w:ascii="Calibri" w:hAnsi="Calibri" w:eastAsia="Aptos" w:cs="Calibri"/>
          <w:kern w:val="2"/>
          <w:sz w:val="24"/>
          <w:szCs w:val="24"/>
          <w:lang w:val="en-US" w:eastAsia="zh-CN" w:bidi="ar"/>
        </w:rPr>
        <w:t xml:space="preserve"> Yes, we offer flexible payment options including monthly and fortnightly instalments, subject to insurer approval and premium amount.</w:t>
      </w:r>
    </w:p>
    <w:p w14:paraId="754ED5FD">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What information do I need for a quote?</w:t>
      </w:r>
      <w:r>
        <w:rPr>
          <w:rFonts w:hint="default" w:ascii="Calibri" w:hAnsi="Calibri" w:eastAsia="Aptos" w:cs="Calibri"/>
          <w:kern w:val="2"/>
          <w:sz w:val="24"/>
          <w:szCs w:val="24"/>
          <w:lang w:val="en-US" w:eastAsia="zh-CN" w:bidi="ar"/>
        </w:rPr>
        <w:t xml:space="preserve"> We'll need equipment details (make, model, year), estimated market value, your business ABN, intended use, operating location, and any existing claims history.</w:t>
      </w:r>
    </w:p>
    <w:p w14:paraId="6A3450DD">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Is there coverage for equipment used in different industries?</w:t>
      </w:r>
      <w:r>
        <w:rPr>
          <w:rFonts w:hint="default" w:ascii="Calibri" w:hAnsi="Calibri" w:eastAsia="Aptos" w:cs="Calibri"/>
          <w:kern w:val="2"/>
          <w:sz w:val="24"/>
          <w:szCs w:val="24"/>
          <w:lang w:val="en-US" w:eastAsia="zh-CN" w:bidi="ar"/>
        </w:rPr>
        <w:t xml:space="preserve"> Yes, we arrange policies for equipment used across construction, earthmoving, civil works, mining, agriculture, landscaping, demolition, and equipment hire industries.</w:t>
      </w:r>
    </w:p>
    <w:p w14:paraId="61AF63A9">
      <w:pPr>
        <w:keepNext w:val="0"/>
        <w:keepLines w:val="0"/>
        <w:widowControl/>
        <w:suppressLineNumbers w:val="0"/>
        <w:spacing w:before="0" w:beforeAutospacing="0" w:after="0" w:afterAutospacing="0"/>
        <w:ind w:left="0" w:right="0"/>
        <w:jc w:val="both"/>
      </w:pPr>
      <w:r>
        <w:br w:type="textWrapping"/>
      </w:r>
      <w:r>
        <w:br w:type="textWrapping"/>
      </w:r>
      <w:r>
        <w:rPr>
          <w:rFonts w:hint="default" w:ascii="Calibri" w:hAnsi="Calibri" w:eastAsia="SimSun" w:cs="Calibri"/>
          <w:kern w:val="2"/>
          <w:sz w:val="20"/>
          <w:szCs w:val="20"/>
          <w:lang w:val="en-US" w:eastAsia="zh-CN" w:bidi="ar"/>
        </w:rPr>
        <w:t>-------------------------------------</w:t>
      </w:r>
      <w:r>
        <w:rPr>
          <w:rFonts w:hint="default" w:ascii="Calibri" w:hAnsi="Calibri" w:eastAsia="SimSun" w:cs="Calibri"/>
          <w:kern w:val="2"/>
          <w:sz w:val="20"/>
          <w:szCs w:val="20"/>
          <w:lang w:val="en-US" w:eastAsia="zh-CN" w:bidi="ar"/>
        </w:rPr>
        <w:br w:type="textWrapping"/>
      </w:r>
    </w:p>
    <w:p w14:paraId="299173B3">
      <w:pPr>
        <w:keepNext w:val="0"/>
        <w:keepLines w:val="0"/>
        <w:widowControl/>
        <w:suppressLineNumbers w:val="0"/>
        <w:spacing w:before="0" w:beforeAutospacing="0" w:after="160" w:afterAutospacing="0" w:line="276" w:lineRule="auto"/>
        <w:ind w:left="0" w:right="0"/>
        <w:jc w:val="both"/>
      </w:pPr>
    </w:p>
    <w:p w14:paraId="7B667F88">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ABOUT US PAGE</w:t>
      </w:r>
    </w:p>
    <w:p w14:paraId="7678CED1">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Hero Section</w:t>
      </w:r>
    </w:p>
    <w:p w14:paraId="4F257BFD">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Protecting Australia's Plant Equipment Operators</w:t>
      </w:r>
    </w:p>
    <w:p w14:paraId="2100DC97">
      <w:pPr>
        <w:keepNext w:val="0"/>
        <w:keepLines w:val="0"/>
        <w:widowControl/>
        <w:suppressLineNumbers w:val="0"/>
        <w:spacing w:before="0" w:beforeAutospacing="0" w:after="160" w:afterAutospacing="0" w:line="276" w:lineRule="auto"/>
        <w:ind w:left="0" w:right="0"/>
        <w:jc w:val="center"/>
      </w:pPr>
      <w:r>
        <w:br w:type="textWrapping"/>
      </w:r>
    </w:p>
    <w:p w14:paraId="48F423D7">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Our Story</w:t>
      </w:r>
    </w:p>
    <w:p w14:paraId="250419C8">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Specialist Insurance for Heavy Machinery</w:t>
      </w:r>
    </w:p>
    <w:p w14:paraId="2817813C">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We established our business with a clear focus: providing straightforward, reliable insurance solutions for Australia's plant and equipment operators. Understanding the challenges faced by contractors, hire companies, and construction businesses, we recognised the need for an insurance service that genuinely understands heavy machinery operations.</w:t>
      </w:r>
    </w:p>
    <w:p w14:paraId="5D927763">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Our team combines insurance expertise with industry knowledge, creating a service built around accessibility, transparency, and practical support. We're not just insurance brokers – we're specialists in the construction and earthmoving sectors who understand the equipment you rely on and the risks you face daily.</w:t>
      </w:r>
    </w:p>
    <w:p w14:paraId="5CE76EC0">
      <w:pPr>
        <w:keepNext w:val="0"/>
        <w:keepLines w:val="0"/>
        <w:widowControl/>
        <w:suppressLineNumbers w:val="0"/>
        <w:spacing w:before="0" w:beforeAutospacing="0" w:after="160" w:afterAutospacing="0" w:line="276" w:lineRule="auto"/>
        <w:ind w:left="0" w:right="0"/>
        <w:jc w:val="center"/>
      </w:pPr>
      <w:r>
        <w:br w:type="textWrapping"/>
      </w:r>
    </w:p>
    <w:p w14:paraId="77D33388">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Our Approach</w:t>
      </w:r>
    </w:p>
    <w:p w14:paraId="5A69033F">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Industry Specialisation</w:t>
      </w:r>
      <w:r>
        <w:rPr>
          <w:rFonts w:hint="default" w:ascii="Calibri" w:hAnsi="Calibri" w:eastAsia="Aptos" w:cs="Calibri"/>
          <w:kern w:val="2"/>
          <w:sz w:val="24"/>
          <w:szCs w:val="24"/>
          <w:lang w:val="en-US" w:eastAsia="zh-CN" w:bidi="ar"/>
        </w:rPr>
        <w:t xml:space="preserve"> We concentrate specifically on plant and equipment insurance, developing deep expertise in machinery coverage rather than spreading ourselves across unrelated insurance categories.</w:t>
      </w:r>
    </w:p>
    <w:p w14:paraId="3A99653A">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Insurer Relationships</w:t>
      </w:r>
      <w:r>
        <w:rPr>
          <w:rFonts w:hint="default" w:ascii="Calibri" w:hAnsi="Calibri" w:eastAsia="Aptos" w:cs="Calibri"/>
          <w:kern w:val="2"/>
          <w:sz w:val="24"/>
          <w:szCs w:val="24"/>
          <w:lang w:val="en-US" w:eastAsia="zh-CN" w:bidi="ar"/>
        </w:rPr>
        <w:t xml:space="preserve"> Our established relationships with leading Australian insurers enable us to access competitive premiums and negotiate favourable terms on behalf of clients.</w:t>
      </w:r>
    </w:p>
    <w:p w14:paraId="367D2D6B">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Client-Centred Service</w:t>
      </w:r>
      <w:r>
        <w:rPr>
          <w:rFonts w:hint="default" w:ascii="Calibri" w:hAnsi="Calibri" w:eastAsia="Aptos" w:cs="Calibri"/>
          <w:kern w:val="2"/>
          <w:sz w:val="24"/>
          <w:szCs w:val="24"/>
          <w:lang w:val="en-US" w:eastAsia="zh-CN" w:bidi="ar"/>
        </w:rPr>
        <w:t xml:space="preserve"> Every business has unique requirements. We take time to understand your operations, equipment usage, and risk profile before recommending coverage options.</w:t>
      </w:r>
    </w:p>
    <w:p w14:paraId="1D90FAE0">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Transparent Communication</w:t>
      </w:r>
      <w:r>
        <w:rPr>
          <w:rFonts w:hint="default" w:ascii="Calibri" w:hAnsi="Calibri" w:eastAsia="Aptos" w:cs="Calibri"/>
          <w:kern w:val="2"/>
          <w:sz w:val="24"/>
          <w:szCs w:val="24"/>
          <w:lang w:val="en-US" w:eastAsia="zh-CN" w:bidi="ar"/>
        </w:rPr>
        <w:t xml:space="preserve"> We explain policy terms in clear language, ensuring you understand exactly what your coverage includes, what it excludes, and how claims processes work.</w:t>
      </w:r>
    </w:p>
    <w:p w14:paraId="39AD5976">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Ongoing Support</w:t>
      </w:r>
      <w:r>
        <w:rPr>
          <w:rFonts w:hint="default" w:ascii="Calibri" w:hAnsi="Calibri" w:eastAsia="Aptos" w:cs="Calibri"/>
          <w:kern w:val="2"/>
          <w:sz w:val="24"/>
          <w:szCs w:val="24"/>
          <w:lang w:val="en-US" w:eastAsia="zh-CN" w:bidi="ar"/>
        </w:rPr>
        <w:t xml:space="preserve"> Our relationship doesn't end when your policy is issued. We provide renewal management, policy reviews, and claims assistance throughout your coverage period.</w:t>
      </w:r>
    </w:p>
    <w:p w14:paraId="2B3DBC5C">
      <w:pPr>
        <w:keepNext w:val="0"/>
        <w:keepLines w:val="0"/>
        <w:widowControl/>
        <w:suppressLineNumbers w:val="0"/>
        <w:spacing w:before="0" w:beforeAutospacing="0" w:after="160" w:afterAutospacing="0" w:line="276" w:lineRule="auto"/>
        <w:ind w:left="0" w:right="0"/>
        <w:jc w:val="center"/>
      </w:pPr>
      <w:r>
        <w:br w:type="textWrapping"/>
      </w:r>
      <w:r>
        <w:br w:type="textWrapping"/>
      </w:r>
    </w:p>
    <w:p w14:paraId="67C01691">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Our Commitment</w:t>
      </w:r>
    </w:p>
    <w:p w14:paraId="49BFF272">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We're committed to making plant equipment insurance accessible and understandable for Australian businesses. Whether you're an owner-operator with a single machine or a company managing an extensive fleet, you'll receive the same professional service and attention to detail.</w:t>
      </w:r>
    </w:p>
    <w:p w14:paraId="1960DDCA">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We believe quality insurance shouldn't be complicated. Our goal is to simplify the process, provide genuine choice through multi-insurer comparison, and ensure you have appropriate protection for your valuable equipment assets.</w:t>
      </w:r>
    </w:p>
    <w:p w14:paraId="7895F140">
      <w:pPr>
        <w:keepNext w:val="0"/>
        <w:keepLines w:val="0"/>
        <w:widowControl/>
        <w:suppressLineNumbers w:val="0"/>
        <w:spacing w:before="0" w:beforeAutospacing="0" w:after="160" w:afterAutospacing="0" w:line="276" w:lineRule="auto"/>
        <w:ind w:left="0" w:right="0"/>
        <w:jc w:val="center"/>
      </w:pPr>
    </w:p>
    <w:p w14:paraId="43899942">
      <w:pPr>
        <w:keepNext w:val="0"/>
        <w:keepLines w:val="0"/>
        <w:widowControl/>
        <w:suppressLineNumbers w:val="0"/>
        <w:spacing w:before="0" w:beforeAutospacing="0" w:after="0" w:afterAutospacing="0"/>
        <w:ind w:left="0" w:right="0"/>
        <w:jc w:val="both"/>
      </w:pPr>
      <w:r>
        <w:rPr>
          <w:rFonts w:hint="default" w:ascii="Calibri" w:hAnsi="Calibri" w:eastAsia="SimSun" w:cs="Calibri"/>
          <w:kern w:val="2"/>
          <w:sz w:val="20"/>
          <w:szCs w:val="20"/>
          <w:lang w:val="en-US" w:eastAsia="zh-CN" w:bidi="ar"/>
        </w:rPr>
        <w:t>-------------------------------------</w:t>
      </w:r>
      <w:r>
        <w:rPr>
          <w:rFonts w:hint="default" w:ascii="Calibri" w:hAnsi="Calibri" w:eastAsia="SimSun" w:cs="Calibri"/>
          <w:kern w:val="2"/>
          <w:sz w:val="20"/>
          <w:szCs w:val="20"/>
          <w:lang w:val="en-US" w:eastAsia="zh-CN" w:bidi="ar"/>
        </w:rPr>
        <w:br w:type="textWrapping"/>
      </w:r>
    </w:p>
    <w:p w14:paraId="42026D16">
      <w:pPr>
        <w:keepNext w:val="0"/>
        <w:keepLines w:val="0"/>
        <w:widowControl/>
        <w:suppressLineNumbers w:val="0"/>
        <w:spacing w:before="0" w:beforeAutospacing="0" w:after="160" w:afterAutospacing="0" w:line="276" w:lineRule="auto"/>
        <w:ind w:left="0" w:right="0"/>
        <w:jc w:val="both"/>
      </w:pPr>
    </w:p>
    <w:p w14:paraId="2E81B8B8">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SERVICES PAGE - EARTHMOVING INSURANCE</w:t>
      </w:r>
    </w:p>
    <w:p w14:paraId="6BD95DEB">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Banner Section</w:t>
      </w:r>
    </w:p>
    <w:p w14:paraId="30004BB1">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Earthmoving Equipment Insurance</w:t>
      </w:r>
    </w:p>
    <w:p w14:paraId="3A52E0A6">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Specialist coverage for excavators, bulldozers, loaders, graders and earthmoving contractors across Australia</w:t>
      </w:r>
    </w:p>
    <w:p w14:paraId="69B0F9E7">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LEAD FORM</w:t>
      </w:r>
    </w:p>
    <w:p w14:paraId="13688701">
      <w:pPr>
        <w:keepNext w:val="0"/>
        <w:keepLines w:val="0"/>
        <w:widowControl/>
        <w:suppressLineNumbers w:val="0"/>
        <w:spacing w:before="0" w:beforeAutospacing="0" w:after="160" w:afterAutospacing="0" w:line="276" w:lineRule="auto"/>
        <w:ind w:left="0" w:right="0"/>
        <w:jc w:val="center"/>
      </w:pPr>
    </w:p>
    <w:p w14:paraId="5E92DF83">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Overview</w:t>
      </w:r>
    </w:p>
    <w:p w14:paraId="0F926356">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Earthmoving operations involve substantial equipment investments and significant operational risks. From excavation and grading to site preparation, the machinery used in earthmoving work requires specialised insurance protection designed for these demanding applications.</w:t>
      </w:r>
    </w:p>
    <w:p w14:paraId="035A8CF6">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We provide comprehensive earthmoving insurance solutions for contractors, civil construction companies, and equipment operators throughout Australia, with coverage tailored to the specific risks of heavy earthmoving machinery.</w:t>
      </w:r>
    </w:p>
    <w:p w14:paraId="3A2580A8">
      <w:pPr>
        <w:keepNext w:val="0"/>
        <w:keepLines w:val="0"/>
        <w:widowControl/>
        <w:suppressLineNumbers w:val="0"/>
        <w:spacing w:before="0" w:beforeAutospacing="0" w:after="160" w:afterAutospacing="0" w:line="276" w:lineRule="auto"/>
        <w:ind w:left="0" w:right="0"/>
        <w:jc w:val="center"/>
      </w:pPr>
      <w:r>
        <w:br w:type="textWrapping"/>
      </w:r>
    </w:p>
    <w:p w14:paraId="3234149E">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Equipment We Insure</w:t>
      </w:r>
    </w:p>
    <w:p w14:paraId="5A771E7E">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Excavators</w:t>
      </w:r>
      <w:r>
        <w:rPr>
          <w:rFonts w:hint="default" w:ascii="Calibri" w:hAnsi="Calibri" w:eastAsia="Aptos" w:cs="Calibri"/>
          <w:kern w:val="2"/>
          <w:sz w:val="24"/>
          <w:szCs w:val="24"/>
          <w:lang w:val="en-US" w:eastAsia="zh-CN" w:bidi="ar"/>
        </w:rPr>
        <w:t xml:space="preserve"> – Mini to mining-class hydraulic excavators for digging, trenching, and demolition</w:t>
      </w:r>
    </w:p>
    <w:p w14:paraId="20288750">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Bulldozers</w:t>
      </w:r>
      <w:r>
        <w:rPr>
          <w:rFonts w:hint="default" w:ascii="Calibri" w:hAnsi="Calibri" w:eastAsia="Aptos" w:cs="Calibri"/>
          <w:kern w:val="2"/>
          <w:sz w:val="24"/>
          <w:szCs w:val="24"/>
          <w:lang w:val="en-US" w:eastAsia="zh-CN" w:bidi="ar"/>
        </w:rPr>
        <w:t xml:space="preserve"> – Track-type dozers for clearing, grading, and pushing operations</w:t>
      </w:r>
    </w:p>
    <w:p w14:paraId="763D54F4">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Wheel Loaders</w:t>
      </w:r>
      <w:r>
        <w:rPr>
          <w:rFonts w:hint="default" w:ascii="Calibri" w:hAnsi="Calibri" w:eastAsia="Aptos" w:cs="Calibri"/>
          <w:kern w:val="2"/>
          <w:sz w:val="24"/>
          <w:szCs w:val="24"/>
          <w:lang w:val="en-US" w:eastAsia="zh-CN" w:bidi="ar"/>
        </w:rPr>
        <w:t xml:space="preserve"> – Front-end loaders for material handling and stockpile management</w:t>
      </w:r>
    </w:p>
    <w:p w14:paraId="6707A273">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Graders</w:t>
      </w:r>
      <w:r>
        <w:rPr>
          <w:rFonts w:hint="default" w:ascii="Calibri" w:hAnsi="Calibri" w:eastAsia="Aptos" w:cs="Calibri"/>
          <w:kern w:val="2"/>
          <w:sz w:val="24"/>
          <w:szCs w:val="24"/>
          <w:lang w:val="en-US" w:eastAsia="zh-CN" w:bidi="ar"/>
        </w:rPr>
        <w:t xml:space="preserve"> – Motor graders for road construction and precision site levelling</w:t>
      </w:r>
    </w:p>
    <w:p w14:paraId="2E2D0B1A">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Backhoe Loaders</w:t>
      </w:r>
      <w:r>
        <w:rPr>
          <w:rFonts w:hint="default" w:ascii="Calibri" w:hAnsi="Calibri" w:eastAsia="Aptos" w:cs="Calibri"/>
          <w:kern w:val="2"/>
          <w:sz w:val="24"/>
          <w:szCs w:val="24"/>
          <w:lang w:val="en-US" w:eastAsia="zh-CN" w:bidi="ar"/>
        </w:rPr>
        <w:t xml:space="preserve"> – Versatile machines combining excavation and loading functions</w:t>
      </w:r>
    </w:p>
    <w:p w14:paraId="3A37B229">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Compaction Equipment</w:t>
      </w:r>
      <w:r>
        <w:rPr>
          <w:rFonts w:hint="default" w:ascii="Calibri" w:hAnsi="Calibri" w:eastAsia="Aptos" w:cs="Calibri"/>
          <w:kern w:val="2"/>
          <w:sz w:val="24"/>
          <w:szCs w:val="24"/>
          <w:lang w:val="en-US" w:eastAsia="zh-CN" w:bidi="ar"/>
        </w:rPr>
        <w:t xml:space="preserve"> – Rollers and compactors for soil and asphalt compaction</w:t>
      </w:r>
    </w:p>
    <w:p w14:paraId="512795B9">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Trenchers</w:t>
      </w:r>
      <w:r>
        <w:rPr>
          <w:rFonts w:hint="default" w:ascii="Calibri" w:hAnsi="Calibri" w:eastAsia="Aptos" w:cs="Calibri"/>
          <w:kern w:val="2"/>
          <w:sz w:val="24"/>
          <w:szCs w:val="24"/>
          <w:lang w:val="en-US" w:eastAsia="zh-CN" w:bidi="ar"/>
        </w:rPr>
        <w:t xml:space="preserve"> – Chain and wheel trenchers for service installation</w:t>
      </w:r>
    </w:p>
    <w:p w14:paraId="419B79B1">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Scrapers</w:t>
      </w:r>
      <w:r>
        <w:rPr>
          <w:rFonts w:hint="default" w:ascii="Calibri" w:hAnsi="Calibri" w:eastAsia="Aptos" w:cs="Calibri"/>
          <w:kern w:val="2"/>
          <w:sz w:val="24"/>
          <w:szCs w:val="24"/>
          <w:lang w:val="en-US" w:eastAsia="zh-CN" w:bidi="ar"/>
        </w:rPr>
        <w:t xml:space="preserve"> – Mass earthmoving for civil construction and mining</w:t>
      </w:r>
    </w:p>
    <w:p w14:paraId="4F1F3A7F">
      <w:pPr>
        <w:keepNext w:val="0"/>
        <w:keepLines w:val="0"/>
        <w:widowControl/>
        <w:suppressLineNumbers w:val="0"/>
        <w:spacing w:before="0" w:beforeAutospacing="0" w:after="160" w:afterAutospacing="0" w:line="276" w:lineRule="auto"/>
        <w:ind w:left="0" w:right="0"/>
        <w:jc w:val="center"/>
      </w:pPr>
      <w:r>
        <w:br w:type="textWrapping"/>
      </w:r>
    </w:p>
    <w:p w14:paraId="0D3E58E7">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Why Earthmoving Insurance Matters</w:t>
      </w:r>
    </w:p>
    <w:p w14:paraId="38415EFE">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Earthmoving equipment represents significant capital investment, often hundreds of thousands or millions of dollars in machinery assets. Without appropriate insurance:</w:t>
      </w:r>
    </w:p>
    <w:p w14:paraId="075467D1">
      <w:pPr>
        <w:keepNext w:val="0"/>
        <w:keepLines w:val="0"/>
        <w:widowControl/>
        <w:numPr>
          <w:ilvl w:val="0"/>
          <w:numId w:val="3"/>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Major accidents could result in substantial out-of-pocket repair or replacement costs</w:t>
      </w:r>
    </w:p>
    <w:p w14:paraId="0729B1EC">
      <w:pPr>
        <w:keepNext w:val="0"/>
        <w:keepLines w:val="0"/>
        <w:widowControl/>
        <w:numPr>
          <w:ilvl w:val="0"/>
          <w:numId w:val="3"/>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Third-party damage claims could threaten your business viability</w:t>
      </w:r>
    </w:p>
    <w:p w14:paraId="7E57DAE5">
      <w:pPr>
        <w:keepNext w:val="0"/>
        <w:keepLines w:val="0"/>
        <w:widowControl/>
        <w:numPr>
          <w:ilvl w:val="0"/>
          <w:numId w:val="3"/>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Contract opportunities may be unavailable without required insurance documentation</w:t>
      </w:r>
    </w:p>
    <w:p w14:paraId="79C215BA">
      <w:pPr>
        <w:keepNext w:val="0"/>
        <w:keepLines w:val="0"/>
        <w:widowControl/>
        <w:numPr>
          <w:ilvl w:val="0"/>
          <w:numId w:val="3"/>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Equipment downtime following incidents could severely impact cash flow</w:t>
      </w:r>
    </w:p>
    <w:p w14:paraId="7C09C374">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Appropriate coverage provides financial protection and business continuity when unexpected events occur.</w:t>
      </w:r>
    </w:p>
    <w:p w14:paraId="59F7E860">
      <w:pPr>
        <w:keepNext w:val="0"/>
        <w:keepLines w:val="0"/>
        <w:widowControl/>
        <w:suppressLineNumbers w:val="0"/>
        <w:spacing w:before="0" w:beforeAutospacing="0" w:after="160" w:afterAutospacing="0" w:line="276" w:lineRule="auto"/>
        <w:ind w:left="0" w:right="0"/>
        <w:jc w:val="center"/>
      </w:pPr>
      <w:r>
        <w:br w:type="textWrapping"/>
      </w:r>
    </w:p>
    <w:p w14:paraId="13C90E72">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Coverage Considerations</w:t>
      </w:r>
    </w:p>
    <w:p w14:paraId="01BA3059">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Accidental Damage</w:t>
      </w:r>
      <w:r>
        <w:rPr>
          <w:rFonts w:hint="default" w:ascii="Calibri" w:hAnsi="Calibri" w:eastAsia="Aptos" w:cs="Calibri"/>
          <w:kern w:val="2"/>
          <w:sz w:val="24"/>
          <w:szCs w:val="24"/>
          <w:lang w:val="en-US" w:eastAsia="zh-CN" w:bidi="ar"/>
        </w:rPr>
        <w:t xml:space="preserve"> – Protection against costly incidents from uneven terrain, underground services, and congested work areas</w:t>
      </w:r>
    </w:p>
    <w:p w14:paraId="2B65C963">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Third-Party Liability</w:t>
      </w:r>
      <w:r>
        <w:rPr>
          <w:rFonts w:hint="default" w:ascii="Calibri" w:hAnsi="Calibri" w:eastAsia="Aptos" w:cs="Calibri"/>
          <w:kern w:val="2"/>
          <w:sz w:val="24"/>
          <w:szCs w:val="24"/>
          <w:lang w:val="en-US" w:eastAsia="zh-CN" w:bidi="ar"/>
        </w:rPr>
        <w:t xml:space="preserve"> – Essential coverage often contractually required when operating near public infrastructure or neighbouring properties</w:t>
      </w:r>
    </w:p>
    <w:p w14:paraId="3E26D41A">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Attachments &amp; Work Tools</w:t>
      </w:r>
      <w:r>
        <w:rPr>
          <w:rFonts w:hint="default" w:ascii="Calibri" w:hAnsi="Calibri" w:eastAsia="Aptos" w:cs="Calibri"/>
          <w:kern w:val="2"/>
          <w:sz w:val="24"/>
          <w:szCs w:val="24"/>
          <w:lang w:val="en-US" w:eastAsia="zh-CN" w:bidi="ar"/>
        </w:rPr>
        <w:t xml:space="preserve"> – Ensuring buckets, rippers, tilt hitches, and GPS systems are properly scheduled protects your complete investment</w:t>
      </w:r>
    </w:p>
    <w:p w14:paraId="0FFE0A7D">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Site Theft Prevention</w:t>
      </w:r>
      <w:r>
        <w:rPr>
          <w:rFonts w:hint="default" w:ascii="Calibri" w:hAnsi="Calibri" w:eastAsia="Aptos" w:cs="Calibri"/>
          <w:kern w:val="2"/>
          <w:sz w:val="24"/>
          <w:szCs w:val="24"/>
          <w:lang w:val="en-US" w:eastAsia="zh-CN" w:bidi="ar"/>
        </w:rPr>
        <w:t xml:space="preserve"> – Insurers may require GPS tracking, immobilisers, and secure storage given equipment theft risks</w:t>
      </w:r>
    </w:p>
    <w:p w14:paraId="383EF711">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Contract Requirements</w:t>
      </w:r>
      <w:r>
        <w:rPr>
          <w:rFonts w:hint="default" w:ascii="Calibri" w:hAnsi="Calibri" w:eastAsia="Aptos" w:cs="Calibri"/>
          <w:kern w:val="2"/>
          <w:sz w:val="24"/>
          <w:szCs w:val="24"/>
          <w:lang w:val="en-US" w:eastAsia="zh-CN" w:bidi="ar"/>
        </w:rPr>
        <w:t xml:space="preserve"> – We ensure policies meet civil construction and infrastructure contract obligations including minimum liability limits</w:t>
      </w:r>
    </w:p>
    <w:p w14:paraId="49314BE5">
      <w:pPr>
        <w:keepNext w:val="0"/>
        <w:keepLines w:val="0"/>
        <w:widowControl/>
        <w:suppressLineNumbers w:val="0"/>
        <w:spacing w:before="0" w:beforeAutospacing="0" w:after="160" w:afterAutospacing="0" w:line="276" w:lineRule="auto"/>
        <w:ind w:left="0" w:right="0"/>
        <w:jc w:val="center"/>
      </w:pPr>
      <w:r>
        <w:br w:type="textWrapping"/>
      </w:r>
    </w:p>
    <w:p w14:paraId="5987B456">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Our Earthmoving Insurance Service</w:t>
      </w:r>
    </w:p>
    <w:p w14:paraId="7B185AB1">
      <w:pPr>
        <w:keepNext w:val="0"/>
        <w:keepLines w:val="0"/>
        <w:widowControl/>
        <w:numPr>
          <w:ilvl w:val="0"/>
          <w:numId w:val="4"/>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Access to insurers experienced in earthmoving equipment risks</w:t>
      </w:r>
    </w:p>
    <w:p w14:paraId="226B7356">
      <w:pPr>
        <w:keepNext w:val="0"/>
        <w:keepLines w:val="0"/>
        <w:widowControl/>
        <w:numPr>
          <w:ilvl w:val="0"/>
          <w:numId w:val="4"/>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Policy structures accommodating equipment additions throughout the year</w:t>
      </w:r>
    </w:p>
    <w:p w14:paraId="57E74E48">
      <w:pPr>
        <w:keepNext w:val="0"/>
        <w:keepLines w:val="0"/>
        <w:widowControl/>
        <w:numPr>
          <w:ilvl w:val="0"/>
          <w:numId w:val="4"/>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Competitive premiums reflecting your security measures and claims history</w:t>
      </w:r>
    </w:p>
    <w:p w14:paraId="6365EA7D">
      <w:pPr>
        <w:keepNext w:val="0"/>
        <w:keepLines w:val="0"/>
        <w:widowControl/>
        <w:numPr>
          <w:ilvl w:val="0"/>
          <w:numId w:val="4"/>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Rapid certificate issuance for contract compliance</w:t>
      </w:r>
    </w:p>
    <w:p w14:paraId="6124C0E5">
      <w:pPr>
        <w:keepNext w:val="0"/>
        <w:keepLines w:val="0"/>
        <w:widowControl/>
        <w:numPr>
          <w:ilvl w:val="0"/>
          <w:numId w:val="4"/>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Claims support from professionals familiar with earthmoving operations</w:t>
      </w:r>
    </w:p>
    <w:p w14:paraId="12076D6A">
      <w:pPr>
        <w:keepNext w:val="0"/>
        <w:keepLines w:val="0"/>
        <w:widowControl/>
        <w:suppressLineNumbers w:val="0"/>
        <w:spacing w:before="0" w:beforeAutospacing="0" w:after="160" w:afterAutospacing="0" w:line="276" w:lineRule="auto"/>
        <w:ind w:left="0" w:right="0"/>
        <w:jc w:val="center"/>
      </w:pPr>
      <w:r>
        <w:br w:type="textWrapping"/>
      </w:r>
    </w:p>
    <w:p w14:paraId="383D63BB">
      <w:pPr>
        <w:keepNext w:val="0"/>
        <w:keepLines w:val="0"/>
        <w:widowControl/>
        <w:suppressLineNumbers w:val="0"/>
        <w:spacing w:before="0" w:beforeAutospacing="0" w:after="0" w:afterAutospacing="0"/>
        <w:ind w:left="0" w:right="0"/>
        <w:jc w:val="both"/>
      </w:pPr>
      <w:r>
        <w:rPr>
          <w:rFonts w:hint="default" w:ascii="Calibri" w:hAnsi="Calibri" w:eastAsia="SimSun" w:cs="Calibri"/>
          <w:kern w:val="2"/>
          <w:sz w:val="20"/>
          <w:szCs w:val="20"/>
          <w:lang w:val="en-US" w:eastAsia="zh-CN" w:bidi="ar"/>
        </w:rPr>
        <w:t>-------------------------------------</w:t>
      </w:r>
      <w:r>
        <w:rPr>
          <w:rFonts w:hint="default" w:ascii="Calibri" w:hAnsi="Calibri" w:eastAsia="SimSun" w:cs="Calibri"/>
          <w:kern w:val="2"/>
          <w:sz w:val="20"/>
          <w:szCs w:val="20"/>
          <w:lang w:val="en-US" w:eastAsia="zh-CN" w:bidi="ar"/>
        </w:rPr>
        <w:br w:type="textWrapping"/>
      </w:r>
    </w:p>
    <w:p w14:paraId="0AB62A16">
      <w:pPr>
        <w:keepNext w:val="0"/>
        <w:keepLines w:val="0"/>
        <w:widowControl/>
        <w:suppressLineNumbers w:val="0"/>
        <w:spacing w:before="0" w:beforeAutospacing="0" w:after="160" w:afterAutospacing="0" w:line="276" w:lineRule="auto"/>
        <w:ind w:left="0" w:right="0"/>
        <w:jc w:val="both"/>
      </w:pPr>
    </w:p>
    <w:p w14:paraId="0174D243">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SERVICES PAGE - SKID STEER INSURANCE</w:t>
      </w:r>
    </w:p>
    <w:p w14:paraId="2EF9BFF5">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Banner Section</w:t>
      </w:r>
    </w:p>
    <w:p w14:paraId="16C3FBAB">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Skid Steer Loader Insurance</w:t>
      </w:r>
    </w:p>
    <w:p w14:paraId="058E8368">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Comprehensive protection for your versatile compact equipment across construction, landscaping and agricultural operations</w:t>
      </w:r>
    </w:p>
    <w:p w14:paraId="5DFE147D">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LEAD FORM</w:t>
      </w:r>
    </w:p>
    <w:p w14:paraId="538A7E20">
      <w:pPr>
        <w:keepNext w:val="0"/>
        <w:keepLines w:val="0"/>
        <w:widowControl/>
        <w:suppressLineNumbers w:val="0"/>
        <w:spacing w:before="0" w:beforeAutospacing="0" w:after="160" w:afterAutospacing="0" w:line="276" w:lineRule="auto"/>
        <w:ind w:left="0" w:right="0"/>
        <w:jc w:val="center"/>
      </w:pPr>
    </w:p>
    <w:p w14:paraId="490B808C">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Overview</w:t>
      </w:r>
    </w:p>
    <w:p w14:paraId="396A8D25">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Skid steer loaders are among the most versatile machines in construction, landscaping, and agricultural operations. Their compact size, manoeuvrability, and ability to work with numerous attachments make them invaluable equipment assets. Protecting these machines with appropriate insurance ensures your investment remains secure.</w:t>
      </w:r>
    </w:p>
    <w:p w14:paraId="518104F7">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We arrange comprehensive insurance coverage for skid steer loaders of all makes, models, and capacities, serving owner-operators, contractors, and equipment hire businesses across Australia.</w:t>
      </w:r>
    </w:p>
    <w:p w14:paraId="5BA6F0BF">
      <w:pPr>
        <w:keepNext w:val="0"/>
        <w:keepLines w:val="0"/>
        <w:widowControl/>
        <w:suppressLineNumbers w:val="0"/>
        <w:spacing w:before="0" w:beforeAutospacing="0" w:after="160" w:afterAutospacing="0" w:line="276" w:lineRule="auto"/>
        <w:ind w:left="0" w:right="0"/>
        <w:jc w:val="center"/>
      </w:pPr>
      <w:r>
        <w:br w:type="textWrapping"/>
      </w:r>
    </w:p>
    <w:p w14:paraId="2629622A">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Understanding Skid Steer Risks</w:t>
      </w:r>
    </w:p>
    <w:p w14:paraId="1137A604">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Operational Hazards</w:t>
      </w:r>
      <w:r>
        <w:rPr>
          <w:rFonts w:hint="default" w:ascii="Calibri" w:hAnsi="Calibri" w:eastAsia="Aptos" w:cs="Calibri"/>
          <w:kern w:val="2"/>
          <w:sz w:val="24"/>
          <w:szCs w:val="24"/>
          <w:lang w:val="en-US" w:eastAsia="zh-CN" w:bidi="ar"/>
        </w:rPr>
        <w:t xml:space="preserve"> Despite compact size, skid steers face risks including confined spaces, material handling near people and structures, uneven ground, reduced visibility, and tip-over risks when improperly loaded.</w:t>
      </w:r>
    </w:p>
    <w:p w14:paraId="5B8D3CB0">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Theft Vulnerability</w:t>
      </w:r>
      <w:r>
        <w:rPr>
          <w:rFonts w:hint="default" w:ascii="Calibri" w:hAnsi="Calibri" w:eastAsia="Aptos" w:cs="Calibri"/>
          <w:kern w:val="2"/>
          <w:sz w:val="24"/>
          <w:szCs w:val="24"/>
          <w:lang w:val="en-US" w:eastAsia="zh-CN" w:bidi="ar"/>
        </w:rPr>
        <w:t xml:space="preserve"> Skid steers are particularly targeted due to compact size enabling easy transport, high resale value, frequent use on unsecured sites, and relatively simple starting mechanisms on older models.</w:t>
      </w:r>
    </w:p>
    <w:p w14:paraId="3D24CC86">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Third-Party Exposure</w:t>
      </w:r>
      <w:r>
        <w:rPr>
          <w:rFonts w:hint="default" w:ascii="Calibri" w:hAnsi="Calibri" w:eastAsia="Aptos" w:cs="Calibri"/>
          <w:kern w:val="2"/>
          <w:sz w:val="24"/>
          <w:szCs w:val="24"/>
          <w:lang w:val="en-US" w:eastAsia="zh-CN" w:bidi="ar"/>
        </w:rPr>
        <w:t xml:space="preserve"> Operating in close proximity to other trades, property, and the public creates liability risks if your skid steer causes property damage or personal injury.</w:t>
      </w:r>
    </w:p>
    <w:p w14:paraId="3AF5E153">
      <w:pPr>
        <w:keepNext w:val="0"/>
        <w:keepLines w:val="0"/>
        <w:widowControl/>
        <w:suppressLineNumbers w:val="0"/>
        <w:spacing w:before="0" w:beforeAutospacing="0" w:after="160" w:afterAutospacing="0" w:line="276" w:lineRule="auto"/>
        <w:ind w:left="0" w:right="0"/>
        <w:jc w:val="center"/>
      </w:pPr>
      <w:r>
        <w:br w:type="textWrapping"/>
      </w:r>
    </w:p>
    <w:p w14:paraId="7FB188F3">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Insurance Coverage</w:t>
      </w:r>
    </w:p>
    <w:p w14:paraId="59C88255">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Material Damage Cover</w:t>
      </w:r>
      <w:r>
        <w:rPr>
          <w:rFonts w:hint="default" w:ascii="Calibri" w:hAnsi="Calibri" w:eastAsia="Aptos" w:cs="Calibri"/>
          <w:kern w:val="2"/>
          <w:sz w:val="24"/>
          <w:szCs w:val="24"/>
          <w:lang w:val="en-US" w:eastAsia="zh-CN" w:bidi="ar"/>
        </w:rPr>
        <w:t xml:space="preserve"> – Protection against collision, overturn, fire, theft, malicious damage, weather damage, and accidental damage during operations</w:t>
      </w:r>
    </w:p>
    <w:p w14:paraId="3FA6DC11">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Attachment Coverage</w:t>
      </w:r>
      <w:r>
        <w:rPr>
          <w:rFonts w:hint="default" w:ascii="Calibri" w:hAnsi="Calibri" w:eastAsia="Aptos" w:cs="Calibri"/>
          <w:kern w:val="2"/>
          <w:sz w:val="24"/>
          <w:szCs w:val="24"/>
          <w:lang w:val="en-US" w:eastAsia="zh-CN" w:bidi="ar"/>
        </w:rPr>
        <w:t xml:space="preserve"> – Coverage for buckets, augers, hydraulic breakers, grapples, trenchers, and sweepers</w:t>
      </w:r>
    </w:p>
    <w:p w14:paraId="4E1D1130">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Public Liability</w:t>
      </w:r>
      <w:r>
        <w:rPr>
          <w:rFonts w:hint="default" w:ascii="Calibri" w:hAnsi="Calibri" w:eastAsia="Aptos" w:cs="Calibri"/>
          <w:kern w:val="2"/>
          <w:sz w:val="24"/>
          <w:szCs w:val="24"/>
          <w:lang w:val="en-US" w:eastAsia="zh-CN" w:bidi="ar"/>
        </w:rPr>
        <w:t xml:space="preserve"> – Third-party property damage or bodily injury coverage, typically $5M to $20M limits</w:t>
      </w:r>
    </w:p>
    <w:p w14:paraId="143B1E0D">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Theft Protection</w:t>
      </w:r>
      <w:r>
        <w:rPr>
          <w:rFonts w:hint="default" w:ascii="Calibri" w:hAnsi="Calibri" w:eastAsia="Aptos" w:cs="Calibri"/>
          <w:kern w:val="2"/>
          <w:sz w:val="24"/>
          <w:szCs w:val="24"/>
          <w:lang w:val="en-US" w:eastAsia="zh-CN" w:bidi="ar"/>
        </w:rPr>
        <w:t xml:space="preserve"> – Comprehensive theft cover (insurers may require GPS tracking, secure storage, and immobilisation devices)</w:t>
      </w:r>
    </w:p>
    <w:p w14:paraId="06A42511">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Transit Cover</w:t>
      </w:r>
      <w:r>
        <w:rPr>
          <w:rFonts w:hint="default" w:ascii="Calibri" w:hAnsi="Calibri" w:eastAsia="Aptos" w:cs="Calibri"/>
          <w:kern w:val="2"/>
          <w:sz w:val="24"/>
          <w:szCs w:val="24"/>
          <w:lang w:val="en-US" w:eastAsia="zh-CN" w:bidi="ar"/>
        </w:rPr>
        <w:t xml:space="preserve"> – Protection while transported to and from job sites</w:t>
      </w:r>
    </w:p>
    <w:p w14:paraId="5E120735">
      <w:pPr>
        <w:keepNext w:val="0"/>
        <w:keepLines w:val="0"/>
        <w:widowControl/>
        <w:suppressLineNumbers w:val="0"/>
        <w:spacing w:before="0" w:beforeAutospacing="0" w:after="160" w:afterAutospacing="0" w:line="276" w:lineRule="auto"/>
        <w:ind w:left="0" w:right="0"/>
        <w:jc w:val="both"/>
      </w:pPr>
      <w:r>
        <w:br w:type="textWrapping"/>
      </w:r>
      <w:r>
        <w:br w:type="textWrapping"/>
      </w:r>
    </w:p>
    <w:p w14:paraId="52D39CF3">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Who Needs Skid Steer Insurance?</w:t>
      </w:r>
    </w:p>
    <w:p w14:paraId="19056CD5">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Construction Contractors</w:t>
      </w:r>
      <w:r>
        <w:rPr>
          <w:rFonts w:hint="default" w:ascii="Calibri" w:hAnsi="Calibri" w:eastAsia="Aptos" w:cs="Calibri"/>
          <w:kern w:val="2"/>
          <w:sz w:val="24"/>
          <w:szCs w:val="24"/>
          <w:lang w:val="en-US" w:eastAsia="zh-CN" w:bidi="ar"/>
        </w:rPr>
        <w:t xml:space="preserve"> – Site preparation, material handling, excavation support</w:t>
      </w:r>
    </w:p>
    <w:p w14:paraId="194AF779">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Landscaping Businesses</w:t>
      </w:r>
      <w:r>
        <w:rPr>
          <w:rFonts w:hint="default" w:ascii="Calibri" w:hAnsi="Calibri" w:eastAsia="Aptos" w:cs="Calibri"/>
          <w:kern w:val="2"/>
          <w:sz w:val="24"/>
          <w:szCs w:val="24"/>
          <w:lang w:val="en-US" w:eastAsia="zh-CN" w:bidi="ar"/>
        </w:rPr>
        <w:t xml:space="preserve"> – Earthworks, material spreading, landscape preparation</w:t>
      </w:r>
    </w:p>
    <w:p w14:paraId="4774F4D7">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Equipment Hire Companies</w:t>
      </w:r>
      <w:r>
        <w:rPr>
          <w:rFonts w:hint="default" w:ascii="Calibri" w:hAnsi="Calibri" w:eastAsia="Aptos" w:cs="Calibri"/>
          <w:kern w:val="2"/>
          <w:sz w:val="24"/>
          <w:szCs w:val="24"/>
          <w:lang w:val="en-US" w:eastAsia="zh-CN" w:bidi="ar"/>
        </w:rPr>
        <w:t xml:space="preserve"> – Dry hire across multiple applications</w:t>
      </w:r>
    </w:p>
    <w:p w14:paraId="313BF080">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Agricultural Operators</w:t>
      </w:r>
      <w:r>
        <w:rPr>
          <w:rFonts w:hint="default" w:ascii="Calibri" w:hAnsi="Calibri" w:eastAsia="Aptos" w:cs="Calibri"/>
          <w:kern w:val="2"/>
          <w:sz w:val="24"/>
          <w:szCs w:val="24"/>
          <w:lang w:val="en-US" w:eastAsia="zh-CN" w:bidi="ar"/>
        </w:rPr>
        <w:t xml:space="preserve"> – Farm yard work, livestock management, property maintenance</w:t>
      </w:r>
    </w:p>
    <w:p w14:paraId="2AD58F6D">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Demolition Contractors</w:t>
      </w:r>
      <w:r>
        <w:rPr>
          <w:rFonts w:hint="default" w:ascii="Calibri" w:hAnsi="Calibri" w:eastAsia="Aptos" w:cs="Calibri"/>
          <w:kern w:val="2"/>
          <w:sz w:val="24"/>
          <w:szCs w:val="24"/>
          <w:lang w:val="en-US" w:eastAsia="zh-CN" w:bidi="ar"/>
        </w:rPr>
        <w:t xml:space="preserve"> – Selective demolition and site clearance</w:t>
      </w:r>
    </w:p>
    <w:p w14:paraId="7C917698">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Property Maintenance</w:t>
      </w:r>
      <w:r>
        <w:rPr>
          <w:rFonts w:hint="default" w:ascii="Calibri" w:hAnsi="Calibri" w:eastAsia="Aptos" w:cs="Calibri"/>
          <w:kern w:val="2"/>
          <w:sz w:val="24"/>
          <w:szCs w:val="24"/>
          <w:lang w:val="en-US" w:eastAsia="zh-CN" w:bidi="ar"/>
        </w:rPr>
        <w:t xml:space="preserve"> – Grounds maintenance and property services</w:t>
      </w:r>
    </w:p>
    <w:p w14:paraId="0F0ED1DF">
      <w:pPr>
        <w:keepNext w:val="0"/>
        <w:keepLines w:val="0"/>
        <w:widowControl/>
        <w:suppressLineNumbers w:val="0"/>
        <w:spacing w:before="0" w:beforeAutospacing="0" w:after="160" w:afterAutospacing="0" w:line="276" w:lineRule="auto"/>
        <w:ind w:left="0" w:right="0"/>
        <w:jc w:val="center"/>
      </w:pPr>
      <w:r>
        <w:br w:type="textWrapping"/>
      </w:r>
      <w:r>
        <w:br w:type="textWrapping"/>
      </w:r>
    </w:p>
    <w:p w14:paraId="44C39126">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Making Insurance Affordable</w:t>
      </w:r>
    </w:p>
    <w:p w14:paraId="526CF874">
      <w:pPr>
        <w:keepNext w:val="0"/>
        <w:keepLines w:val="0"/>
        <w:widowControl/>
        <w:numPr>
          <w:ilvl w:val="0"/>
          <w:numId w:val="5"/>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Competitive premium comparison across multiple insurers</w:t>
      </w:r>
    </w:p>
    <w:p w14:paraId="588404E7">
      <w:pPr>
        <w:keepNext w:val="0"/>
        <w:keepLines w:val="0"/>
        <w:widowControl/>
        <w:numPr>
          <w:ilvl w:val="0"/>
          <w:numId w:val="5"/>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Flexible payment options including monthly instalments</w:t>
      </w:r>
    </w:p>
    <w:p w14:paraId="581E69E2">
      <w:pPr>
        <w:keepNext w:val="0"/>
        <w:keepLines w:val="0"/>
        <w:widowControl/>
        <w:numPr>
          <w:ilvl w:val="0"/>
          <w:numId w:val="5"/>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Policies allowing mid-term equipment additions</w:t>
      </w:r>
    </w:p>
    <w:p w14:paraId="237C5345">
      <w:pPr>
        <w:keepNext w:val="0"/>
        <w:keepLines w:val="0"/>
        <w:widowControl/>
        <w:numPr>
          <w:ilvl w:val="0"/>
          <w:numId w:val="5"/>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Cover levels tailored to your specific usage patterns</w:t>
      </w:r>
    </w:p>
    <w:p w14:paraId="448EE28E">
      <w:pPr>
        <w:keepNext w:val="0"/>
        <w:keepLines w:val="0"/>
        <w:widowControl/>
        <w:suppressLineNumbers w:val="0"/>
        <w:spacing w:before="0" w:beforeAutospacing="0" w:after="160" w:afterAutospacing="0" w:line="276" w:lineRule="auto"/>
        <w:ind w:left="0" w:right="0"/>
        <w:jc w:val="center"/>
      </w:pPr>
      <w:r>
        <w:br w:type="textWrapping"/>
      </w:r>
    </w:p>
    <w:p w14:paraId="741CA72D">
      <w:pPr>
        <w:keepNext w:val="0"/>
        <w:keepLines w:val="0"/>
        <w:widowControl/>
        <w:suppressLineNumbers w:val="0"/>
        <w:spacing w:before="0" w:beforeAutospacing="0" w:after="0" w:afterAutospacing="0"/>
        <w:ind w:left="0" w:right="0"/>
        <w:jc w:val="both"/>
      </w:pPr>
      <w:r>
        <w:rPr>
          <w:rFonts w:hint="default" w:ascii="Calibri" w:hAnsi="Calibri" w:eastAsia="SimSun" w:cs="Calibri"/>
          <w:kern w:val="2"/>
          <w:sz w:val="20"/>
          <w:szCs w:val="20"/>
          <w:lang w:val="en-US" w:eastAsia="zh-CN" w:bidi="ar"/>
        </w:rPr>
        <w:t>-------------------------------------</w:t>
      </w:r>
    </w:p>
    <w:p w14:paraId="618A2D5A">
      <w:pPr>
        <w:keepNext w:val="0"/>
        <w:keepLines w:val="0"/>
        <w:widowControl/>
        <w:suppressLineNumbers w:val="0"/>
        <w:spacing w:before="0" w:beforeAutospacing="0" w:after="160" w:afterAutospacing="0" w:line="276" w:lineRule="auto"/>
        <w:ind w:left="0" w:right="0"/>
        <w:jc w:val="both"/>
      </w:pPr>
      <w:r>
        <w:br w:type="textWrapping"/>
      </w:r>
    </w:p>
    <w:p w14:paraId="61B3B9FE">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SERVICES PAGE - BULLDOZER INSURANCE</w:t>
      </w:r>
    </w:p>
    <w:p w14:paraId="3BE54377">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Banner Section</w:t>
      </w:r>
    </w:p>
    <w:p w14:paraId="7A9F8E38">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Bulldozer Insurance</w:t>
      </w:r>
    </w:p>
    <w:p w14:paraId="072D1139">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Specialist coverage for track-type dozers across construction, mining, land clearing and civil works</w:t>
      </w:r>
    </w:p>
    <w:p w14:paraId="4AAF7148">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LEAD FORM</w:t>
      </w:r>
    </w:p>
    <w:p w14:paraId="38FAD8A0">
      <w:pPr>
        <w:keepNext w:val="0"/>
        <w:keepLines w:val="0"/>
        <w:widowControl/>
        <w:suppressLineNumbers w:val="0"/>
        <w:spacing w:before="0" w:beforeAutospacing="0" w:after="160" w:afterAutospacing="0" w:line="276" w:lineRule="auto"/>
        <w:ind w:left="0" w:right="0"/>
        <w:jc w:val="center"/>
      </w:pPr>
      <w:r>
        <w:br w:type="textWrapping"/>
      </w:r>
    </w:p>
    <w:p w14:paraId="0447A050">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Overview</w:t>
      </w:r>
    </w:p>
    <w:p w14:paraId="0CA70F2F">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Bulldozers represent significant equipment investments and perform critical functions in construction, mining, land clearing, and civil works. These powerful tracked machines require specialised insurance coverage reflecting their value, operational risks, and the demanding environments they work in.</w:t>
      </w:r>
    </w:p>
    <w:p w14:paraId="785DFD68">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We arrange bulldozer insurance for contractors, earthmoving businesses, and heavy equipment operators throughout Australia, with access to insurers experienced in heavy tracked machinery risks.</w:t>
      </w:r>
    </w:p>
    <w:p w14:paraId="4034435D">
      <w:pPr>
        <w:keepNext w:val="0"/>
        <w:keepLines w:val="0"/>
        <w:widowControl/>
        <w:suppressLineNumbers w:val="0"/>
        <w:spacing w:before="0" w:beforeAutospacing="0" w:after="160" w:afterAutospacing="0" w:line="276" w:lineRule="auto"/>
        <w:ind w:left="0" w:right="0"/>
        <w:jc w:val="center"/>
      </w:pPr>
      <w:r>
        <w:br w:type="textWrapping"/>
      </w:r>
    </w:p>
    <w:p w14:paraId="44071C26">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Bulldozer Types We Insure</w:t>
      </w:r>
    </w:p>
    <w:p w14:paraId="25F4686E">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Construction Dozers</w:t>
      </w:r>
      <w:r>
        <w:rPr>
          <w:rFonts w:hint="default" w:ascii="Calibri" w:hAnsi="Calibri" w:eastAsia="Aptos" w:cs="Calibri"/>
          <w:kern w:val="2"/>
          <w:sz w:val="24"/>
          <w:szCs w:val="24"/>
          <w:lang w:val="en-US" w:eastAsia="zh-CN" w:bidi="ar"/>
        </w:rPr>
        <w:t xml:space="preserve"> – 80 to 300 HP for site preparation and grading</w:t>
      </w:r>
    </w:p>
    <w:p w14:paraId="1197C8DD">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Heavy-Duty Mining Dozers</w:t>
      </w:r>
      <w:r>
        <w:rPr>
          <w:rFonts w:hint="default" w:ascii="Calibri" w:hAnsi="Calibri" w:eastAsia="Aptos" w:cs="Calibri"/>
          <w:kern w:val="2"/>
          <w:sz w:val="24"/>
          <w:szCs w:val="24"/>
          <w:lang w:val="en-US" w:eastAsia="zh-CN" w:bidi="ar"/>
        </w:rPr>
        <w:t xml:space="preserve"> – 300+ HP for production dozing in mining and major civil projects</w:t>
      </w:r>
    </w:p>
    <w:p w14:paraId="4C4CADE5">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Swamp Dozers</w:t>
      </w:r>
      <w:r>
        <w:rPr>
          <w:rFonts w:hint="default" w:ascii="Calibri" w:hAnsi="Calibri" w:eastAsia="Aptos" w:cs="Calibri"/>
          <w:kern w:val="2"/>
          <w:sz w:val="24"/>
          <w:szCs w:val="24"/>
          <w:lang w:val="en-US" w:eastAsia="zh-CN" w:bidi="ar"/>
        </w:rPr>
        <w:t xml:space="preserve"> – Wide-track machines for soft or unstable ground conditions</w:t>
      </w:r>
    </w:p>
    <w:p w14:paraId="402F9FC3">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Angle Dozers</w:t>
      </w:r>
      <w:r>
        <w:rPr>
          <w:rFonts w:hint="default" w:ascii="Calibri" w:hAnsi="Calibri" w:eastAsia="Aptos" w:cs="Calibri"/>
          <w:kern w:val="2"/>
          <w:sz w:val="24"/>
          <w:szCs w:val="24"/>
          <w:lang w:val="en-US" w:eastAsia="zh-CN" w:bidi="ar"/>
        </w:rPr>
        <w:t xml:space="preserve"> – Angling blade capability for side-casting and finish grading</w:t>
      </w:r>
    </w:p>
    <w:p w14:paraId="01805BD9">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Specialty Dozers</w:t>
      </w:r>
      <w:r>
        <w:rPr>
          <w:rFonts w:hint="default" w:ascii="Calibri" w:hAnsi="Calibri" w:eastAsia="Aptos" w:cs="Calibri"/>
          <w:kern w:val="2"/>
          <w:sz w:val="24"/>
          <w:szCs w:val="24"/>
          <w:lang w:val="en-US" w:eastAsia="zh-CN" w:bidi="ar"/>
        </w:rPr>
        <w:t xml:space="preserve"> – Pipelayer dozers, high-drive bulldozers, and forestry machines</w:t>
      </w:r>
    </w:p>
    <w:p w14:paraId="4512E350">
      <w:pPr>
        <w:keepNext w:val="0"/>
        <w:keepLines w:val="0"/>
        <w:widowControl/>
        <w:suppressLineNumbers w:val="0"/>
        <w:spacing w:before="0" w:beforeAutospacing="0" w:after="160" w:afterAutospacing="0" w:line="276" w:lineRule="auto"/>
        <w:ind w:left="0" w:right="0"/>
        <w:jc w:val="center"/>
      </w:pPr>
      <w:r>
        <w:br w:type="textWrapping"/>
      </w:r>
    </w:p>
    <w:p w14:paraId="32FB4F37">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Understanding Bulldozer Insurance Needs</w:t>
      </w:r>
    </w:p>
    <w:p w14:paraId="02AB6878">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High Equipment Values</w:t>
      </w:r>
      <w:r>
        <w:rPr>
          <w:rFonts w:hint="default" w:ascii="Calibri" w:hAnsi="Calibri" w:eastAsia="Aptos" w:cs="Calibri"/>
          <w:kern w:val="2"/>
          <w:sz w:val="24"/>
          <w:szCs w:val="24"/>
          <w:lang w:val="en-US" w:eastAsia="zh-CN" w:bidi="ar"/>
        </w:rPr>
        <w:t xml:space="preserve"> New machines often cost $200,000 to over $1 million, with even used dozers maintaining significant value. Underinsuring creates major financial exposure. Agreed value policies provide certainty in claim settlements.</w:t>
      </w:r>
    </w:p>
    <w:p w14:paraId="72992243">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Operational Risks</w:t>
      </w:r>
      <w:r>
        <w:rPr>
          <w:rFonts w:hint="default" w:ascii="Calibri" w:hAnsi="Calibri" w:eastAsia="Aptos" w:cs="Calibri"/>
          <w:kern w:val="2"/>
          <w:sz w:val="24"/>
          <w:szCs w:val="24"/>
          <w:lang w:val="en-US" w:eastAsia="zh-CN" w:bidi="ar"/>
        </w:rPr>
        <w:t xml:space="preserve"> Dozer operations involve inherent hazards including sloped or unstable ground, clearing operations with hidden obstacles, underground service strikes, overturning incidents, and fire risks in forestry work.</w:t>
      </w:r>
    </w:p>
    <w:p w14:paraId="574873F1">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Component Damage</w:t>
      </w:r>
      <w:r>
        <w:rPr>
          <w:rFonts w:hint="default" w:ascii="Calibri" w:hAnsi="Calibri" w:eastAsia="Aptos" w:cs="Calibri"/>
          <w:kern w:val="2"/>
          <w:sz w:val="24"/>
          <w:szCs w:val="24"/>
          <w:lang w:val="en-US" w:eastAsia="zh-CN" w:bidi="ar"/>
        </w:rPr>
        <w:t xml:space="preserve"> Expensive components vulnerable to damage include undercarriage and track systems, hydraulic systems, powertrains, and blade assemblies.</w:t>
      </w:r>
    </w:p>
    <w:p w14:paraId="03433860">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Third-Party Liability</w:t>
      </w:r>
      <w:r>
        <w:rPr>
          <w:rFonts w:hint="default" w:ascii="Calibri" w:hAnsi="Calibri" w:eastAsia="Aptos" w:cs="Calibri"/>
          <w:kern w:val="2"/>
          <w:sz w:val="24"/>
          <w:szCs w:val="24"/>
          <w:lang w:val="en-US" w:eastAsia="zh-CN" w:bidi="ar"/>
        </w:rPr>
        <w:t xml:space="preserve"> Bulldozers working near infrastructure, property boundaries, or other equipment create significant third-party damage potential requiring adequate liability coverage.</w:t>
      </w:r>
    </w:p>
    <w:p w14:paraId="33A51233">
      <w:pPr>
        <w:keepNext w:val="0"/>
        <w:keepLines w:val="0"/>
        <w:widowControl/>
        <w:suppressLineNumbers w:val="0"/>
        <w:spacing w:before="0" w:beforeAutospacing="0" w:after="160" w:afterAutospacing="0" w:line="276" w:lineRule="auto"/>
        <w:ind w:left="0" w:right="0"/>
        <w:jc w:val="center"/>
      </w:pPr>
      <w:r>
        <w:br w:type="textWrapping"/>
      </w:r>
    </w:p>
    <w:p w14:paraId="79714679">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Bulldozer Insurance Coverage</w:t>
      </w:r>
    </w:p>
    <w:p w14:paraId="46BDFA53">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Comprehensive Material Damage</w:t>
      </w:r>
      <w:r>
        <w:rPr>
          <w:rFonts w:hint="default" w:ascii="Calibri" w:hAnsi="Calibri" w:eastAsia="Aptos" w:cs="Calibri"/>
          <w:kern w:val="2"/>
          <w:sz w:val="24"/>
          <w:szCs w:val="24"/>
          <w:lang w:val="en-US" w:eastAsia="zh-CN" w:bidi="ar"/>
        </w:rPr>
        <w:t xml:space="preserve"> – Collision, overturn, fire, explosion, theft, malicious damage, weather damage, and accidental breakage</w:t>
      </w:r>
    </w:p>
    <w:p w14:paraId="2F124C43">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Attachments &amp; Implements</w:t>
      </w:r>
      <w:r>
        <w:rPr>
          <w:rFonts w:hint="default" w:ascii="Calibri" w:hAnsi="Calibri" w:eastAsia="Aptos" w:cs="Calibri"/>
          <w:kern w:val="2"/>
          <w:sz w:val="24"/>
          <w:szCs w:val="24"/>
          <w:lang w:val="en-US" w:eastAsia="zh-CN" w:bidi="ar"/>
        </w:rPr>
        <w:t xml:space="preserve"> – Standard and angle blades, rippers, winches, GPS systems, and protective structures</w:t>
      </w:r>
    </w:p>
    <w:p w14:paraId="7B38C2BC">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Public Liability Coverage</w:t>
      </w:r>
      <w:r>
        <w:rPr>
          <w:rFonts w:hint="default" w:ascii="Calibri" w:hAnsi="Calibri" w:eastAsia="Aptos" w:cs="Calibri"/>
          <w:kern w:val="2"/>
          <w:sz w:val="24"/>
          <w:szCs w:val="24"/>
          <w:lang w:val="en-US" w:eastAsia="zh-CN" w:bidi="ar"/>
        </w:rPr>
        <w:t xml:space="preserve"> – $10M to $20M limits for third-party property damage, injury, underground service damage, and environmental incidents</w:t>
      </w:r>
    </w:p>
    <w:p w14:paraId="7281C1A3">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Breakdown Insurance</w:t>
      </w:r>
      <w:r>
        <w:rPr>
          <w:rFonts w:hint="default" w:ascii="Calibri" w:hAnsi="Calibri" w:eastAsia="Aptos" w:cs="Calibri"/>
          <w:kern w:val="2"/>
          <w:sz w:val="24"/>
          <w:szCs w:val="24"/>
          <w:lang w:val="en-US" w:eastAsia="zh-CN" w:bidi="ar"/>
        </w:rPr>
        <w:t xml:space="preserve"> – Optional coverage for engine, transmission, hydraulic, and electrical failures</w:t>
      </w:r>
    </w:p>
    <w:p w14:paraId="12DEE806">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Transit Protection</w:t>
      </w:r>
      <w:r>
        <w:rPr>
          <w:rFonts w:hint="default" w:ascii="Calibri" w:hAnsi="Calibri" w:eastAsia="Aptos" w:cs="Calibri"/>
          <w:kern w:val="2"/>
          <w:sz w:val="24"/>
          <w:szCs w:val="24"/>
          <w:lang w:val="en-US" w:eastAsia="zh-CN" w:bidi="ar"/>
        </w:rPr>
        <w:t xml:space="preserve"> – Coverage during low-loader transport between sites or to maintenance facilities</w:t>
      </w:r>
    </w:p>
    <w:p w14:paraId="683B3FA3">
      <w:pPr>
        <w:keepNext w:val="0"/>
        <w:keepLines w:val="0"/>
        <w:widowControl/>
        <w:suppressLineNumbers w:val="0"/>
        <w:spacing w:before="0" w:beforeAutospacing="0" w:after="160" w:afterAutospacing="0" w:line="276" w:lineRule="auto"/>
        <w:ind w:left="0" w:right="0"/>
        <w:jc w:val="center"/>
      </w:pPr>
      <w:r>
        <w:br w:type="textWrapping"/>
      </w:r>
    </w:p>
    <w:p w14:paraId="4EA49E71">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Factors Affecting Premiums</w:t>
      </w:r>
    </w:p>
    <w:p w14:paraId="2A2D07D8">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Equipment Age &amp; Condition</w:t>
      </w:r>
      <w:r>
        <w:rPr>
          <w:rFonts w:hint="default" w:ascii="Calibri" w:hAnsi="Calibri" w:eastAsia="Aptos" w:cs="Calibri"/>
          <w:kern w:val="2"/>
          <w:sz w:val="24"/>
          <w:szCs w:val="24"/>
          <w:lang w:val="en-US" w:eastAsia="zh-CN" w:bidi="ar"/>
        </w:rPr>
        <w:t xml:space="preserve"> – Newer dozers with modern safety features attract more competitive premiums</w:t>
      </w:r>
    </w:p>
    <w:p w14:paraId="2812ED90">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Operating Environment</w:t>
      </w:r>
      <w:r>
        <w:rPr>
          <w:rFonts w:hint="default" w:ascii="Calibri" w:hAnsi="Calibri" w:eastAsia="Aptos" w:cs="Calibri"/>
          <w:kern w:val="2"/>
          <w:sz w:val="24"/>
          <w:szCs w:val="24"/>
          <w:lang w:val="en-US" w:eastAsia="zh-CN" w:bidi="ar"/>
        </w:rPr>
        <w:t xml:space="preserve"> – High-risk work (steep slopes, demolition, forestry) may result in higher premiums</w:t>
      </w:r>
    </w:p>
    <w:p w14:paraId="691AA10A">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Security Measures</w:t>
      </w:r>
      <w:r>
        <w:rPr>
          <w:rFonts w:hint="default" w:ascii="Calibri" w:hAnsi="Calibri" w:eastAsia="Aptos" w:cs="Calibri"/>
          <w:kern w:val="2"/>
          <w:sz w:val="24"/>
          <w:szCs w:val="24"/>
          <w:lang w:val="en-US" w:eastAsia="zh-CN" w:bidi="ar"/>
        </w:rPr>
        <w:t xml:space="preserve"> – GPS tracking, secure storage, and immobilisation systems can reduce premiums</w:t>
      </w:r>
    </w:p>
    <w:p w14:paraId="2A3A0E33">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Operator Experience</w:t>
      </w:r>
      <w:r>
        <w:rPr>
          <w:rFonts w:hint="default" w:ascii="Calibri" w:hAnsi="Calibri" w:eastAsia="Aptos" w:cs="Calibri"/>
          <w:kern w:val="2"/>
          <w:sz w:val="24"/>
          <w:szCs w:val="24"/>
          <w:lang w:val="en-US" w:eastAsia="zh-CN" w:bidi="ar"/>
        </w:rPr>
        <w:t xml:space="preserve"> – Experienced operators with clean claims history access more favourable rates</w:t>
      </w:r>
    </w:p>
    <w:p w14:paraId="41CEBABF">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Claims History</w:t>
      </w:r>
      <w:r>
        <w:rPr>
          <w:rFonts w:hint="default" w:ascii="Calibri" w:hAnsi="Calibri" w:eastAsia="Aptos" w:cs="Calibri"/>
          <w:kern w:val="2"/>
          <w:sz w:val="24"/>
          <w:szCs w:val="24"/>
          <w:lang w:val="en-US" w:eastAsia="zh-CN" w:bidi="ar"/>
        </w:rPr>
        <w:t xml:space="preserve"> – Previous claims experience directly impacts available premiums</w:t>
      </w:r>
    </w:p>
    <w:p w14:paraId="7284316B">
      <w:pPr>
        <w:keepNext w:val="0"/>
        <w:keepLines w:val="0"/>
        <w:widowControl/>
        <w:suppressLineNumbers w:val="0"/>
        <w:spacing w:before="0" w:beforeAutospacing="0" w:after="160" w:afterAutospacing="0" w:line="276" w:lineRule="auto"/>
        <w:ind w:left="0" w:right="0"/>
        <w:jc w:val="center"/>
      </w:pPr>
      <w:r>
        <w:br w:type="textWrapping"/>
      </w:r>
    </w:p>
    <w:p w14:paraId="7F4EC64E">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Why Choose Our Service</w:t>
      </w:r>
    </w:p>
    <w:p w14:paraId="497DA7C9">
      <w:pPr>
        <w:keepNext w:val="0"/>
        <w:keepLines w:val="0"/>
        <w:widowControl/>
        <w:numPr>
          <w:ilvl w:val="0"/>
          <w:numId w:val="6"/>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Heavy equipment expertise and understanding of tracked machinery risks</w:t>
      </w:r>
    </w:p>
    <w:p w14:paraId="0451B00D">
      <w:pPr>
        <w:keepNext w:val="0"/>
        <w:keepLines w:val="0"/>
        <w:widowControl/>
        <w:numPr>
          <w:ilvl w:val="0"/>
          <w:numId w:val="6"/>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Access to insurers experienced in high-value heavy equipment</w:t>
      </w:r>
    </w:p>
    <w:p w14:paraId="70F2D2D1">
      <w:pPr>
        <w:keepNext w:val="0"/>
        <w:keepLines w:val="0"/>
        <w:widowControl/>
        <w:numPr>
          <w:ilvl w:val="0"/>
          <w:numId w:val="6"/>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Agreed value policy options for total loss certainty</w:t>
      </w:r>
    </w:p>
    <w:p w14:paraId="46AEAA52">
      <w:pPr>
        <w:keepNext w:val="0"/>
        <w:keepLines w:val="0"/>
        <w:widowControl/>
        <w:numPr>
          <w:ilvl w:val="0"/>
          <w:numId w:val="6"/>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Flexible structures for single machines or fleets</w:t>
      </w:r>
      <w:r>
        <w:rPr>
          <w:rFonts w:hint="default" w:ascii="Calibri" w:hAnsi="Calibri" w:eastAsia="Aptos" w:cs="Calibri"/>
          <w:kern w:val="2"/>
          <w:sz w:val="24"/>
          <w:szCs w:val="24"/>
          <w:lang w:val="en-US" w:eastAsia="en-US"/>
        </w:rPr>
        <w:br w:type="textWrapping"/>
      </w:r>
      <w:r>
        <w:rPr>
          <w:rFonts w:hint="default" w:ascii="Calibri" w:hAnsi="Calibri" w:eastAsia="Aptos" w:cs="Calibri"/>
          <w:kern w:val="2"/>
          <w:sz w:val="24"/>
          <w:szCs w:val="24"/>
          <w:lang w:val="en-US" w:eastAsia="en-US"/>
        </w:rPr>
        <w:br w:type="textWrapping"/>
      </w:r>
    </w:p>
    <w:p w14:paraId="1A444429">
      <w:pPr>
        <w:keepNext w:val="0"/>
        <w:keepLines w:val="0"/>
        <w:widowControl/>
        <w:suppressLineNumbers w:val="0"/>
        <w:spacing w:before="0" w:beforeAutospacing="0" w:after="0" w:afterAutospacing="0"/>
        <w:ind w:left="0" w:right="0"/>
        <w:jc w:val="both"/>
      </w:pPr>
      <w:r>
        <w:rPr>
          <w:rFonts w:hint="default" w:ascii="Calibri" w:hAnsi="Calibri" w:eastAsia="SimSun" w:cs="Calibri"/>
          <w:kern w:val="2"/>
          <w:sz w:val="20"/>
          <w:szCs w:val="20"/>
          <w:lang w:val="en-US" w:eastAsia="zh-CN" w:bidi="ar"/>
        </w:rPr>
        <w:t>-------------------------------------</w:t>
      </w:r>
    </w:p>
    <w:p w14:paraId="51A27325">
      <w:pPr>
        <w:keepNext w:val="0"/>
        <w:keepLines w:val="0"/>
        <w:widowControl/>
        <w:suppressLineNumbers w:val="0"/>
        <w:spacing w:before="0" w:beforeAutospacing="0" w:after="160" w:afterAutospacing="0" w:line="276" w:lineRule="auto"/>
        <w:ind w:left="0" w:right="0"/>
        <w:jc w:val="both"/>
      </w:pPr>
      <w:r>
        <w:br w:type="textWrapping"/>
      </w:r>
    </w:p>
    <w:p w14:paraId="03F4BDCF">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SERVICES PAGE - EXCAVATOR INSURANCE</w:t>
      </w:r>
    </w:p>
    <w:p w14:paraId="1AB81D9D">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Banner Section</w:t>
      </w:r>
    </w:p>
    <w:p w14:paraId="13B46E35">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Excavator Insurance</w:t>
      </w:r>
    </w:p>
    <w:p w14:paraId="0A51E69F">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Comprehensive coverage for hydraulic excavators from mini excavators to large mining-class machines</w:t>
      </w:r>
    </w:p>
    <w:p w14:paraId="2CE92596">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LEAD FORM</w:t>
      </w:r>
    </w:p>
    <w:p w14:paraId="008C6CCA">
      <w:pPr>
        <w:keepNext w:val="0"/>
        <w:keepLines w:val="0"/>
        <w:widowControl/>
        <w:suppressLineNumbers w:val="0"/>
        <w:spacing w:before="0" w:beforeAutospacing="0" w:after="160" w:afterAutospacing="0" w:line="276" w:lineRule="auto"/>
        <w:ind w:left="0" w:right="0"/>
        <w:jc w:val="center"/>
      </w:pPr>
    </w:p>
    <w:p w14:paraId="4D57CCBD">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Overview</w:t>
      </w:r>
    </w:p>
    <w:p w14:paraId="270C0495">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Hydraulic excavators are fundamental equipment in construction, civil works, mining, and demolition industries. From compact mini excavators to large mining-class machines, these versatile machines require comprehensive insurance protection reflecting their value, application, and operational environment.</w:t>
      </w:r>
    </w:p>
    <w:p w14:paraId="7CD55C1E">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We specialise in arranging excavator insurance for contractors, plant hire businesses, and civil construction companies across Australia, providing access to competitive coverage from insurers experienced in excavator risks.</w:t>
      </w:r>
    </w:p>
    <w:p w14:paraId="6F6F6A48">
      <w:pPr>
        <w:keepNext w:val="0"/>
        <w:keepLines w:val="0"/>
        <w:widowControl/>
        <w:suppressLineNumbers w:val="0"/>
        <w:spacing w:before="0" w:beforeAutospacing="0" w:after="160" w:afterAutospacing="0" w:line="276" w:lineRule="auto"/>
        <w:ind w:left="0" w:right="0"/>
        <w:jc w:val="center"/>
      </w:pPr>
      <w:r>
        <w:br w:type="textWrapping"/>
      </w:r>
    </w:p>
    <w:p w14:paraId="660B8A03">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Excavator Categories We Cover</w:t>
      </w:r>
    </w:p>
    <w:p w14:paraId="37B0E03B">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Mini Excavators (Under 6 tonnes)</w:t>
      </w:r>
      <w:r>
        <w:rPr>
          <w:rFonts w:hint="default" w:ascii="Calibri" w:hAnsi="Calibri" w:eastAsia="Aptos" w:cs="Calibri"/>
          <w:kern w:val="2"/>
          <w:sz w:val="24"/>
          <w:szCs w:val="24"/>
          <w:lang w:val="en-US" w:eastAsia="zh-CN" w:bidi="ar"/>
        </w:rPr>
        <w:t xml:space="preserve"> – Residential construction, landscaping, trenching, confined space work</w:t>
      </w:r>
    </w:p>
    <w:p w14:paraId="0D2C4D24">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Midi Excavators (6-10 tonnes)</w:t>
      </w:r>
      <w:r>
        <w:rPr>
          <w:rFonts w:hint="default" w:ascii="Calibri" w:hAnsi="Calibri" w:eastAsia="Aptos" w:cs="Calibri"/>
          <w:kern w:val="2"/>
          <w:sz w:val="24"/>
          <w:szCs w:val="24"/>
          <w:lang w:val="en-US" w:eastAsia="zh-CN" w:bidi="ar"/>
        </w:rPr>
        <w:t xml:space="preserve"> – Service installation, site preparation, general excavation</w:t>
      </w:r>
    </w:p>
    <w:p w14:paraId="79288541">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Standard Excavators (10-30 tonnes)</w:t>
      </w:r>
      <w:r>
        <w:rPr>
          <w:rFonts w:hint="default" w:ascii="Calibri" w:hAnsi="Calibri" w:eastAsia="Aptos" w:cs="Calibri"/>
          <w:kern w:val="2"/>
          <w:sz w:val="24"/>
          <w:szCs w:val="24"/>
          <w:lang w:val="en-US" w:eastAsia="zh-CN" w:bidi="ar"/>
        </w:rPr>
        <w:t xml:space="preserve"> – Commercial construction, road works, subdivision development</w:t>
      </w:r>
    </w:p>
    <w:p w14:paraId="15E8D573">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Large Excavators (30-50 tonnes)</w:t>
      </w:r>
      <w:r>
        <w:rPr>
          <w:rFonts w:hint="default" w:ascii="Calibri" w:hAnsi="Calibri" w:eastAsia="Aptos" w:cs="Calibri"/>
          <w:kern w:val="2"/>
          <w:sz w:val="24"/>
          <w:szCs w:val="24"/>
          <w:lang w:val="en-US" w:eastAsia="zh-CN" w:bidi="ar"/>
        </w:rPr>
        <w:t xml:space="preserve"> – Major civil projects, quarrying, demolition</w:t>
      </w:r>
    </w:p>
    <w:p w14:paraId="70920E32">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Mining Excavators (50+ tonnes)</w:t>
      </w:r>
      <w:r>
        <w:rPr>
          <w:rFonts w:hint="default" w:ascii="Calibri" w:hAnsi="Calibri" w:eastAsia="Aptos" w:cs="Calibri"/>
          <w:kern w:val="2"/>
          <w:sz w:val="24"/>
          <w:szCs w:val="24"/>
          <w:lang w:val="en-US" w:eastAsia="zh-CN" w:bidi="ar"/>
        </w:rPr>
        <w:t xml:space="preserve"> – Production excavation in mining and major earthworks</w:t>
      </w:r>
    </w:p>
    <w:p w14:paraId="63177189">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Specialty Excavators</w:t>
      </w:r>
      <w:r>
        <w:rPr>
          <w:rFonts w:hint="default" w:ascii="Calibri" w:hAnsi="Calibri" w:eastAsia="Aptos" w:cs="Calibri"/>
          <w:kern w:val="2"/>
          <w:sz w:val="24"/>
          <w:szCs w:val="24"/>
          <w:lang w:val="en-US" w:eastAsia="zh-CN" w:bidi="ar"/>
        </w:rPr>
        <w:t xml:space="preserve"> – Long-reach, amphibious, demolition-specific, and wheeled excavators</w:t>
      </w:r>
    </w:p>
    <w:p w14:paraId="0349FD9F">
      <w:pPr>
        <w:keepNext w:val="0"/>
        <w:keepLines w:val="0"/>
        <w:widowControl/>
        <w:suppressLineNumbers w:val="0"/>
        <w:spacing w:before="0" w:beforeAutospacing="0" w:after="160" w:afterAutospacing="0" w:line="276" w:lineRule="auto"/>
        <w:ind w:left="0" w:right="0"/>
        <w:jc w:val="center"/>
      </w:pPr>
      <w:r>
        <w:br w:type="textWrapping"/>
      </w:r>
    </w:p>
    <w:p w14:paraId="29288814">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Common Excavator Risks</w:t>
      </w:r>
    </w:p>
    <w:p w14:paraId="4DC3CD2C">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Operational Incidents</w:t>
      </w:r>
      <w:r>
        <w:rPr>
          <w:rFonts w:hint="default" w:ascii="Calibri" w:hAnsi="Calibri" w:eastAsia="Aptos" w:cs="Calibri"/>
          <w:kern w:val="2"/>
          <w:sz w:val="24"/>
          <w:szCs w:val="24"/>
          <w:lang w:val="en-US" w:eastAsia="zh-CN" w:bidi="ar"/>
        </w:rPr>
        <w:t xml:space="preserve"> – Overturn on sloped ground, underground service strikes, collisions, attachment failures, slewing incidents</w:t>
      </w:r>
    </w:p>
    <w:p w14:paraId="042BA571">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Environmental Hazards</w:t>
      </w:r>
      <w:r>
        <w:rPr>
          <w:rFonts w:hint="default" w:ascii="Calibri" w:hAnsi="Calibri" w:eastAsia="Aptos" w:cs="Calibri"/>
          <w:kern w:val="2"/>
          <w:sz w:val="24"/>
          <w:szCs w:val="24"/>
          <w:lang w:val="en-US" w:eastAsia="zh-CN" w:bidi="ar"/>
        </w:rPr>
        <w:t xml:space="preserve"> – Working near waterways, contaminated soil, extreme weather, fire risks</w:t>
      </w:r>
    </w:p>
    <w:p w14:paraId="0694AD9D">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Third-Party Exposure</w:t>
      </w:r>
      <w:r>
        <w:rPr>
          <w:rFonts w:hint="default" w:ascii="Calibri" w:hAnsi="Calibri" w:eastAsia="Aptos" w:cs="Calibri"/>
          <w:kern w:val="2"/>
          <w:sz w:val="24"/>
          <w:szCs w:val="24"/>
          <w:lang w:val="en-US" w:eastAsia="zh-CN" w:bidi="ar"/>
        </w:rPr>
        <w:t xml:space="preserve"> – Damage to adjacent properties, service strikes causing downstream damage, injury to personnel</w:t>
      </w:r>
    </w:p>
    <w:p w14:paraId="0111417C">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Theft &amp; Security</w:t>
      </w:r>
      <w:r>
        <w:rPr>
          <w:rFonts w:hint="default" w:ascii="Calibri" w:hAnsi="Calibri" w:eastAsia="Aptos" w:cs="Calibri"/>
          <w:kern w:val="2"/>
          <w:sz w:val="24"/>
          <w:szCs w:val="24"/>
          <w:lang w:val="en-US" w:eastAsia="zh-CN" w:bidi="ar"/>
        </w:rPr>
        <w:t xml:space="preserve"> – Machine theft, attachment theft, GPS system theft, vandalism on unsecured sites</w:t>
      </w:r>
    </w:p>
    <w:p w14:paraId="379AD5D6">
      <w:pPr>
        <w:keepNext w:val="0"/>
        <w:keepLines w:val="0"/>
        <w:widowControl/>
        <w:suppressLineNumbers w:val="0"/>
        <w:spacing w:before="0" w:beforeAutospacing="0" w:after="160" w:afterAutospacing="0" w:line="276" w:lineRule="auto"/>
        <w:ind w:left="0" w:right="0"/>
        <w:jc w:val="center"/>
      </w:pPr>
      <w:r>
        <w:br w:type="textWrapping"/>
      </w:r>
    </w:p>
    <w:p w14:paraId="26000501">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Excavator Insurance Coverage</w:t>
      </w:r>
    </w:p>
    <w:p w14:paraId="5FFAFD49">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Comprehensive Material Damage</w:t>
      </w:r>
      <w:r>
        <w:rPr>
          <w:rFonts w:hint="default" w:ascii="Calibri" w:hAnsi="Calibri" w:eastAsia="Aptos" w:cs="Calibri"/>
          <w:kern w:val="2"/>
          <w:sz w:val="24"/>
          <w:szCs w:val="24"/>
          <w:lang w:val="en-US" w:eastAsia="zh-CN" w:bidi="ar"/>
        </w:rPr>
        <w:t xml:space="preserve"> – Collision, overturn, fire, theft, vandalism, weather damage, and accidental damage whether working, stored, or in transit</w:t>
      </w:r>
    </w:p>
    <w:p w14:paraId="3E895D6B">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Attachments &amp; Buckets</w:t>
      </w:r>
      <w:r>
        <w:rPr>
          <w:rFonts w:hint="default" w:ascii="Calibri" w:hAnsi="Calibri" w:eastAsia="Aptos" w:cs="Calibri"/>
          <w:kern w:val="2"/>
          <w:sz w:val="24"/>
          <w:szCs w:val="24"/>
          <w:lang w:val="en-US" w:eastAsia="zh-CN" w:bidi="ar"/>
        </w:rPr>
        <w:t xml:space="preserve"> – Digging buckets, hydraulic breakers, grapples, augers, tilt hitches, quick couplers, GPS systems</w:t>
      </w:r>
    </w:p>
    <w:p w14:paraId="3594A6F2">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Public Liability Insurance</w:t>
      </w:r>
      <w:r>
        <w:rPr>
          <w:rFonts w:hint="default" w:ascii="Calibri" w:hAnsi="Calibri" w:eastAsia="Aptos" w:cs="Calibri"/>
          <w:kern w:val="2"/>
          <w:sz w:val="24"/>
          <w:szCs w:val="24"/>
          <w:lang w:val="en-US" w:eastAsia="zh-CN" w:bidi="ar"/>
        </w:rPr>
        <w:t xml:space="preserve"> – $5M to $20M limits for third-party property damage, bodily injury, legal costs, and cleanup costs</w:t>
      </w:r>
    </w:p>
    <w:p w14:paraId="6C29FBF0">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Underground Service Cover</w:t>
      </w:r>
      <w:r>
        <w:rPr>
          <w:rFonts w:hint="default" w:ascii="Calibri" w:hAnsi="Calibri" w:eastAsia="Aptos" w:cs="Calibri"/>
          <w:kern w:val="2"/>
          <w:sz w:val="24"/>
          <w:szCs w:val="24"/>
          <w:lang w:val="en-US" w:eastAsia="zh-CN" w:bidi="ar"/>
        </w:rPr>
        <w:t xml:space="preserve"> – Critical coverage for electricity cables, water and sewer mains, gas pipelines, telecommunications infrastructure, and consequential losses</w:t>
      </w:r>
    </w:p>
    <w:p w14:paraId="446E0221">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Breakdown Cover</w:t>
      </w:r>
      <w:r>
        <w:rPr>
          <w:rFonts w:hint="default" w:ascii="Calibri" w:hAnsi="Calibri" w:eastAsia="Aptos" w:cs="Calibri"/>
          <w:kern w:val="2"/>
          <w:sz w:val="24"/>
          <w:szCs w:val="24"/>
          <w:lang w:val="en-US" w:eastAsia="zh-CN" w:bidi="ar"/>
        </w:rPr>
        <w:t xml:space="preserve"> – Engine, powertrain, hydraulic pump, electrical component, and slew bearing failures</w:t>
      </w:r>
    </w:p>
    <w:p w14:paraId="405641D8">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Downtime Insurance</w:t>
      </w:r>
      <w:r>
        <w:rPr>
          <w:rFonts w:hint="default" w:ascii="Calibri" w:hAnsi="Calibri" w:eastAsia="Aptos" w:cs="Calibri"/>
          <w:kern w:val="2"/>
          <w:sz w:val="24"/>
          <w:szCs w:val="24"/>
          <w:lang w:val="en-US" w:eastAsia="zh-CN" w:bidi="ar"/>
        </w:rPr>
        <w:t xml:space="preserve"> – Specified daily or weekly payments during repair periods</w:t>
      </w:r>
    </w:p>
    <w:p w14:paraId="625B867B">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Transit Cover</w:t>
      </w:r>
      <w:r>
        <w:rPr>
          <w:rFonts w:hint="default" w:ascii="Calibri" w:hAnsi="Calibri" w:eastAsia="Aptos" w:cs="Calibri"/>
          <w:kern w:val="2"/>
          <w:sz w:val="24"/>
          <w:szCs w:val="24"/>
          <w:lang w:val="en-US" w:eastAsia="zh-CN" w:bidi="ar"/>
        </w:rPr>
        <w:t xml:space="preserve"> – Protection during low-loader transport including loading and unloading</w:t>
      </w:r>
    </w:p>
    <w:p w14:paraId="0CD376A4">
      <w:pPr>
        <w:keepNext w:val="0"/>
        <w:keepLines w:val="0"/>
        <w:widowControl/>
        <w:suppressLineNumbers w:val="0"/>
        <w:spacing w:before="0" w:beforeAutospacing="0" w:after="160" w:afterAutospacing="0" w:line="276" w:lineRule="auto"/>
        <w:ind w:left="0" w:right="0"/>
        <w:jc w:val="center"/>
      </w:pPr>
      <w:r>
        <w:br w:type="textWrapping"/>
      </w:r>
    </w:p>
    <w:p w14:paraId="53BA64C7">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Coverage for Dry Hire Operations</w:t>
      </w:r>
    </w:p>
    <w:p w14:paraId="1856934B">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Specific coverage for equipment hire businesses includes:</w:t>
      </w:r>
    </w:p>
    <w:p w14:paraId="79D39574">
      <w:pPr>
        <w:keepNext w:val="0"/>
        <w:keepLines w:val="0"/>
        <w:widowControl/>
        <w:numPr>
          <w:ilvl w:val="0"/>
          <w:numId w:val="7"/>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Higher liability limits given reduced control over machine operation</w:t>
      </w:r>
    </w:p>
    <w:p w14:paraId="5294F6E9">
      <w:pPr>
        <w:keepNext w:val="0"/>
        <w:keepLines w:val="0"/>
        <w:widowControl/>
        <w:numPr>
          <w:ilvl w:val="0"/>
          <w:numId w:val="7"/>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Coverage for hirer negligence or misuse</w:t>
      </w:r>
    </w:p>
    <w:p w14:paraId="7176385D">
      <w:pPr>
        <w:keepNext w:val="0"/>
        <w:keepLines w:val="0"/>
        <w:widowControl/>
        <w:numPr>
          <w:ilvl w:val="0"/>
          <w:numId w:val="7"/>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Contractual liability extensions</w:t>
      </w:r>
    </w:p>
    <w:p w14:paraId="566102AF">
      <w:pPr>
        <w:keepNext w:val="0"/>
        <w:keepLines w:val="0"/>
        <w:widowControl/>
        <w:numPr>
          <w:ilvl w:val="0"/>
          <w:numId w:val="7"/>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Loss of revenue during repairs</w:t>
      </w:r>
    </w:p>
    <w:p w14:paraId="2E8CF55A">
      <w:pPr>
        <w:keepNext w:val="0"/>
        <w:keepLines w:val="0"/>
        <w:widowControl/>
        <w:suppressLineNumbers w:val="0"/>
        <w:spacing w:before="0" w:beforeAutospacing="0" w:after="160" w:afterAutospacing="0" w:line="276" w:lineRule="auto"/>
        <w:ind w:left="0" w:right="0"/>
        <w:jc w:val="center"/>
      </w:pPr>
      <w:r>
        <w:br w:type="textWrapping"/>
      </w:r>
    </w:p>
    <w:p w14:paraId="213B8376">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Factors Influencing Cost</w:t>
      </w:r>
    </w:p>
    <w:p w14:paraId="6708EBBC">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Machine Value</w:t>
      </w:r>
      <w:r>
        <w:rPr>
          <w:rFonts w:hint="default" w:ascii="Calibri" w:hAnsi="Calibri" w:eastAsia="Aptos" w:cs="Calibri"/>
          <w:kern w:val="2"/>
          <w:sz w:val="24"/>
          <w:szCs w:val="24"/>
          <w:lang w:val="en-US" w:eastAsia="zh-CN" w:bidi="ar"/>
        </w:rPr>
        <w:t xml:space="preserve"> – New machines cost $50,000 (mini excavators) to $500,000+ (mining-class excavators)</w:t>
      </w:r>
    </w:p>
    <w:p w14:paraId="7CB8C064">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Operating Application</w:t>
      </w:r>
      <w:r>
        <w:rPr>
          <w:rFonts w:hint="default" w:ascii="Calibri" w:hAnsi="Calibri" w:eastAsia="Aptos" w:cs="Calibri"/>
          <w:kern w:val="2"/>
          <w:sz w:val="24"/>
          <w:szCs w:val="24"/>
          <w:lang w:val="en-US" w:eastAsia="zh-CN" w:bidi="ar"/>
        </w:rPr>
        <w:t xml:space="preserve"> – General construction attracts lower premiums than high-risk demolition, forestry, or steep-slope work</w:t>
      </w:r>
    </w:p>
    <w:p w14:paraId="5F0B4B53">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Security Measures</w:t>
      </w:r>
      <w:r>
        <w:rPr>
          <w:rFonts w:hint="default" w:ascii="Calibri" w:hAnsi="Calibri" w:eastAsia="Aptos" w:cs="Calibri"/>
          <w:kern w:val="2"/>
          <w:sz w:val="24"/>
          <w:szCs w:val="24"/>
          <w:lang w:val="en-US" w:eastAsia="zh-CN" w:bidi="ar"/>
        </w:rPr>
        <w:t xml:space="preserve"> – GPS tracking, secure storage, and immobilisation systems reduce theft risk</w:t>
      </w:r>
    </w:p>
    <w:p w14:paraId="08A2A6B3">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Operator Qualifications</w:t>
      </w:r>
      <w:r>
        <w:rPr>
          <w:rFonts w:hint="default" w:ascii="Calibri" w:hAnsi="Calibri" w:eastAsia="Aptos" w:cs="Calibri"/>
          <w:kern w:val="2"/>
          <w:sz w:val="24"/>
          <w:szCs w:val="24"/>
          <w:lang w:val="en-US" w:eastAsia="zh-CN" w:bidi="ar"/>
        </w:rPr>
        <w:t xml:space="preserve"> – Licensed, experienced operators with clean records support better premiums</w:t>
      </w:r>
    </w:p>
    <w:p w14:paraId="7FA53B35">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Claims Experience</w:t>
      </w:r>
      <w:r>
        <w:rPr>
          <w:rFonts w:hint="default" w:ascii="Calibri" w:hAnsi="Calibri" w:eastAsia="Aptos" w:cs="Calibri"/>
          <w:kern w:val="2"/>
          <w:sz w:val="24"/>
          <w:szCs w:val="24"/>
          <w:lang w:val="en-US" w:eastAsia="zh-CN" w:bidi="ar"/>
        </w:rPr>
        <w:t xml:space="preserve"> – Business claims history directly impacts premiums and insurer appetite</w:t>
      </w:r>
    </w:p>
    <w:p w14:paraId="1533765A">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Equipment Age</w:t>
      </w:r>
      <w:r>
        <w:rPr>
          <w:rFonts w:hint="default" w:ascii="Calibri" w:hAnsi="Calibri" w:eastAsia="Aptos" w:cs="Calibri"/>
          <w:kern w:val="2"/>
          <w:sz w:val="24"/>
          <w:szCs w:val="24"/>
          <w:lang w:val="en-US" w:eastAsia="zh-CN" w:bidi="ar"/>
        </w:rPr>
        <w:t xml:space="preserve"> – Newer excavators with ROPS/FOPS protection achieve better rates</w:t>
      </w:r>
    </w:p>
    <w:p w14:paraId="6B063C3C">
      <w:pPr>
        <w:keepNext w:val="0"/>
        <w:keepLines w:val="0"/>
        <w:widowControl/>
        <w:suppressLineNumbers w:val="0"/>
        <w:spacing w:before="0" w:beforeAutospacing="0" w:after="160" w:afterAutospacing="0" w:line="276" w:lineRule="auto"/>
        <w:ind w:left="0" w:right="0"/>
        <w:jc w:val="center"/>
      </w:pPr>
    </w:p>
    <w:p w14:paraId="229A2239">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Why Our Service</w:t>
      </w:r>
    </w:p>
    <w:p w14:paraId="45BCB79A">
      <w:pPr>
        <w:keepNext w:val="0"/>
        <w:keepLines w:val="0"/>
        <w:widowControl/>
        <w:numPr>
          <w:ilvl w:val="0"/>
          <w:numId w:val="8"/>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Excavator specialists understanding operations, risks, and insurer requirements</w:t>
      </w:r>
    </w:p>
    <w:p w14:paraId="5BE99BFE">
      <w:pPr>
        <w:keepNext w:val="0"/>
        <w:keepLines w:val="0"/>
        <w:widowControl/>
        <w:numPr>
          <w:ilvl w:val="0"/>
          <w:numId w:val="8"/>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Market comparison across multiple insurers</w:t>
      </w:r>
    </w:p>
    <w:p w14:paraId="6CDAA40E">
      <w:pPr>
        <w:keepNext w:val="0"/>
        <w:keepLines w:val="0"/>
        <w:widowControl/>
        <w:numPr>
          <w:ilvl w:val="0"/>
          <w:numId w:val="8"/>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Fast 24-48 hour turnaround for new purchases or contract requirements</w:t>
      </w:r>
    </w:p>
    <w:p w14:paraId="484844AC">
      <w:pPr>
        <w:keepNext w:val="0"/>
        <w:keepLines w:val="0"/>
        <w:widowControl/>
        <w:numPr>
          <w:ilvl w:val="0"/>
          <w:numId w:val="8"/>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Flexible policies for single machines or 50+ machine fleets</w:t>
      </w:r>
    </w:p>
    <w:p w14:paraId="37AF5E7F">
      <w:pPr>
        <w:keepNext w:val="0"/>
        <w:keepLines w:val="0"/>
        <w:widowControl/>
        <w:numPr>
          <w:ilvl w:val="0"/>
          <w:numId w:val="8"/>
        </w:numPr>
        <w:suppressLineNumbers w:val="0"/>
        <w:spacing w:before="0" w:beforeAutospacing="0" w:after="160" w:afterAutospacing="0" w:line="276" w:lineRule="auto"/>
        <w:ind w:left="720" w:right="0" w:hanging="360"/>
        <w:rPr>
          <w:rFonts w:hint="default" w:ascii="Calibri" w:hAnsi="Calibri" w:eastAsia="Aptos" w:cs="Calibri"/>
          <w:kern w:val="2"/>
          <w:sz w:val="24"/>
          <w:szCs w:val="24"/>
          <w:lang w:val="en-US" w:eastAsia="en-US"/>
        </w:rPr>
      </w:pPr>
      <w:r>
        <w:rPr>
          <w:rFonts w:hint="default" w:ascii="Calibri" w:hAnsi="Calibri" w:eastAsia="Aptos" w:cs="Calibri"/>
          <w:kern w:val="2"/>
          <w:sz w:val="24"/>
          <w:szCs w:val="24"/>
          <w:lang w:val="en-US" w:eastAsia="en-US"/>
        </w:rPr>
        <w:t>Continuous support from policy inception through renewals and claims</w:t>
      </w:r>
    </w:p>
    <w:p w14:paraId="6D9F22A0">
      <w:pPr>
        <w:keepNext w:val="0"/>
        <w:keepLines w:val="0"/>
        <w:widowControl/>
        <w:suppressLineNumbers w:val="0"/>
        <w:spacing w:before="0" w:beforeAutospacing="0" w:after="0" w:afterAutospacing="0"/>
        <w:ind w:left="0" w:right="0"/>
        <w:jc w:val="both"/>
      </w:pPr>
      <w:r>
        <w:br w:type="textWrapping"/>
      </w:r>
      <w:r>
        <w:br w:type="textWrapping"/>
      </w:r>
      <w:r>
        <w:rPr>
          <w:rFonts w:hint="default" w:ascii="Calibri" w:hAnsi="Calibri" w:eastAsia="SimSun" w:cs="Calibri"/>
          <w:kern w:val="2"/>
          <w:sz w:val="20"/>
          <w:szCs w:val="20"/>
          <w:lang w:val="en-US" w:eastAsia="zh-CN" w:bidi="ar"/>
        </w:rPr>
        <w:t>-------------------------------------</w:t>
      </w:r>
    </w:p>
    <w:p w14:paraId="4AC4D3BA">
      <w:pPr>
        <w:keepNext w:val="0"/>
        <w:keepLines w:val="0"/>
        <w:widowControl/>
        <w:suppressLineNumbers w:val="0"/>
        <w:spacing w:before="0" w:beforeAutospacing="0" w:after="160" w:afterAutospacing="0" w:line="276" w:lineRule="auto"/>
        <w:ind w:left="0" w:right="0"/>
        <w:jc w:val="both"/>
      </w:pPr>
      <w:r>
        <w:br w:type="textWrapping"/>
      </w:r>
    </w:p>
    <w:p w14:paraId="49F333C8">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CLAIMS PAGE</w:t>
      </w:r>
    </w:p>
    <w:p w14:paraId="225005B1">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Hero Section</w:t>
      </w:r>
    </w:p>
    <w:p w14:paraId="7997B759">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Claims Support – We're Here When You Need Us Most</w:t>
      </w:r>
    </w:p>
    <w:p w14:paraId="37D4756E">
      <w:pPr>
        <w:keepNext w:val="0"/>
        <w:keepLines w:val="0"/>
        <w:widowControl/>
        <w:suppressLineNumbers w:val="0"/>
        <w:spacing w:before="0" w:beforeAutospacing="0" w:after="160" w:afterAutospacing="0" w:line="276" w:lineRule="auto"/>
        <w:ind w:left="0" w:right="0"/>
        <w:jc w:val="center"/>
      </w:pPr>
      <w:r>
        <w:br w:type="textWrapping"/>
      </w:r>
    </w:p>
    <w:p w14:paraId="32E81D77">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Overview</w:t>
      </w:r>
    </w:p>
    <w:p w14:paraId="22655D03">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kern w:val="2"/>
          <w:sz w:val="24"/>
          <w:szCs w:val="24"/>
          <w:lang w:val="en-US" w:eastAsia="zh-CN" w:bidi="ar"/>
        </w:rPr>
        <w:t>Filing an insurance claim can be stressful, particularly when your equipment is damaged and business operations are disrupted. Our claims support service provides guidance and advocacy throughout the claims process, helping ensure your claim is handled efficiently and fairly.</w:t>
      </w:r>
    </w:p>
    <w:p w14:paraId="02C8879E">
      <w:pPr>
        <w:keepNext w:val="0"/>
        <w:keepLines w:val="0"/>
        <w:widowControl/>
        <w:suppressLineNumbers w:val="0"/>
        <w:spacing w:before="0" w:beforeAutospacing="0" w:after="160" w:afterAutospacing="0" w:line="276" w:lineRule="auto"/>
        <w:ind w:left="0" w:right="0"/>
        <w:jc w:val="center"/>
      </w:pPr>
    </w:p>
    <w:p w14:paraId="210E82D6">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Our Claims Support Service</w:t>
      </w:r>
    </w:p>
    <w:p w14:paraId="69D6A482">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Immediate Assistance</w:t>
      </w:r>
      <w:r>
        <w:rPr>
          <w:rFonts w:hint="default" w:ascii="Calibri" w:hAnsi="Calibri" w:eastAsia="Aptos" w:cs="Calibri"/>
          <w:kern w:val="2"/>
          <w:sz w:val="24"/>
          <w:szCs w:val="24"/>
          <w:lang w:val="en-US" w:eastAsia="zh-CN" w:bidi="ar"/>
        </w:rPr>
        <w:t xml:space="preserve"> – Claims can be notified 24/7, 365 days per year. We provide initial guidance on notification requirements and immediate steps.</w:t>
      </w:r>
    </w:p>
    <w:p w14:paraId="5D5242E7">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Claims Advocacy</w:t>
      </w:r>
      <w:r>
        <w:rPr>
          <w:rFonts w:hint="default" w:ascii="Calibri" w:hAnsi="Calibri" w:eastAsia="Aptos" w:cs="Calibri"/>
          <w:kern w:val="2"/>
          <w:sz w:val="24"/>
          <w:szCs w:val="24"/>
          <w:lang w:val="en-US" w:eastAsia="zh-CN" w:bidi="ar"/>
        </w:rPr>
        <w:t xml:space="preserve"> – We liaise with insurers on your behalf, ensuring information is provided promptly, your claim progresses efficiently, assessment processes are reasonable, and communications are clear.</w:t>
      </w:r>
    </w:p>
    <w:p w14:paraId="6A0867DC">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Documentation Support</w:t>
      </w:r>
      <w:r>
        <w:rPr>
          <w:rFonts w:hint="default" w:ascii="Calibri" w:hAnsi="Calibri" w:eastAsia="Aptos" w:cs="Calibri"/>
          <w:kern w:val="2"/>
          <w:sz w:val="24"/>
          <w:szCs w:val="24"/>
          <w:lang w:val="en-US" w:eastAsia="zh-CN" w:bidi="ar"/>
        </w:rPr>
        <w:t xml:space="preserve"> – We assist with understanding required documentation, coordinating repairer quotes, reviewing repair recommendations, and clarifying policy coverage.</w:t>
      </w:r>
    </w:p>
    <w:p w14:paraId="0B7032A4">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Settlement Negotiation</w:t>
      </w:r>
      <w:r>
        <w:rPr>
          <w:rFonts w:hint="default" w:ascii="Calibri" w:hAnsi="Calibri" w:eastAsia="Aptos" w:cs="Calibri"/>
          <w:kern w:val="2"/>
          <w:sz w:val="24"/>
          <w:szCs w:val="24"/>
          <w:lang w:val="en-US" w:eastAsia="zh-CN" w:bidi="ar"/>
        </w:rPr>
        <w:t xml:space="preserve"> – Where appropriate, we advocate for fair settlement outcomes, drawing on our industry experience and understanding of equipment values.</w:t>
      </w:r>
    </w:p>
    <w:p w14:paraId="1D8EF115">
      <w:pPr>
        <w:keepNext w:val="0"/>
        <w:keepLines w:val="0"/>
        <w:widowControl/>
        <w:suppressLineNumbers w:val="0"/>
        <w:spacing w:before="0" w:beforeAutospacing="0" w:after="160" w:afterAutospacing="0" w:line="276" w:lineRule="auto"/>
        <w:ind w:left="0" w:right="0"/>
        <w:jc w:val="center"/>
      </w:pPr>
      <w:r>
        <w:br w:type="textWrapping"/>
      </w:r>
    </w:p>
    <w:p w14:paraId="6882C3A8">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Common Claim Scenarios</w:t>
      </w:r>
    </w:p>
    <w:p w14:paraId="5EC01047">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Accidental Damage</w:t>
      </w:r>
      <w:r>
        <w:rPr>
          <w:rFonts w:hint="default" w:ascii="Calibri" w:hAnsi="Calibri" w:eastAsia="Aptos" w:cs="Calibri"/>
          <w:kern w:val="2"/>
          <w:sz w:val="24"/>
          <w:szCs w:val="24"/>
          <w:lang w:val="en-US" w:eastAsia="zh-CN" w:bidi="ar"/>
        </w:rPr>
        <w:t xml:space="preserve"> – Equipment damaged through collision, overturn, or operational accidents</w:t>
      </w:r>
    </w:p>
    <w:p w14:paraId="1261E12D">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Theft Claims</w:t>
      </w:r>
      <w:r>
        <w:rPr>
          <w:rFonts w:hint="default" w:ascii="Calibri" w:hAnsi="Calibri" w:eastAsia="Aptos" w:cs="Calibri"/>
          <w:kern w:val="2"/>
          <w:sz w:val="24"/>
          <w:szCs w:val="24"/>
          <w:lang w:val="en-US" w:eastAsia="zh-CN" w:bidi="ar"/>
        </w:rPr>
        <w:t xml:space="preserve"> – Complete machinery theft or theft of attachments requiring police reporting</w:t>
      </w:r>
    </w:p>
    <w:p w14:paraId="0B393BC3">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Fire Damage</w:t>
      </w:r>
      <w:r>
        <w:rPr>
          <w:rFonts w:hint="default" w:ascii="Calibri" w:hAnsi="Calibri" w:eastAsia="Aptos" w:cs="Calibri"/>
          <w:kern w:val="2"/>
          <w:sz w:val="24"/>
          <w:szCs w:val="24"/>
          <w:lang w:val="en-US" w:eastAsia="zh-CN" w:bidi="ar"/>
        </w:rPr>
        <w:t xml:space="preserve"> – Equipment damaged by fire or explosion requiring salvage assessment</w:t>
      </w:r>
    </w:p>
    <w:p w14:paraId="3E54A89B">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Weather Damage</w:t>
      </w:r>
      <w:r>
        <w:rPr>
          <w:rFonts w:hint="default" w:ascii="Calibri" w:hAnsi="Calibri" w:eastAsia="Aptos" w:cs="Calibri"/>
          <w:kern w:val="2"/>
          <w:sz w:val="24"/>
          <w:szCs w:val="24"/>
          <w:lang w:val="en-US" w:eastAsia="zh-CN" w:bidi="ar"/>
        </w:rPr>
        <w:t xml:space="preserve"> – Storm, hail, or flood damage affecting equipment on site or during transport</w:t>
      </w:r>
    </w:p>
    <w:p w14:paraId="09A281B3">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Third-Party Claims</w:t>
      </w:r>
      <w:r>
        <w:rPr>
          <w:rFonts w:hint="default" w:ascii="Calibri" w:hAnsi="Calibri" w:eastAsia="Aptos" w:cs="Calibri"/>
          <w:kern w:val="2"/>
          <w:sz w:val="24"/>
          <w:szCs w:val="24"/>
          <w:lang w:val="en-US" w:eastAsia="zh-CN" w:bidi="ar"/>
        </w:rPr>
        <w:t xml:space="preserve"> – Public liability claims from property damage or personal injury</w:t>
      </w:r>
    </w:p>
    <w:p w14:paraId="2F7FB8D1">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Underground Service Strikes</w:t>
      </w:r>
      <w:r>
        <w:rPr>
          <w:rFonts w:hint="default" w:ascii="Calibri" w:hAnsi="Calibri" w:eastAsia="Aptos" w:cs="Calibri"/>
          <w:kern w:val="2"/>
          <w:sz w:val="24"/>
          <w:szCs w:val="24"/>
          <w:lang w:val="en-US" w:eastAsia="zh-CN" w:bidi="ar"/>
        </w:rPr>
        <w:t xml:space="preserve"> – Damage to underground utilities during excavation</w:t>
      </w:r>
    </w:p>
    <w:p w14:paraId="132E00AD">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Transport Incidents</w:t>
      </w:r>
      <w:r>
        <w:rPr>
          <w:rFonts w:hint="default" w:ascii="Calibri" w:hAnsi="Calibri" w:eastAsia="Aptos" w:cs="Calibri"/>
          <w:kern w:val="2"/>
          <w:sz w:val="24"/>
          <w:szCs w:val="24"/>
          <w:lang w:val="en-US" w:eastAsia="zh-CN" w:bidi="ar"/>
        </w:rPr>
        <w:t xml:space="preserve"> – Damage during loading, transport, or unloading</w:t>
      </w:r>
    </w:p>
    <w:p w14:paraId="2A46904C">
      <w:pPr>
        <w:keepNext w:val="0"/>
        <w:keepLines w:val="0"/>
        <w:widowControl/>
        <w:suppressLineNumbers w:val="0"/>
        <w:spacing w:before="0" w:beforeAutospacing="0" w:after="160" w:afterAutospacing="0" w:line="276" w:lineRule="auto"/>
        <w:ind w:left="0" w:right="0"/>
        <w:jc w:val="center"/>
      </w:pPr>
      <w:r>
        <w:br w:type="textWrapping"/>
      </w:r>
    </w:p>
    <w:p w14:paraId="0D2DB4B0">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The Claims Process</w:t>
      </w:r>
    </w:p>
    <w:p w14:paraId="2A7D818A">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1. Notify the Claim</w:t>
      </w:r>
      <w:r>
        <w:rPr>
          <w:rFonts w:hint="default" w:ascii="Calibri" w:hAnsi="Calibri" w:eastAsia="Aptos" w:cs="Calibri"/>
          <w:kern w:val="2"/>
          <w:sz w:val="24"/>
          <w:szCs w:val="24"/>
          <w:lang w:val="en-US" w:eastAsia="zh-CN" w:bidi="ar"/>
        </w:rPr>
        <w:t xml:space="preserve"> Contact us immediately following an incident. Prompt notification is required under policy terms.</w:t>
      </w:r>
    </w:p>
    <w:p w14:paraId="63ABF71F">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2. Initial Assessment</w:t>
      </w:r>
      <w:r>
        <w:rPr>
          <w:rFonts w:hint="default" w:ascii="Calibri" w:hAnsi="Calibri" w:eastAsia="Aptos" w:cs="Calibri"/>
          <w:kern w:val="2"/>
          <w:sz w:val="24"/>
          <w:szCs w:val="24"/>
          <w:lang w:val="en-US" w:eastAsia="zh-CN" w:bidi="ar"/>
        </w:rPr>
        <w:t xml:space="preserve"> We guide you on immediate steps, documentation requirements, repairer arrangements, and applicable excess.</w:t>
      </w:r>
    </w:p>
    <w:p w14:paraId="73B65170">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3. Formal Notification</w:t>
      </w:r>
      <w:r>
        <w:rPr>
          <w:rFonts w:hint="default" w:ascii="Calibri" w:hAnsi="Calibri" w:eastAsia="Aptos" w:cs="Calibri"/>
          <w:kern w:val="2"/>
          <w:sz w:val="24"/>
          <w:szCs w:val="24"/>
          <w:lang w:val="en-US" w:eastAsia="zh-CN" w:bidi="ar"/>
        </w:rPr>
        <w:t xml:space="preserve"> We submit formal claim notification to the insurer with all required information.</w:t>
      </w:r>
    </w:p>
    <w:p w14:paraId="68C54573">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4. Insurer Assessment</w:t>
      </w:r>
      <w:r>
        <w:rPr>
          <w:rFonts w:hint="default" w:ascii="Calibri" w:hAnsi="Calibri" w:eastAsia="Aptos" w:cs="Calibri"/>
          <w:kern w:val="2"/>
          <w:sz w:val="24"/>
          <w:szCs w:val="24"/>
          <w:lang w:val="en-US" w:eastAsia="zh-CN" w:bidi="ar"/>
        </w:rPr>
        <w:t xml:space="preserve"> The insurer reviews the claim through loss adjuster inspection, repairer quotes, incident verification, and coverage review.</w:t>
      </w:r>
    </w:p>
    <w:p w14:paraId="05C0461F">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5. Settlement Decision</w:t>
      </w:r>
      <w:r>
        <w:rPr>
          <w:rFonts w:hint="default" w:ascii="Calibri" w:hAnsi="Calibri" w:eastAsia="Aptos" w:cs="Calibri"/>
          <w:kern w:val="2"/>
          <w:sz w:val="24"/>
          <w:szCs w:val="24"/>
          <w:lang w:val="en-US" w:eastAsia="zh-CN" w:bidi="ar"/>
        </w:rPr>
        <w:t xml:space="preserve"> The insurer determines coverage, whether repair or total loss applies, settlement amount, and payment timing.</w:t>
      </w:r>
    </w:p>
    <w:p w14:paraId="3C12BE52">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6. Resolution</w:t>
      </w:r>
      <w:r>
        <w:rPr>
          <w:rFonts w:hint="default" w:ascii="Calibri" w:hAnsi="Calibri" w:eastAsia="Aptos" w:cs="Calibri"/>
          <w:kern w:val="2"/>
          <w:sz w:val="24"/>
          <w:szCs w:val="24"/>
          <w:lang w:val="en-US" w:eastAsia="zh-CN" w:bidi="ar"/>
        </w:rPr>
        <w:t xml:space="preserve"> Repairs are authorised, settlement payments processed, excess collected, and equipment returned to service or replaced.</w:t>
      </w:r>
    </w:p>
    <w:p w14:paraId="199E9382">
      <w:pPr>
        <w:keepNext w:val="0"/>
        <w:keepLines w:val="0"/>
        <w:widowControl/>
        <w:suppressLineNumbers w:val="0"/>
        <w:spacing w:before="0" w:beforeAutospacing="0" w:after="160" w:afterAutospacing="0" w:line="276" w:lineRule="auto"/>
        <w:ind w:left="0" w:right="0"/>
        <w:jc w:val="center"/>
      </w:pPr>
      <w:r>
        <w:br w:type="textWrapping"/>
      </w:r>
    </w:p>
    <w:p w14:paraId="68118A51">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Important Claims Information</w:t>
      </w:r>
    </w:p>
    <w:p w14:paraId="2B0D9624">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Policy Excess</w:t>
      </w:r>
      <w:r>
        <w:rPr>
          <w:rFonts w:hint="default" w:ascii="Calibri" w:hAnsi="Calibri" w:eastAsia="Aptos" w:cs="Calibri"/>
          <w:kern w:val="2"/>
          <w:sz w:val="24"/>
          <w:szCs w:val="24"/>
          <w:lang w:val="en-US" w:eastAsia="zh-CN" w:bidi="ar"/>
        </w:rPr>
        <w:t xml:space="preserve"> – Most policies include an excess (deductible) for each claim. Your policy schedule specifies excess amounts.</w:t>
      </w:r>
    </w:p>
    <w:p w14:paraId="5775F910">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Claim Notification Timeframes</w:t>
      </w:r>
      <w:r>
        <w:rPr>
          <w:rFonts w:hint="default" w:ascii="Calibri" w:hAnsi="Calibri" w:eastAsia="Aptos" w:cs="Calibri"/>
          <w:kern w:val="2"/>
          <w:sz w:val="24"/>
          <w:szCs w:val="24"/>
          <w:lang w:val="en-US" w:eastAsia="zh-CN" w:bidi="ar"/>
        </w:rPr>
        <w:t xml:space="preserve"> – Policies require prompt notification. Delays may affect claim outcomes.</w:t>
      </w:r>
    </w:p>
    <w:p w14:paraId="6D335993">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Minimising Loss</w:t>
      </w:r>
      <w:r>
        <w:rPr>
          <w:rFonts w:hint="default" w:ascii="Calibri" w:hAnsi="Calibri" w:eastAsia="Aptos" w:cs="Calibri"/>
          <w:kern w:val="2"/>
          <w:sz w:val="24"/>
          <w:szCs w:val="24"/>
          <w:lang w:val="en-US" w:eastAsia="zh-CN" w:bidi="ar"/>
        </w:rPr>
        <w:t xml:space="preserve"> – You must take reasonable steps to prevent further loss or damage following an incident.</w:t>
      </w:r>
    </w:p>
    <w:p w14:paraId="6613A20A">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Repair vs Total Loss</w:t>
      </w:r>
      <w:r>
        <w:rPr>
          <w:rFonts w:hint="default" w:ascii="Calibri" w:hAnsi="Calibri" w:eastAsia="Aptos" w:cs="Calibri"/>
          <w:kern w:val="2"/>
          <w:sz w:val="24"/>
          <w:szCs w:val="24"/>
          <w:lang w:val="en-US" w:eastAsia="zh-CN" w:bidi="ar"/>
        </w:rPr>
        <w:t xml:space="preserve"> – If repair costs exceed equipment value (usually 70-80%), total loss settlement applies.</w:t>
      </w:r>
    </w:p>
    <w:p w14:paraId="3D77504B">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Betterment</w:t>
      </w:r>
      <w:r>
        <w:rPr>
          <w:rFonts w:hint="default" w:ascii="Calibri" w:hAnsi="Calibri" w:eastAsia="Aptos" w:cs="Calibri"/>
          <w:kern w:val="2"/>
          <w:sz w:val="24"/>
          <w:szCs w:val="24"/>
          <w:lang w:val="en-US" w:eastAsia="zh-CN" w:bidi="ar"/>
        </w:rPr>
        <w:t xml:space="preserve"> – Where repairs improve equipment over pre-incident condition, insurers may apply betterment adjustments.</w:t>
      </w:r>
    </w:p>
    <w:p w14:paraId="0AB154C4">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Claims and Future Premiums</w:t>
      </w:r>
      <w:r>
        <w:rPr>
          <w:rFonts w:hint="default" w:ascii="Calibri" w:hAnsi="Calibri" w:eastAsia="Aptos" w:cs="Calibri"/>
          <w:kern w:val="2"/>
          <w:sz w:val="24"/>
          <w:szCs w:val="24"/>
          <w:lang w:val="en-US" w:eastAsia="zh-CN" w:bidi="ar"/>
        </w:rPr>
        <w:t xml:space="preserve"> – Claims history impacts future renewals. However, protecting your business from significant financial loss is insurance's primary purpose.</w:t>
      </w:r>
    </w:p>
    <w:p w14:paraId="724C3419">
      <w:pPr>
        <w:keepNext w:val="0"/>
        <w:keepLines w:val="0"/>
        <w:widowControl/>
        <w:suppressLineNumbers w:val="0"/>
        <w:spacing w:before="0" w:beforeAutospacing="0" w:after="160" w:afterAutospacing="0" w:line="276" w:lineRule="auto"/>
        <w:ind w:left="0" w:right="0"/>
        <w:jc w:val="center"/>
      </w:pPr>
      <w:r>
        <w:br w:type="textWrapping"/>
      </w:r>
    </w:p>
    <w:p w14:paraId="7E710A57">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Preventing Claims</w:t>
      </w:r>
    </w:p>
    <w:p w14:paraId="4FE3B337">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Regular Maintenance</w:t>
      </w:r>
      <w:r>
        <w:rPr>
          <w:rFonts w:hint="default" w:ascii="Calibri" w:hAnsi="Calibri" w:eastAsia="Aptos" w:cs="Calibri"/>
          <w:kern w:val="2"/>
          <w:sz w:val="24"/>
          <w:szCs w:val="24"/>
          <w:lang w:val="en-US" w:eastAsia="zh-CN" w:bidi="ar"/>
        </w:rPr>
        <w:t xml:space="preserve"> – Properly maintained equipment is less likely to experience failures</w:t>
      </w:r>
    </w:p>
    <w:p w14:paraId="7BF1729D">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Operator Training</w:t>
      </w:r>
      <w:r>
        <w:rPr>
          <w:rFonts w:hint="default" w:ascii="Calibri" w:hAnsi="Calibri" w:eastAsia="Aptos" w:cs="Calibri"/>
          <w:kern w:val="2"/>
          <w:sz w:val="24"/>
          <w:szCs w:val="24"/>
          <w:lang w:val="en-US" w:eastAsia="zh-CN" w:bidi="ar"/>
        </w:rPr>
        <w:t xml:space="preserve"> – Skilled, licensed operators reduce accident likelihood</w:t>
      </w:r>
    </w:p>
    <w:p w14:paraId="04CBB47D">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Site Assessment</w:t>
      </w:r>
      <w:r>
        <w:rPr>
          <w:rFonts w:hint="default" w:ascii="Calibri" w:hAnsi="Calibri" w:eastAsia="Aptos" w:cs="Calibri"/>
          <w:kern w:val="2"/>
          <w:sz w:val="24"/>
          <w:szCs w:val="24"/>
          <w:lang w:val="en-US" w:eastAsia="zh-CN" w:bidi="ar"/>
        </w:rPr>
        <w:t xml:space="preserve"> – Careful evaluation identifies hazards before commencing work</w:t>
      </w:r>
    </w:p>
    <w:p w14:paraId="1758FF46">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Security Measures</w:t>
      </w:r>
      <w:r>
        <w:rPr>
          <w:rFonts w:hint="default" w:ascii="Calibri" w:hAnsi="Calibri" w:eastAsia="Aptos" w:cs="Calibri"/>
          <w:kern w:val="2"/>
          <w:sz w:val="24"/>
          <w:szCs w:val="24"/>
          <w:lang w:val="en-US" w:eastAsia="zh-CN" w:bidi="ar"/>
        </w:rPr>
        <w:t xml:space="preserve"> – GPS tracking, immobilisers, and secure storage reduce theft risk</w:t>
      </w:r>
    </w:p>
    <w:p w14:paraId="58D7E17D">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Underground Service Location</w:t>
      </w:r>
      <w:r>
        <w:rPr>
          <w:rFonts w:hint="default" w:ascii="Calibri" w:hAnsi="Calibri" w:eastAsia="Aptos" w:cs="Calibri"/>
          <w:kern w:val="2"/>
          <w:sz w:val="24"/>
          <w:szCs w:val="24"/>
          <w:lang w:val="en-US" w:eastAsia="zh-CN" w:bidi="ar"/>
        </w:rPr>
        <w:t xml:space="preserve"> – Proper location practices prevent costly service strikes</w:t>
      </w:r>
    </w:p>
    <w:p w14:paraId="6A55F337">
      <w:pPr>
        <w:keepNext w:val="0"/>
        <w:keepLines w:val="0"/>
        <w:widowControl/>
        <w:suppressLineNumbers w:val="0"/>
        <w:spacing w:before="0" w:beforeAutospacing="0" w:after="160" w:afterAutospacing="0" w:line="276" w:lineRule="auto"/>
        <w:ind w:left="0" w:right="0"/>
        <w:jc w:val="center"/>
      </w:pPr>
      <w:r>
        <w:br w:type="textWrapping"/>
      </w:r>
    </w:p>
    <w:p w14:paraId="7ACAFFBF">
      <w:pPr>
        <w:keepNext w:val="0"/>
        <w:keepLines w:val="0"/>
        <w:widowControl/>
        <w:suppressLineNumbers w:val="0"/>
        <w:spacing w:before="0" w:beforeAutospacing="0" w:after="0" w:afterAutospacing="0"/>
        <w:ind w:left="0" w:right="0"/>
        <w:jc w:val="both"/>
      </w:pPr>
      <w:r>
        <w:rPr>
          <w:rFonts w:hint="default" w:ascii="Calibri" w:hAnsi="Calibri" w:eastAsia="SimSun" w:cs="Calibri"/>
          <w:kern w:val="2"/>
          <w:sz w:val="20"/>
          <w:szCs w:val="20"/>
          <w:lang w:val="en-US" w:eastAsia="zh-CN" w:bidi="ar"/>
        </w:rPr>
        <w:t>-------------------------------------</w:t>
      </w:r>
      <w:r>
        <w:rPr>
          <w:rFonts w:hint="default" w:ascii="Calibri" w:hAnsi="Calibri" w:eastAsia="SimSun" w:cs="Calibri"/>
          <w:kern w:val="2"/>
          <w:sz w:val="20"/>
          <w:szCs w:val="20"/>
          <w:lang w:val="en-US" w:eastAsia="zh-CN" w:bidi="ar"/>
        </w:rPr>
        <w:br w:type="textWrapping"/>
      </w:r>
      <w:r>
        <w:rPr>
          <w:rFonts w:hint="default" w:ascii="Calibri" w:hAnsi="Calibri" w:eastAsia="SimSun" w:cs="Calibri"/>
          <w:kern w:val="2"/>
          <w:sz w:val="20"/>
          <w:szCs w:val="20"/>
          <w:lang w:val="en-US" w:eastAsia="zh-CN" w:bidi="ar"/>
        </w:rPr>
        <w:br w:type="textWrapping"/>
      </w:r>
    </w:p>
    <w:p w14:paraId="35710F01">
      <w:pPr>
        <w:keepNext w:val="0"/>
        <w:keepLines w:val="0"/>
        <w:widowControl/>
        <w:suppressLineNumbers w:val="0"/>
        <w:spacing w:before="0" w:beforeAutospacing="0" w:after="160" w:afterAutospacing="0" w:line="276" w:lineRule="auto"/>
        <w:ind w:left="0" w:right="0"/>
        <w:jc w:val="both"/>
      </w:pPr>
    </w:p>
    <w:p w14:paraId="7DE73529">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CONTACT PAGE</w:t>
      </w:r>
    </w:p>
    <w:p w14:paraId="7EC128B9">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Hero Section</w:t>
      </w:r>
    </w:p>
    <w:p w14:paraId="4126FA5B">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Contact Us – Let's Discuss Your Plant Equipment Insurance Needs</w:t>
      </w:r>
    </w:p>
    <w:p w14:paraId="200C4F2C">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Quick Enquiry Form</w:t>
      </w:r>
    </w:p>
    <w:p w14:paraId="34FB32A9">
      <w:pPr>
        <w:keepNext w:val="0"/>
        <w:keepLines w:val="0"/>
        <w:widowControl/>
        <w:suppressLineNumbers w:val="0"/>
        <w:spacing w:before="0" w:beforeAutospacing="0" w:after="160" w:afterAutospacing="0" w:line="276" w:lineRule="auto"/>
        <w:ind w:left="0" w:right="0"/>
        <w:jc w:val="both"/>
      </w:pPr>
      <w:r>
        <w:rPr>
          <w:rFonts w:hint="default" w:ascii="Calibri" w:hAnsi="Calibri" w:eastAsia="Aptos" w:cs="Calibri"/>
          <w:b/>
          <w:bCs/>
          <w:kern w:val="2"/>
          <w:sz w:val="24"/>
          <w:szCs w:val="24"/>
          <w:lang w:val="en-US" w:eastAsia="zh-CN" w:bidi="ar"/>
        </w:rPr>
        <w:t>LEAD FORM</w:t>
      </w:r>
      <w:r>
        <w:rPr>
          <w:rFonts w:hint="default" w:ascii="Calibri" w:hAnsi="Calibri" w:eastAsia="Aptos" w:cs="Calibri"/>
          <w:b/>
          <w:bCs/>
          <w:kern w:val="2"/>
          <w:sz w:val="24"/>
          <w:szCs w:val="24"/>
          <w:lang w:val="en-US" w:eastAsia="zh-CN" w:bidi="ar"/>
        </w:rPr>
        <w:br w:type="textWrapping"/>
      </w:r>
      <w:r>
        <w:rPr>
          <w:rFonts w:hint="default" w:ascii="Calibri" w:hAnsi="Calibri" w:eastAsia="Aptos" w:cs="Calibri"/>
          <w:b/>
          <w:bCs/>
          <w:kern w:val="2"/>
          <w:sz w:val="24"/>
          <w:szCs w:val="24"/>
          <w:lang w:val="en-US" w:eastAsia="zh-CN" w:bidi="ar"/>
        </w:rPr>
        <w:br w:type="textWrapping"/>
      </w:r>
      <w:r>
        <w:rPr>
          <w:rFonts w:hint="default" w:ascii="Calibri" w:hAnsi="Calibri" w:eastAsia="Aptos" w:cs="Calibri"/>
          <w:b/>
          <w:bCs/>
          <w:kern w:val="2"/>
          <w:sz w:val="24"/>
          <w:szCs w:val="24"/>
          <w:lang w:val="en-US" w:eastAsia="zh-CN" w:bidi="ar"/>
        </w:rPr>
        <w:br w:type="textWrapping"/>
      </w:r>
    </w:p>
    <w:p w14:paraId="69F8C882">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Get In Touch</w:t>
      </w:r>
    </w:p>
    <w:p w14:paraId="7F8B69AE">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Phone</w:t>
      </w:r>
      <w:r>
        <w:rPr>
          <w:rFonts w:hint="default" w:ascii="Calibri" w:hAnsi="Calibri" w:eastAsia="Aptos" w:cs="Calibri"/>
          <w:kern w:val="2"/>
          <w:sz w:val="24"/>
          <w:szCs w:val="24"/>
          <w:lang w:val="en-US" w:eastAsia="zh-CN" w:bidi="ar"/>
        </w:rPr>
        <w:t xml:space="preserve"> </w:t>
      </w:r>
      <w:r>
        <w:rPr>
          <w:rFonts w:hint="default" w:ascii="Calibri" w:hAnsi="Calibri" w:eastAsia="Aptos" w:cs="Calibri"/>
          <w:kern w:val="2"/>
          <w:sz w:val="24"/>
          <w:szCs w:val="24"/>
          <w:lang w:val="en-IN" w:eastAsia="zh-CN" w:bidi="ar"/>
        </w:rPr>
        <w:t xml:space="preserve">- </w:t>
      </w:r>
      <w:r>
        <w:rPr>
          <w:rFonts w:hint="default" w:ascii="Calibri" w:hAnsi="Calibri" w:eastAsia="Aptos"/>
          <w:kern w:val="2"/>
          <w:sz w:val="24"/>
          <w:szCs w:val="24"/>
          <w:lang w:val="en-IN" w:eastAsia="zh-CN"/>
        </w:rPr>
        <w:t>1300 170 328</w:t>
      </w:r>
      <w:r>
        <w:rPr>
          <w:rFonts w:hint="default" w:ascii="Calibri" w:hAnsi="Calibri" w:eastAsia="Aptos" w:cs="Calibri"/>
          <w:kern w:val="2"/>
          <w:sz w:val="24"/>
          <w:szCs w:val="24"/>
          <w:lang w:val="en-US" w:eastAsia="zh-CN" w:bidi="ar"/>
        </w:rPr>
        <w:t xml:space="preserve"> </w:t>
      </w:r>
      <w:r>
        <w:rPr>
          <w:rFonts w:hint="default" w:ascii="Calibri" w:hAnsi="Calibri" w:eastAsia="Aptos" w:cs="Calibri"/>
          <w:kern w:val="2"/>
          <w:sz w:val="24"/>
          <w:szCs w:val="24"/>
          <w:lang w:val="en-US" w:eastAsia="zh-CN" w:bidi="ar"/>
        </w:rPr>
        <w:br w:type="textWrapping"/>
      </w:r>
      <w:r>
        <w:rPr>
          <w:rFonts w:hint="default" w:ascii="Calibri" w:hAnsi="Calibri" w:eastAsia="Aptos" w:cs="Calibri"/>
          <w:kern w:val="2"/>
          <w:sz w:val="24"/>
          <w:szCs w:val="24"/>
          <w:lang w:val="en-US" w:eastAsia="zh-CN" w:bidi="ar"/>
        </w:rPr>
        <w:t xml:space="preserve">Monday-Friday: 8:30am-5:30pm AEST Saturday: 9:00am-1:00pm AEST </w:t>
      </w:r>
      <w:r>
        <w:rPr>
          <w:rFonts w:hint="default" w:ascii="Calibri" w:hAnsi="Calibri" w:eastAsia="Aptos" w:cs="Calibri"/>
          <w:kern w:val="2"/>
          <w:sz w:val="24"/>
          <w:szCs w:val="24"/>
          <w:lang w:val="en-US" w:eastAsia="zh-CN" w:bidi="ar"/>
        </w:rPr>
        <w:br w:type="textWrapping"/>
      </w:r>
      <w:r>
        <w:rPr>
          <w:rFonts w:hint="default" w:ascii="Calibri" w:hAnsi="Calibri" w:eastAsia="Aptos" w:cs="Calibri"/>
          <w:b/>
          <w:bCs/>
          <w:kern w:val="2"/>
          <w:sz w:val="24"/>
          <w:szCs w:val="24"/>
          <w:lang w:val="en-US" w:eastAsia="zh-CN" w:bidi="ar"/>
        </w:rPr>
        <w:t>Email</w:t>
      </w:r>
      <w:r>
        <w:rPr>
          <w:rFonts w:hint="default" w:ascii="Calibri" w:hAnsi="Calibri" w:eastAsia="Aptos" w:cs="Calibri"/>
          <w:kern w:val="2"/>
          <w:sz w:val="24"/>
          <w:szCs w:val="24"/>
          <w:lang w:val="en-US" w:eastAsia="zh-CN" w:bidi="ar"/>
        </w:rPr>
        <w:t xml:space="preserve"> </w:t>
      </w:r>
      <w:r>
        <w:rPr>
          <w:rFonts w:hint="default" w:ascii="Calibri" w:hAnsi="Calibri" w:eastAsia="Aptos" w:cs="Calibri"/>
          <w:b/>
          <w:bCs/>
          <w:kern w:val="2"/>
          <w:sz w:val="24"/>
          <w:szCs w:val="24"/>
          <w:lang w:val="en-US" w:eastAsia="zh-CN" w:bidi="ar"/>
        </w:rPr>
        <w:t>enquiries@[yourdomain].com.au</w:t>
      </w:r>
      <w:r>
        <w:rPr>
          <w:rFonts w:hint="default" w:ascii="Calibri" w:hAnsi="Calibri" w:eastAsia="Aptos" w:cs="Calibri"/>
          <w:kern w:val="2"/>
          <w:sz w:val="24"/>
          <w:szCs w:val="24"/>
          <w:lang w:val="en-US" w:eastAsia="zh-CN" w:bidi="ar"/>
        </w:rPr>
        <w:t xml:space="preserve"> </w:t>
      </w:r>
      <w:bookmarkStart w:id="0" w:name="_GoBack"/>
      <w:bookmarkEnd w:id="0"/>
      <w:r>
        <w:rPr>
          <w:rFonts w:hint="default" w:ascii="Calibri" w:hAnsi="Calibri" w:eastAsia="Aptos" w:cs="Calibri"/>
          <w:kern w:val="2"/>
          <w:sz w:val="24"/>
          <w:szCs w:val="24"/>
          <w:lang w:val="en-US" w:eastAsia="zh-CN" w:bidi="ar"/>
        </w:rPr>
        <w:br w:type="textWrapping"/>
      </w:r>
    </w:p>
    <w:p w14:paraId="0DEADD64">
      <w:pPr>
        <w:keepNext w:val="0"/>
        <w:keepLines w:val="0"/>
        <w:widowControl/>
        <w:suppressLineNumbers w:val="0"/>
        <w:spacing w:before="0" w:beforeAutospacing="0" w:after="160" w:afterAutospacing="0" w:line="276" w:lineRule="auto"/>
        <w:ind w:left="0" w:right="0"/>
        <w:jc w:val="center"/>
      </w:pPr>
    </w:p>
    <w:p w14:paraId="0D0649A8">
      <w:pPr>
        <w:keepNext w:val="0"/>
        <w:keepLines w:val="0"/>
        <w:widowControl/>
        <w:suppressLineNumbers w:val="0"/>
        <w:spacing w:before="0" w:beforeAutospacing="0" w:after="160" w:afterAutospacing="0" w:line="276" w:lineRule="auto"/>
        <w:ind w:left="0" w:right="0"/>
        <w:jc w:val="left"/>
        <w:rPr>
          <w:rFonts w:hint="default" w:ascii="Calibri" w:hAnsi="Calibri" w:cs="Calibri"/>
          <w:b/>
          <w:bCs/>
          <w:lang w:val="en-US"/>
        </w:rPr>
      </w:pPr>
      <w:r>
        <w:rPr>
          <w:rFonts w:hint="default" w:ascii="Calibri" w:hAnsi="Calibri" w:eastAsia="Aptos" w:cs="Calibri"/>
          <w:b/>
          <w:bCs/>
          <w:kern w:val="2"/>
          <w:sz w:val="24"/>
          <w:szCs w:val="24"/>
          <w:lang w:val="en-US" w:eastAsia="zh-CN" w:bidi="ar"/>
        </w:rPr>
        <w:t>Office Location</w:t>
      </w:r>
    </w:p>
    <w:p w14:paraId="51E771CF">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[Your Business Name]</w:t>
      </w:r>
      <w:r>
        <w:rPr>
          <w:rFonts w:hint="default" w:ascii="Calibri" w:hAnsi="Calibri" w:eastAsia="Aptos" w:cs="Calibri"/>
          <w:kern w:val="2"/>
          <w:sz w:val="24"/>
          <w:szCs w:val="24"/>
          <w:lang w:val="en-US" w:eastAsia="zh-CN" w:bidi="ar"/>
        </w:rPr>
        <w:t xml:space="preserve"> [Street Address] [Suburb, State, Postcode]</w:t>
      </w:r>
    </w:p>
    <w:p w14:paraId="5D2C73C8">
      <w:pPr>
        <w:keepNext w:val="0"/>
        <w:keepLines w:val="0"/>
        <w:widowControl/>
        <w:suppressLineNumbers w:val="0"/>
        <w:spacing w:before="0" w:beforeAutospacing="0" w:after="160" w:afterAutospacing="0" w:line="276" w:lineRule="auto"/>
        <w:ind w:left="0" w:right="0"/>
        <w:jc w:val="left"/>
        <w:rPr>
          <w:rFonts w:hint="default" w:ascii="Calibri" w:hAnsi="Calibri" w:cs="Calibri"/>
          <w:lang w:val="en-US"/>
        </w:rPr>
      </w:pPr>
      <w:r>
        <w:rPr>
          <w:rFonts w:hint="default" w:ascii="Calibri" w:hAnsi="Calibri" w:eastAsia="Aptos" w:cs="Calibri"/>
          <w:b/>
          <w:bCs/>
          <w:kern w:val="2"/>
          <w:sz w:val="24"/>
          <w:szCs w:val="24"/>
          <w:lang w:val="en-US" w:eastAsia="zh-CN" w:bidi="ar"/>
        </w:rPr>
        <w:t>Operating Hours:</w:t>
      </w:r>
      <w:r>
        <w:rPr>
          <w:rFonts w:hint="default" w:ascii="Calibri" w:hAnsi="Calibri" w:eastAsia="Aptos" w:cs="Calibri"/>
          <w:kern w:val="2"/>
          <w:sz w:val="24"/>
          <w:szCs w:val="24"/>
          <w:lang w:val="en-US" w:eastAsia="zh-CN" w:bidi="ar"/>
        </w:rPr>
        <w:t xml:space="preserve"> Monday-Friday: 8:30am-5:30pm Saturday</w:t>
      </w:r>
      <w:r>
        <w:rPr>
          <w:rFonts w:hint="default" w:ascii="Calibri" w:hAnsi="Calibri" w:eastAsia="Aptos" w:cs="Calibri"/>
          <w:kern w:val="2"/>
          <w:sz w:val="24"/>
          <w:szCs w:val="24"/>
          <w:lang w:val="en-IN" w:eastAsia="zh-CN" w:bidi="ar"/>
        </w:rPr>
        <w:t>-</w:t>
      </w:r>
      <w:r>
        <w:rPr>
          <w:rFonts w:hint="default" w:ascii="Calibri" w:hAnsi="Calibri" w:eastAsia="Aptos" w:cs="Calibri"/>
          <w:kern w:val="2"/>
          <w:sz w:val="24"/>
          <w:szCs w:val="24"/>
          <w:lang w:val="en-US" w:eastAsia="zh-CN" w:bidi="ar"/>
        </w:rPr>
        <w:t>Sunday: Closed</w:t>
      </w:r>
    </w:p>
    <w:p w14:paraId="6147235B">
      <w:pPr>
        <w:keepNext w:val="0"/>
        <w:keepLines w:val="0"/>
        <w:widowControl/>
        <w:suppressLineNumbers w:val="0"/>
        <w:spacing w:before="0" w:beforeAutospacing="0" w:after="160" w:afterAutospacing="0" w:line="276" w:lineRule="auto"/>
        <w:ind w:left="0" w:right="0"/>
        <w:jc w:val="center"/>
      </w:pPr>
      <w:r>
        <w:br w:type="textWrapping"/>
      </w:r>
    </w:p>
    <w:p w14:paraId="1007B8E1">
      <w:pPr>
        <w:keepNext w:val="0"/>
        <w:keepLines w:val="0"/>
        <w:widowControl/>
        <w:suppressLineNumbers w:val="0"/>
        <w:spacing w:before="0" w:beforeAutospacing="0" w:after="0" w:afterAutospacing="0"/>
        <w:ind w:left="0" w:right="0"/>
        <w:jc w:val="both"/>
        <w:rPr>
          <w:rFonts w:hint="default" w:ascii="Calibri" w:hAnsi="Calibri" w:cs="Calibri"/>
          <w:lang w:val="en-US"/>
        </w:rPr>
      </w:pPr>
      <w:r>
        <w:rPr>
          <w:rFonts w:hint="default" w:ascii="Calibri" w:hAnsi="Calibri" w:eastAsia="SimSun" w:cs="Calibri"/>
          <w:kern w:val="2"/>
          <w:sz w:val="20"/>
          <w:szCs w:val="20"/>
          <w:lang w:val="en-US" w:eastAsia="zh-CN" w:bidi="ar"/>
        </w:rPr>
        <w:t>-------------------------------------</w:t>
      </w:r>
    </w:p>
    <w:p w14:paraId="4B3803B8"/>
    <w:sectPr>
      <w:pgSz w:w="11906" w:h="16838"/>
      <w:pgMar w:top="1440" w:right="1440" w:bottom="1440" w:left="1440" w:header="708" w:footer="708"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variable"/>
    <w:sig w:usb0="E00006FF" w:usb1="420024FF" w:usb2="02000000" w:usb3="00000000" w:csb0="2000019F" w:csb1="00000000"/>
  </w:font>
  <w:font w:name="Aptos">
    <w:altName w:val="SimSun"/>
    <w:panose1 w:val="00000000000000000000"/>
    <w:charset w:val="86"/>
    <w:family w:val="auto"/>
    <w:pitch w:val="variable"/>
    <w:sig w:usb0="20000287" w:usb1="00000003" w:usb2="00000000" w:usb3="00000000" w:csb0="0000019F" w:csb1="00000000"/>
  </w:font>
  <w:font w:name="DM Sans">
    <w:altName w:val="Ballitar City"/>
    <w:panose1 w:val="00000000000000000000"/>
    <w:charset w:val="00"/>
    <w:family w:val="auto"/>
    <w:pitch w:val="default"/>
    <w:sig w:usb0="00000000" w:usb1="00000000" w:usb2="00000000" w:usb3="00000000" w:csb0="00000000" w:csb1="00000000"/>
  </w:font>
  <w:font w:name="Ballitar City">
    <w:panose1 w:val="02000500000000000000"/>
    <w:charset w:val="00"/>
    <w:family w:val="auto"/>
    <w:pitch w:val="default"/>
    <w:sig w:usb0="0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2F25F3"/>
    <w:multiLevelType w:val="multilevel"/>
    <w:tmpl w:val="C52F25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02365C0"/>
    <w:multiLevelType w:val="multilevel"/>
    <w:tmpl w:val="502365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9D8AA7C"/>
    <w:multiLevelType w:val="multilevel"/>
    <w:tmpl w:val="59D8AA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393EA0E"/>
    <w:multiLevelType w:val="multilevel"/>
    <w:tmpl w:val="6393EA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317C1F4"/>
    <w:multiLevelType w:val="multilevel"/>
    <w:tmpl w:val="7317C1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818FCEE"/>
    <w:multiLevelType w:val="multilevel"/>
    <w:tmpl w:val="7818FC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E739E0B"/>
    <w:multiLevelType w:val="multilevel"/>
    <w:tmpl w:val="7E739E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E7E0C11"/>
    <w:multiLevelType w:val="multilevel"/>
    <w:tmpl w:val="7E7E0C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7"/>
  </w:num>
  <w:num w:numId="3">
    <w:abstractNumId w:val="6"/>
  </w:num>
  <w:num w:numId="4">
    <w:abstractNumId w:val="2"/>
  </w:num>
  <w:num w:numId="5">
    <w:abstractNumId w:val="1"/>
  </w:num>
  <w:num w:numId="6">
    <w:abstractNumId w:val="4"/>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393F9F"/>
    <w:rsid w:val="48393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lang w:eastAsia="en-US"/>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1</Lines>
  <Paragraphs>1</Paragraphs>
  <TotalTime>11</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2025-12-10T11:39:00Z</dcterms:created>
  <dc:creator>vasantha smartsolutions</dc:creator>
  <cp:lastModifiedBy>vasantha smartsolutions</cp:lastModifiedBy>
  <dcterms:modified xsi:type="dcterms:W3CDTF">2025-12-10T11:52:56Z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7E25146D3C3C4401A13D19ACB7E239CE_11</vt:lpwstr>
  </property>
</Properties>
</file>