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AI Legal Document Generator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Python Source Code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Courier New" w:cs="Courier New" w:eastAsia="Courier New" w:hAnsi="Courier New"/>
          <w:sz w:val="22"/>
          <w:szCs w:val="22"/>
          <w:rtl w:val="0"/>
        </w:rPr>
        <w:t xml:space="preserve">print("AI Legal Document Generator")</w:t>
        <w:br w:type="textWrapping"/>
        <w:br w:type="textWrapping"/>
        <w:t xml:space="preserve">name = input("Enter your name: ")</w:t>
        <w:br w:type="textWrapping"/>
        <w:t xml:space="preserve">document = input("Enter document name: ")</w:t>
        <w:br w:type="textWrapping"/>
        <w:br w:type="textWrapping"/>
        <w:t xml:space="preserve">print("\n--- Legal Document ---")</w:t>
        <w:br w:type="textWrapping"/>
        <w:t xml:space="preserve">print("Name:", name)</w:t>
        <w:br w:type="textWrapping"/>
        <w:t xml:space="preserve">print("Document:", document)</w:t>
        <w:br w:type="textWrapping"/>
        <w:t xml:space="preserve">print("Status: Draft Generated")</w:t>
        <w:br w:type="textWrapping"/>
        <w:t xml:space="preserve">print("Please consult a lawyer before use.")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mbria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