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217232ceed8e3575da219be344b9219bac33ff2"/>
      <w:r>
        <w:t xml:space="preserve">ShopEase Platform — Module-by-Module Code Notes</w:t>
      </w:r>
      <w:bookmarkEnd w:id="20"/>
    </w:p>
    <w:p>
      <w:pPr>
        <w:pStyle w:val="FirstParagraph"/>
      </w:pPr>
      <w:r>
        <w:t xml:space="preserve">A class-by-class learning companion to the ShopEase e-commerce microservices project. For each service you will find: its</w:t>
      </w:r>
      <w:r>
        <w:t xml:space="preserve"> </w:t>
      </w:r>
      <w:r>
        <w:rPr>
          <w:b/>
        </w:rPr>
        <w:t xml:space="preserve">purpose</w:t>
      </w:r>
      <w:r>
        <w:t xml:space="preserve">, the</w:t>
      </w:r>
      <w:r>
        <w:t xml:space="preserve"> </w:t>
      </w:r>
      <w:r>
        <w:rPr>
          <w:b/>
        </w:rPr>
        <w:t xml:space="preserve">module layout</w:t>
      </w:r>
      <w:r>
        <w:t xml:space="preserve">, every</w:t>
      </w:r>
      <w:r>
        <w:t xml:space="preserve"> </w:t>
      </w:r>
      <w:r>
        <w:rPr>
          <w:b/>
        </w:rPr>
        <w:t xml:space="preserve">class and what it does</w:t>
      </w:r>
      <w:r>
        <w:t xml:space="preserve">, and notes on the</w:t>
      </w:r>
      <w:r>
        <w:t xml:space="preserve"> </w:t>
      </w:r>
      <w:r>
        <w:rPr>
          <w:b/>
        </w:rPr>
        <w:t xml:space="preserve">Spring Boot / Java concepts</w:t>
      </w:r>
      <w:r>
        <w:t xml:space="preserve"> </w:t>
      </w:r>
      <w:r>
        <w:t xml:space="preserve">the code is demonstrating.</w:t>
      </w:r>
    </w:p>
    <w:p>
      <w:pPr>
        <w:pStyle w:val="BodyText"/>
      </w:pPr>
      <w:r>
        <w:t xml:space="preserve">Read this top-to-bottom the first time. Later, jump to a module when you need to refresh memory on how something works.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hyperlink w:anchor="Xca92a69991fcc398f38a3516b43c94feff0ef45">
        <w:r>
          <w:rPr>
            <w:rStyle w:val="Hyperlink"/>
          </w:rPr>
          <w:t xml:space="preserve">Project-Wide Foundations</w:t>
        </w:r>
      </w:hyperlink>
    </w:p>
    <w:p>
      <w:pPr>
        <w:numPr>
          <w:ilvl w:val="0"/>
          <w:numId w:val="1001"/>
        </w:numPr>
        <w:pStyle w:val="Compact"/>
      </w:pPr>
      <w:hyperlink w:anchor="X80028e67fc5566e003304895ab55b1c5428db93">
        <w:r>
          <w:rPr>
            <w:rStyle w:val="Hyperlink"/>
          </w:rPr>
          <w:t xml:space="preserve">api-gateway — Port 8080</w:t>
        </w:r>
      </w:hyperlink>
    </w:p>
    <w:p>
      <w:pPr>
        <w:numPr>
          <w:ilvl w:val="0"/>
          <w:numId w:val="1001"/>
        </w:numPr>
        <w:pStyle w:val="Compact"/>
      </w:pPr>
      <w:hyperlink w:anchor="Xb9d50f3e2670ef05dfc269d6bae74798e88248b">
        <w:r>
          <w:rPr>
            <w:rStyle w:val="Hyperlink"/>
          </w:rPr>
          <w:t xml:space="preserve">product-service — Port 8081</w:t>
        </w:r>
      </w:hyperlink>
    </w:p>
    <w:p>
      <w:pPr>
        <w:numPr>
          <w:ilvl w:val="0"/>
          <w:numId w:val="1001"/>
        </w:numPr>
        <w:pStyle w:val="Compact"/>
      </w:pPr>
      <w:hyperlink w:anchor="Xa575443478ba8f0b85c3a9fb5e4c12639255520">
        <w:r>
          <w:rPr>
            <w:rStyle w:val="Hyperlink"/>
          </w:rPr>
          <w:t xml:space="preserve">order-service — Port 8082</w:t>
        </w:r>
      </w:hyperlink>
    </w:p>
    <w:p>
      <w:pPr>
        <w:numPr>
          <w:ilvl w:val="0"/>
          <w:numId w:val="1001"/>
        </w:numPr>
        <w:pStyle w:val="Compact"/>
      </w:pPr>
      <w:hyperlink w:anchor="Xc3209858eec8afa3e5f8d8b187a7698ceb8036e">
        <w:r>
          <w:rPr>
            <w:rStyle w:val="Hyperlink"/>
          </w:rPr>
          <w:t xml:space="preserve">user-service — Port 8083</w:t>
        </w:r>
      </w:hyperlink>
    </w:p>
    <w:p>
      <w:pPr>
        <w:numPr>
          <w:ilvl w:val="0"/>
          <w:numId w:val="1001"/>
        </w:numPr>
        <w:pStyle w:val="Compact"/>
      </w:pPr>
      <w:hyperlink w:anchor="Xd5c57248910312bca4b7c1da0db67d10315396f">
        <w:r>
          <w:rPr>
            <w:rStyle w:val="Hyperlink"/>
          </w:rPr>
          <w:t xml:space="preserve">url-shortener-service — Port 8085</w:t>
        </w:r>
      </w:hyperlink>
    </w:p>
    <w:p>
      <w:pPr>
        <w:numPr>
          <w:ilvl w:val="0"/>
          <w:numId w:val="1001"/>
        </w:numPr>
        <w:pStyle w:val="Compact"/>
      </w:pPr>
      <w:hyperlink w:anchor="Xe010fc707db3ee96d7ac191ed4eb5f409e4604a">
        <w:r>
          <w:rPr>
            <w:rStyle w:val="Hyperlink"/>
          </w:rPr>
          <w:t xml:space="preserve">search-service — Port 8086</w:t>
        </w:r>
      </w:hyperlink>
    </w:p>
    <w:p>
      <w:pPr>
        <w:numPr>
          <w:ilvl w:val="0"/>
          <w:numId w:val="1001"/>
        </w:numPr>
        <w:pStyle w:val="Compact"/>
      </w:pPr>
      <w:hyperlink w:anchor="X03d48d14834af75b8f3248746e51f2a9cba345d">
        <w:r>
          <w:rPr>
            <w:rStyle w:val="Hyperlink"/>
          </w:rPr>
          <w:t xml:space="preserve">ai-service — Port 8087</w:t>
        </w:r>
      </w:hyperlink>
    </w:p>
    <w:p>
      <w:pPr>
        <w:numPr>
          <w:ilvl w:val="0"/>
          <w:numId w:val="1001"/>
        </w:numPr>
        <w:pStyle w:val="Compact"/>
      </w:pPr>
      <w:hyperlink w:anchor="X73ea16996cd673b18a6f04785224f171bef4324">
        <w:r>
          <w:rPr>
            <w:rStyle w:val="Hyperlink"/>
          </w:rPr>
          <w:t xml:space="preserve">notification-service — Port 8088</w:t>
        </w:r>
      </w:hyperlink>
    </w:p>
    <w:p>
      <w:pPr>
        <w:numPr>
          <w:ilvl w:val="0"/>
          <w:numId w:val="1001"/>
        </w:numPr>
        <w:pStyle w:val="Compact"/>
      </w:pPr>
      <w:hyperlink w:anchor="Xbc8282392d89315f19c39a9d43cbaad30e00a56">
        <w:r>
          <w:rPr>
            <w:rStyle w:val="Hyperlink"/>
          </w:rPr>
          <w:t xml:space="preserve">crawler-service — Port 8089</w:t>
        </w:r>
      </w:hyperlink>
    </w:p>
    <w:p>
      <w:pPr>
        <w:numPr>
          <w:ilvl w:val="0"/>
          <w:numId w:val="1001"/>
        </w:numPr>
        <w:pStyle w:val="Compact"/>
      </w:pPr>
      <w:hyperlink w:anchor="X9a4a099fe6bc9ec969bcb1f9ad6898e4bc381fe">
        <w:r>
          <w:rPr>
            <w:rStyle w:val="Hyperlink"/>
          </w:rPr>
          <w:t xml:space="preserve">payment-service — Port 8090</w:t>
        </w:r>
      </w:hyperlink>
    </w:p>
    <w:p>
      <w:pPr>
        <w:numPr>
          <w:ilvl w:val="0"/>
          <w:numId w:val="1001"/>
        </w:numPr>
        <w:pStyle w:val="Compact"/>
      </w:pPr>
      <w:hyperlink w:anchor="Xcbb43c248854e489a1d0725a87ae7d87923512a">
        <w:r>
          <w:rPr>
            <w:rStyle w:val="Hyperlink"/>
          </w:rPr>
          <w:t xml:space="preserve">Cross-Service Patterns You Should Recognise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ca92a69991fcc398f38a3516b43c94feff0ef45"/>
      <w:r>
        <w:t xml:space="preserve">1. Project-Wide Foundations</w:t>
      </w:r>
      <w:bookmarkEnd w:id="22"/>
    </w:p>
    <w:p>
      <w:pPr>
        <w:pStyle w:val="Heading3"/>
      </w:pPr>
      <w:bookmarkStart w:id="23" w:name="X12b6620de90029fcb48d9cb26e5c3f4c4ee831c"/>
      <w:r>
        <w:t xml:space="preserve">1.1 Build layout</w:t>
      </w:r>
      <w:bookmarkEnd w:id="23"/>
    </w:p>
    <w:p>
      <w:pPr>
        <w:pStyle w:val="FirstParagraph"/>
      </w:pPr>
      <w:r>
        <w:t xml:space="preserve">The repository is a</w:t>
      </w:r>
      <w:r>
        <w:t xml:space="preserve"> </w:t>
      </w:r>
      <w:r>
        <w:rPr>
          <w:b/>
        </w:rPr>
        <w:t xml:space="preserve">multi-module Maven project</w:t>
      </w:r>
      <w:r>
        <w:t xml:space="preserve"> </w:t>
      </w:r>
      <w:r>
        <w:t xml:space="preserve">rooted at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. The root POM is</w:t>
      </w:r>
      <w:r>
        <w:t xml:space="preserve"> </w:t>
      </w:r>
      <w:r>
        <w:rPr>
          <w:rStyle w:val="VerbatimChar"/>
        </w:rPr>
        <w:t xml:space="preserve">packaging=pom</w:t>
      </w:r>
      <w:r>
        <w:t xml:space="preserve"> </w:t>
      </w:r>
      <w:r>
        <w:t xml:space="preserve">and lists ten children under</w:t>
      </w:r>
      <w:r>
        <w:t xml:space="preserve"> </w:t>
      </w:r>
      <w:r>
        <w:rPr>
          <w:rStyle w:val="VerbatimChar"/>
        </w:rPr>
        <w:t xml:space="preserve">&lt;modules&gt;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&lt;modules&gt;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&lt;module&gt;</w:t>
      </w:r>
      <w:r>
        <w:rPr>
          <w:rStyle w:val="NormalTok"/>
        </w:rPr>
        <w:t xml:space="preserve">services/api-gateway</w:t>
      </w:r>
      <w:r>
        <w:rPr>
          <w:rStyle w:val="KeywordTok"/>
        </w:rPr>
        <w:t xml:space="preserve">&lt;/module&gt;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&lt;module&gt;</w:t>
      </w:r>
      <w:r>
        <w:rPr>
          <w:rStyle w:val="NormalTok"/>
        </w:rPr>
        <w:t xml:space="preserve">services/product-service</w:t>
      </w:r>
      <w:r>
        <w:rPr>
          <w:rStyle w:val="KeywordTok"/>
        </w:rPr>
        <w:t xml:space="preserve">&lt;/module&gt;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&lt;module&gt;</w:t>
      </w:r>
      <w:r>
        <w:rPr>
          <w:rStyle w:val="NormalTok"/>
        </w:rPr>
        <w:t xml:space="preserve">services/order-service</w:t>
      </w:r>
      <w:r>
        <w:rPr>
          <w:rStyle w:val="KeywordTok"/>
        </w:rPr>
        <w:t xml:space="preserve">&lt;/module&gt;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&lt;module&gt;</w:t>
      </w:r>
      <w:r>
        <w:rPr>
          <w:rStyle w:val="NormalTok"/>
        </w:rPr>
        <w:t xml:space="preserve">services/user-service</w:t>
      </w:r>
      <w:r>
        <w:rPr>
          <w:rStyle w:val="KeywordTok"/>
        </w:rPr>
        <w:t xml:space="preserve">&lt;/module&gt;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&lt;module&gt;</w:t>
      </w:r>
      <w:r>
        <w:rPr>
          <w:rStyle w:val="NormalTok"/>
        </w:rPr>
        <w:t xml:space="preserve">services/notification-service</w:t>
      </w:r>
      <w:r>
        <w:rPr>
          <w:rStyle w:val="KeywordTok"/>
        </w:rPr>
        <w:t xml:space="preserve">&lt;/module&gt;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&lt;module&gt;</w:t>
      </w:r>
      <w:r>
        <w:rPr>
          <w:rStyle w:val="NormalTok"/>
        </w:rPr>
        <w:t xml:space="preserve">services/url-shortener-service</w:t>
      </w:r>
      <w:r>
        <w:rPr>
          <w:rStyle w:val="KeywordTok"/>
        </w:rPr>
        <w:t xml:space="preserve">&lt;/module&gt;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&lt;module&gt;</w:t>
      </w:r>
      <w:r>
        <w:rPr>
          <w:rStyle w:val="NormalTok"/>
        </w:rPr>
        <w:t xml:space="preserve">services/search-service</w:t>
      </w:r>
      <w:r>
        <w:rPr>
          <w:rStyle w:val="KeywordTok"/>
        </w:rPr>
        <w:t xml:space="preserve">&lt;/module&gt;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&lt;module&gt;</w:t>
      </w:r>
      <w:r>
        <w:rPr>
          <w:rStyle w:val="NormalTok"/>
        </w:rPr>
        <w:t xml:space="preserve">services/ai-service</w:t>
      </w:r>
      <w:r>
        <w:rPr>
          <w:rStyle w:val="KeywordTok"/>
        </w:rPr>
        <w:t xml:space="preserve">&lt;/module&gt;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&lt;module&gt;</w:t>
      </w:r>
      <w:r>
        <w:rPr>
          <w:rStyle w:val="NormalTok"/>
        </w:rPr>
        <w:t xml:space="preserve">services/payment-service</w:t>
      </w:r>
      <w:r>
        <w:rPr>
          <w:rStyle w:val="KeywordTok"/>
        </w:rPr>
        <w:t xml:space="preserve">&lt;/module&gt;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&lt;module&gt;</w:t>
      </w:r>
      <w:r>
        <w:rPr>
          <w:rStyle w:val="NormalTok"/>
        </w:rPr>
        <w:t xml:space="preserve">services/crawler-service</w:t>
      </w:r>
      <w:r>
        <w:rPr>
          <w:rStyle w:val="KeywordTok"/>
        </w:rPr>
        <w:t xml:space="preserve">&lt;/module&gt;</w:t>
      </w:r>
      <w:r>
        <w:br/>
      </w:r>
      <w:r>
        <w:rPr>
          <w:rStyle w:val="KeywordTok"/>
        </w:rPr>
        <w:t xml:space="preserve">&lt;/modules&gt;</w:t>
      </w:r>
    </w:p>
    <w:p>
      <w:pPr>
        <w:pStyle w:val="FirstParagraph"/>
      </w:pPr>
      <w:r>
        <w:t xml:space="preserve">The root POM does three jobs: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Inherits from</w:t>
      </w:r>
      <w:r>
        <w:rPr>
          <w:b/>
        </w:rPr>
        <w:t xml:space="preserve"> </w:t>
      </w:r>
      <w:r>
        <w:rPr>
          <w:rStyle w:val="VerbatimChar"/>
          <w:b/>
        </w:rPr>
        <w:t xml:space="preserve">spring-boot-starter-parent</w:t>
      </w:r>
      <w:r>
        <w:rPr>
          <w:b/>
        </w:rPr>
        <w:t xml:space="preserve"> </w:t>
      </w:r>
      <w:r>
        <w:rPr>
          <w:b/>
        </w:rPr>
        <w:t xml:space="preserve">3.5.4</w:t>
      </w:r>
      <w:r>
        <w:t xml:space="preserve"> </w:t>
      </w:r>
      <w:r>
        <w:t xml:space="preserve">— that gives every child module a curated, version-aligned dependency tree (Spring 6.2, Jackson, Hibernate 6.x, Tomcat 10.x, JUnit 5.12, Mockito 5.17, etc.).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Imports BOMs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&lt;dependencyManagement&gt;</w:t>
      </w:r>
      <w:r>
        <w:t xml:space="preserve">): Spring Cloud 2025.0.0 and Spring AI 1.0. Importing a BOM lets a child module write</w:t>
      </w:r>
      <w:r>
        <w:t xml:space="preserve"> </w:t>
      </w:r>
      <w:r>
        <w:rPr>
          <w:rStyle w:val="VerbatimChar"/>
        </w:rPr>
        <w:t xml:space="preserve">&lt;dependency&gt;org.springframework.cloud:spring-cloud-starter-gateway&lt;/dependency&gt;</w:t>
      </w:r>
      <w:r>
        <w:t xml:space="preserve"> </w:t>
      </w:r>
      <w:r>
        <w:t xml:space="preserve">with no version — the BOM supplies it.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Declares “common” dependencies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&lt;dependencies&gt;</w:t>
      </w:r>
      <w:r>
        <w:t xml:space="preserve"> </w:t>
      </w:r>
      <w:r>
        <w:t xml:space="preserve">so every child gets them automatically: Lombok, SLF4J API, Bean Validation starter, Spring Cloud Eureka client, and</w:t>
      </w:r>
      <w:r>
        <w:t xml:space="preserve"> </w:t>
      </w:r>
      <w:r>
        <w:rPr>
          <w:rStyle w:val="VerbatimChar"/>
        </w:rPr>
        <w:t xml:space="preserve">spring-boot-starter-test</w:t>
      </w:r>
      <w:r>
        <w:t xml:space="preserve">.</w:t>
      </w:r>
    </w:p>
    <w:p>
      <w:pPr>
        <w:pStyle w:val="FirstParagraph"/>
      </w:pPr>
      <w:r>
        <w:t xml:space="preserve">The compiler plugin is configured with</w:t>
      </w:r>
      <w:r>
        <w:t xml:space="preserve"> </w:t>
      </w:r>
      <w:r>
        <w:rPr>
          <w:rStyle w:val="VerbatimChar"/>
        </w:rPr>
        <w:t xml:space="preserve">--enable-preview</w:t>
      </w:r>
      <w:r>
        <w:t xml:space="preserve"> </w:t>
      </w:r>
      <w:r>
        <w:t xml:space="preserve">(Java 21 preview features), Lombok and MapStruct annotation processors — Lombok must come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MapStruct in</w:t>
      </w:r>
      <w:r>
        <w:t xml:space="preserve"> </w:t>
      </w:r>
      <w:r>
        <w:rPr>
          <w:rStyle w:val="VerbatimChar"/>
        </w:rPr>
        <w:t xml:space="preserve">annotationProcessorPaths</w:t>
      </w:r>
      <w:r>
        <w:t xml:space="preserve"> </w:t>
      </w:r>
      <w:r>
        <w:t xml:space="preserve">because MapStruct's generated code reads Lombok-generated getters/setters.</w:t>
      </w:r>
    </w:p>
    <w:p>
      <w:pPr>
        <w:pStyle w:val="Heading3"/>
      </w:pPr>
      <w:bookmarkStart w:id="24" w:name="Xb2f8d01be0c0f9373faec89e348f626984665de"/>
      <w:r>
        <w:t xml:space="preserve">1.2 Logging discipline</w:t>
      </w:r>
      <w:bookmarkEnd w:id="24"/>
    </w:p>
    <w:p>
      <w:pPr>
        <w:pStyle w:val="FirstParagraph"/>
      </w:pPr>
      <w:r>
        <w:t xml:space="preserve">A strict project rule:</w:t>
      </w:r>
      <w:r>
        <w:t xml:space="preserve"> </w:t>
      </w:r>
      <w:r>
        <w:rPr>
          <w:b/>
        </w:rPr>
        <w:t xml:space="preserve">application code only uses the SLF4J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org.slf4j.Logger</w:t>
      </w:r>
      <w:r>
        <w:t xml:space="preserve"> </w:t>
      </w:r>
      <w:r>
        <w:t xml:space="preserve">or Lombok's</w:t>
      </w:r>
      <w:r>
        <w:t xml:space="preserve"> </w:t>
      </w:r>
      <w:r>
        <w:rPr>
          <w:rStyle w:val="VerbatimChar"/>
        </w:rPr>
        <w:t xml:space="preserve">@Slf4j</w:t>
      </w:r>
      <w:r>
        <w:t xml:space="preserve">). Logback-classic is the runtime binding (pulled in transitively by</w:t>
      </w:r>
      <w:r>
        <w:t xml:space="preserve"> </w:t>
      </w:r>
      <w:r>
        <w:rPr>
          <w:rStyle w:val="VerbatimChar"/>
        </w:rPr>
        <w:t xml:space="preserve">spring-boot-starter</w:t>
      </w:r>
      <w:r>
        <w:t xml:space="preserve">) and is referenced only in</w:t>
      </w:r>
      <w:r>
        <w:t xml:space="preserve"> </w:t>
      </w:r>
      <w:r>
        <w:rPr>
          <w:rStyle w:val="VerbatimChar"/>
        </w:rPr>
        <w:t xml:space="preserve">logback-spring.xml</w:t>
      </w:r>
      <w:r>
        <w:t xml:space="preserve">. Result: you could swap logback for log4j2 without touching any service code.</w:t>
      </w:r>
    </w:p>
    <w:p>
      <w:pPr>
        <w:pStyle w:val="Heading3"/>
      </w:pPr>
      <w:bookmarkStart w:id="25" w:name="Xe57d0c99e566c782a68533ab9d748c7fd0ba846"/>
      <w:r>
        <w:t xml:space="preserve">1.3 Java 21 features used throughout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Records</w:t>
      </w:r>
      <w:r>
        <w:t xml:space="preserve"> </w:t>
      </w:r>
      <w:r>
        <w:t xml:space="preserve">for DTOs and events (</w:t>
      </w:r>
      <w:r>
        <w:rPr>
          <w:rStyle w:val="VerbatimChar"/>
        </w:rPr>
        <w:t xml:space="preserve">ProductDtos.ProductRequest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CrawlConfig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ChargeResult</w:t>
      </w:r>
      <w:r>
        <w:t xml:space="preserve">, …).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Pattern matching for</w:t>
      </w:r>
      <w:r>
        <w:rPr>
          <w:b/>
        </w:rPr>
        <w:t xml:space="preserve"> </w:t>
      </w:r>
      <w:r>
        <w:rPr>
          <w:rStyle w:val="VerbatimChar"/>
          <w:b/>
        </w:rPr>
        <w:t xml:space="preserve">instanceof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m instanceof UserMessage u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Text blocks</w:t>
      </w:r>
      <w:r>
        <w:t xml:space="preserve"> </w:t>
      </w:r>
      <w:r>
        <w:t xml:space="preserve">(</w:t>
      </w:r>
      <w:r>
        <w:rPr>
          <w:rStyle w:val="VerbatimChar"/>
        </w:rPr>
        <w:t xml:space="preserve">""" ... """</w:t>
      </w:r>
      <w:r>
        <w:t xml:space="preserve">) for AI prompts.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Virtual threads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Executors.newVirtualThreadPerTaskExecutor()</w:t>
      </w:r>
      <w:r>
        <w:t xml:space="preserve"> </w:t>
      </w:r>
      <w:r>
        <w:t xml:space="preserve">in the crawler, and globally for Tomcat via</w:t>
      </w:r>
      <w:r>
        <w:t xml:space="preserve"> </w:t>
      </w:r>
      <w:r>
        <w:rPr>
          <w:rStyle w:val="VerbatimChar"/>
        </w:rPr>
        <w:t xml:space="preserve">spring.threads.virtual.enabled=true</w:t>
      </w:r>
      <w:r>
        <w:t xml:space="preserve">.</w:t>
      </w:r>
    </w:p>
    <w:p>
      <w:pPr>
        <w:pStyle w:val="Heading3"/>
      </w:pPr>
      <w:bookmarkStart w:id="26" w:name="X4d247414ed2ca84e492d0acd8bcb20adedba96e"/>
      <w:r>
        <w:t xml:space="preserve">1.4 Spring Boot 3.5 + Spring Cloud 2025.0.0</w:t>
      </w:r>
      <w:bookmarkEnd w:id="26"/>
    </w:p>
    <w:p>
      <w:pPr>
        <w:pStyle w:val="FirstParagraph"/>
      </w:pPr>
      <w:r>
        <w:t xml:space="preserve">Every service is</w:t>
      </w:r>
      <w:r>
        <w:t xml:space="preserve"> </w:t>
      </w: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@EnableDiscoveryClient</w:t>
      </w:r>
      <w:r>
        <w:t xml:space="preserve">. Eureka acts as service registry and load balancer: when the gateway routes</w:t>
      </w:r>
      <w:r>
        <w:t xml:space="preserve"> </w:t>
      </w:r>
      <w:r>
        <w:rPr>
          <w:rStyle w:val="VerbatimChar"/>
        </w:rPr>
        <w:t xml:space="preserve">lb://product-service</w:t>
      </w:r>
      <w:r>
        <w:t xml:space="preserve">, Spring Cloud resolves it from Eureka and round-robins across registered instances.</w:t>
      </w:r>
    </w:p>
    <w:p>
      <w:pPr>
        <w:pStyle w:val="Heading3"/>
      </w:pPr>
      <w:bookmarkStart w:id="27" w:name="X08695a2444b2df953b40a139f09d97ceb6bee4a"/>
      <w:r>
        <w:t xml:space="preserve">1.5 Infrastructure (Docker Compose)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× 3</w:t>
            </w:r>
          </w:p>
        </w:tc>
        <w:tc>
          <w:p>
            <w:pPr>
              <w:pStyle w:val="Compact"/>
              <w:jc w:val="left"/>
            </w:pPr>
            <w:r>
              <w:t xml:space="preserve">shard0, shard1 (product), and a third instance hosting users/orders/payments/urls/ai (the AI DB uses the</w:t>
            </w:r>
            <w:r>
              <w:t xml:space="preserve"> </w:t>
            </w:r>
            <w:r>
              <w:rPr>
                <w:b/>
              </w:rPr>
              <w:t xml:space="preserve">pgvector</w:t>
            </w:r>
            <w:r>
              <w:t xml:space="preserve"> </w:t>
            </w:r>
            <w:r>
              <w:t xml:space="preserve">image for embeddings)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rate-limit buckets, L2 cache, autocomplete sorted sets, URL cache, chat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Kafka + Zookeeper</w:t>
            </w:r>
          </w:p>
        </w:tc>
        <w:tc>
          <w:p>
            <w:pPr>
              <w:pStyle w:val="Compact"/>
              <w:jc w:val="left"/>
            </w:pPr>
            <w:r>
              <w:t xml:space="preserve">async event bus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p>
            <w:pPr>
              <w:pStyle w:val="Compact"/>
              <w:jc w:val="left"/>
            </w:pPr>
            <w:r>
              <w:t xml:space="preserve">full-text product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Keycloak</w:t>
            </w:r>
          </w:p>
        </w:tc>
        <w:tc>
          <w:p>
            <w:pPr>
              <w:pStyle w:val="Compact"/>
              <w:jc w:val="left"/>
            </w:pPr>
            <w:r>
              <w:t xml:space="preserve">OAuth2/OIDC identity provider (issues JWTs)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Eureka</w:t>
            </w:r>
          </w:p>
        </w:tc>
        <w:tc>
          <w:p>
            <w:pPr>
              <w:pStyle w:val="Compact"/>
              <w:jc w:val="left"/>
            </w:pPr>
            <w:r>
              <w:t xml:space="preserve">service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Prometheus + Grafana</w:t>
            </w:r>
          </w:p>
        </w:tc>
        <w:tc>
          <w:p>
            <w:pPr>
              <w:pStyle w:val="Compact"/>
              <w:jc w:val="left"/>
            </w:pPr>
            <w:r>
              <w:t xml:space="preserve">metrics + dashboards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p>
            <w:pPr>
              <w:pStyle w:val="Compact"/>
              <w:jc w:val="left"/>
            </w:pPr>
            <w:r>
              <w:t xml:space="preserve">reverse proxy in front of the gateway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80028e67fc5566e003304895ab55b1c5428db93"/>
      <w:r>
        <w:t xml:space="preserve">2. api-gateway — Port 8080</w:t>
      </w:r>
      <w:bookmarkEnd w:id="28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the single ingress for every external request. It validates JWTs, applies a distributed rate limit, tags requests with a trace ID, and routes to downstream services via Eureka. Built on</w:t>
      </w:r>
      <w:r>
        <w:t xml:space="preserve"> </w:t>
      </w:r>
      <w:r>
        <w:rPr>
          <w:b/>
        </w:rPr>
        <w:t xml:space="preserve">Spring Cloud Gateway</w:t>
      </w:r>
      <w:r>
        <w:t xml:space="preserve">, which is</w:t>
      </w:r>
      <w:r>
        <w:t xml:space="preserve"> </w:t>
      </w:r>
      <w:r>
        <w:rPr>
          <w:i/>
        </w:rPr>
        <w:t xml:space="preserve">reactive</w:t>
      </w:r>
      <w:r>
        <w:t xml:space="preserve"> </w:t>
      </w:r>
      <w:r>
        <w:t xml:space="preserve">(WebFlux + Netty) — that's important because reactive Spring Security has a different API than the servlet one.</w:t>
      </w:r>
    </w:p>
    <w:p>
      <w:pPr>
        <w:pStyle w:val="Heading3"/>
      </w:pPr>
      <w:bookmarkStart w:id="29" w:name="module-structure"/>
      <w:r>
        <w:t xml:space="preserve">Module structure</w:t>
      </w:r>
      <w:bookmarkEnd w:id="29"/>
    </w:p>
    <w:p>
      <w:pPr>
        <w:pStyle w:val="SourceCode"/>
      </w:pPr>
      <w:r>
        <w:rPr>
          <w:rStyle w:val="VerbatimChar"/>
        </w:rPr>
        <w:t xml:space="preserve">api-gateway/src/main/java/com/ecommerce/gateway/</w:t>
      </w:r>
      <w:r>
        <w:br/>
      </w:r>
      <w:r>
        <w:rPr>
          <w:rStyle w:val="VerbatimChar"/>
        </w:rPr>
        <w:t xml:space="preserve">├── ApiGatewayApplication.java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SecurityConfig.java</w:t>
      </w:r>
      <w:r>
        <w:br/>
      </w:r>
      <w:r>
        <w:rPr>
          <w:rStyle w:val="VerbatimChar"/>
        </w:rPr>
        <w:t xml:space="preserve">│   └── RedisConfig.java</w:t>
      </w:r>
      <w:r>
        <w:br/>
      </w:r>
      <w:r>
        <w:rPr>
          <w:rStyle w:val="VerbatimChar"/>
        </w:rPr>
        <w:t xml:space="preserve">├── filter/</w:t>
      </w:r>
      <w:r>
        <w:br/>
      </w:r>
      <w:r>
        <w:rPr>
          <w:rStyle w:val="VerbatimChar"/>
        </w:rPr>
        <w:t xml:space="preserve">│   └── LoggingFilter.java</w:t>
      </w:r>
      <w:r>
        <w:br/>
      </w:r>
      <w:r>
        <w:rPr>
          <w:rStyle w:val="VerbatimChar"/>
        </w:rPr>
        <w:t xml:space="preserve">└── ratelimit/</w:t>
      </w:r>
      <w:r>
        <w:br/>
      </w:r>
      <w:r>
        <w:rPr>
          <w:rStyle w:val="VerbatimChar"/>
        </w:rPr>
        <w:t xml:space="preserve">    └── RateLimiterFilter.java</w:t>
      </w:r>
    </w:p>
    <w:p>
      <w:pPr>
        <w:pStyle w:val="Heading3"/>
      </w:pPr>
      <w:bookmarkStart w:id="30" w:name="apigatewayapplication"/>
      <w:r>
        <w:rPr>
          <w:rStyle w:val="VerbatimChar"/>
        </w:rPr>
        <w:t xml:space="preserve">ApiGatewayApplication</w:t>
      </w:r>
      <w:bookmarkEnd w:id="30"/>
    </w:p>
    <w:p>
      <w:pPr>
        <w:pStyle w:val="SourceCode"/>
      </w:pPr>
      <w:r>
        <w:rPr>
          <w:rStyle w:val="AttributeTok"/>
        </w:rPr>
        <w:t xml:space="preserve">@SpringBootApplication</w:t>
      </w:r>
      <w:r>
        <w:br/>
      </w:r>
      <w:r>
        <w:rPr>
          <w:rStyle w:val="AttributeTok"/>
        </w:rPr>
        <w:t xml:space="preserve">@EnableDiscoveryClient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ApiGatewayApplication { </w:t>
      </w:r>
      <w:r>
        <w:rPr>
          <w:rStyle w:val="KeywordTok"/>
        </w:rPr>
        <w:t xml:space="preserve">... 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Standard Spring Boot main class.</w:t>
      </w:r>
      <w:r>
        <w:t xml:space="preserve"> </w:t>
      </w: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is a meta-annotation: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@EnableAutoConfiguration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@ComponentScan</w:t>
      </w:r>
      <w:r>
        <w:t xml:space="preserve">.</w:t>
      </w:r>
      <w:r>
        <w:t xml:space="preserve"> </w:t>
      </w:r>
      <w:r>
        <w:rPr>
          <w:rStyle w:val="VerbatimChar"/>
        </w:rPr>
        <w:t xml:space="preserve">@EnableDiscoveryClient</w:t>
      </w:r>
      <w:r>
        <w:t xml:space="preserve"> </w:t>
      </w:r>
      <w:r>
        <w:t xml:space="preserve">registers the gateway with Eureka — required for</w:t>
      </w:r>
      <w:r>
        <w:t xml:space="preserve"> </w:t>
      </w:r>
      <w:r>
        <w:rPr>
          <w:rStyle w:val="VerbatimChar"/>
        </w:rPr>
        <w:t xml:space="preserve">lb://...</w:t>
      </w:r>
      <w:r>
        <w:t xml:space="preserve"> </w:t>
      </w:r>
      <w:r>
        <w:t xml:space="preserve">URIs to resolve.</w:t>
      </w:r>
    </w:p>
    <w:p>
      <w:pPr>
        <w:pStyle w:val="Heading3"/>
      </w:pPr>
      <w:bookmarkStart w:id="31" w:name="configsecurityconfig"/>
      <w:r>
        <w:rPr>
          <w:rStyle w:val="VerbatimChar"/>
        </w:rPr>
        <w:t xml:space="preserve">config.SecurityConfig</w:t>
      </w:r>
      <w:bookmarkEnd w:id="31"/>
    </w:p>
    <w:p>
      <w:pPr>
        <w:pStyle w:val="FirstParagraph"/>
      </w:pPr>
      <w:r>
        <w:t xml:space="preserve">Reactive WebFlux security (note</w:t>
      </w:r>
      <w:r>
        <w:t xml:space="preserve"> </w:t>
      </w:r>
      <w:r>
        <w:rPr>
          <w:rStyle w:val="VerbatimChar"/>
        </w:rPr>
        <w:t xml:space="preserve">@EnableWebFluxSecurity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ServerHttpSecurity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SecurityWebFilterChain</w:t>
      </w:r>
      <w:r>
        <w:t xml:space="preserve"> </w:t>
      </w:r>
      <w:r>
        <w:t xml:space="preserve">— the reactive counterparts of</w:t>
      </w:r>
      <w:r>
        <w:t xml:space="preserve"> </w:t>
      </w:r>
      <w:r>
        <w:rPr>
          <w:rStyle w:val="VerbatimChar"/>
        </w:rPr>
        <w:t xml:space="preserve">HttpSecurity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SecurityFilterChain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.</w:t>
      </w:r>
      <w:r>
        <w:rPr>
          <w:rStyle w:val="FunctionTok"/>
        </w:rPr>
        <w:t xml:space="preserve">csrf</w:t>
      </w:r>
      <w:r>
        <w:rPr>
          <w:rStyle w:val="NormalTok"/>
        </w:rPr>
        <w:t xml:space="preserve">(CsrfSpec::disable)</w:t>
      </w:r>
      <w:r>
        <w:br/>
      </w:r>
      <w:r>
        <w:rPr>
          <w:rStyle w:val="NormalTok"/>
        </w:rPr>
        <w:t xml:space="preserve">.</w:t>
      </w:r>
      <w:r>
        <w:rPr>
          <w:rStyle w:val="FunctionTok"/>
        </w:rPr>
        <w:t xml:space="preserve">authorizeExchange</w:t>
      </w:r>
      <w:r>
        <w:rPr>
          <w:rStyle w:val="NormalTok"/>
        </w:rPr>
        <w:t xml:space="preserve">(ex -&gt; ex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pathMatchers</w:t>
      </w:r>
      <w:r>
        <w:rPr>
          <w:rStyle w:val="NormalTok"/>
        </w:rPr>
        <w:t xml:space="preserve">(HttpMethod.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"/auth/**"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pathMatchers</w:t>
      </w:r>
      <w:r>
        <w:rPr>
          <w:rStyle w:val="NormalTok"/>
        </w:rPr>
        <w:t xml:space="preserve">(HttpMethod.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"/products/**"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pathMatchers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"/actuator/health"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"/actuator/prometheus"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pathMatchers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"/s/**"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"/v3/api-docs/**"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"/swagger-ui/**"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anyExchange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.</w:t>
      </w:r>
      <w:r>
        <w:rPr>
          <w:rStyle w:val="FunctionTok"/>
        </w:rPr>
        <w:t xml:space="preserve">oauth2ResourceServer</w:t>
      </w:r>
      <w:r>
        <w:rPr>
          <w:rStyle w:val="NormalTok"/>
        </w:rPr>
        <w:t xml:space="preserve">(o -&gt; o.</w:t>
      </w:r>
      <w:r>
        <w:rPr>
          <w:rStyle w:val="FunctionTok"/>
        </w:rPr>
        <w:t xml:space="preserve">jwt</w:t>
      </w:r>
      <w:r>
        <w:rPr>
          <w:rStyle w:val="NormalTok"/>
        </w:rPr>
        <w:t xml:space="preserve">(jwt -&gt; {}))</w:t>
      </w:r>
    </w:p>
    <w:p>
      <w:pPr>
        <w:pStyle w:val="FirstParagraph"/>
      </w:pPr>
      <w:r>
        <w:t xml:space="preserve">Concepts to absorb: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OAuth2 Resource Server</w:t>
      </w:r>
      <w:r>
        <w:t xml:space="preserve"> </w:t>
      </w:r>
      <w:r>
        <w:t xml:space="preserve">— the gateway doesn't issue tokens, it only</w:t>
      </w:r>
      <w:r>
        <w:t xml:space="preserve"> </w:t>
      </w:r>
      <w:r>
        <w:rPr>
          <w:i/>
        </w:rPr>
        <w:t xml:space="preserve">validates</w:t>
      </w:r>
      <w:r>
        <w:t xml:space="preserve"> </w:t>
      </w:r>
      <w:r>
        <w:t xml:space="preserve">them. The empty</w:t>
      </w:r>
      <w:r>
        <w:t xml:space="preserve"> </w:t>
      </w:r>
      <w:r>
        <w:rPr>
          <w:rStyle w:val="VerbatimChar"/>
        </w:rPr>
        <w:t xml:space="preserve">jwt(jwt -&gt; {})</w:t>
      </w:r>
      <w:r>
        <w:t xml:space="preserve"> </w:t>
      </w:r>
      <w:r>
        <w:t xml:space="preserve">block makes Spring read</w:t>
      </w:r>
      <w:r>
        <w:t xml:space="preserve"> </w:t>
      </w:r>
      <w:r>
        <w:rPr>
          <w:rStyle w:val="VerbatimChar"/>
        </w:rPr>
        <w:t xml:space="preserve">spring.security.oauth2.resourceserver.jwt.jwk-set-uri</w:t>
      </w:r>
      <w:r>
        <w:t xml:space="preserve"> </w:t>
      </w:r>
      <w:r>
        <w:t xml:space="preserve">from configuration (it points to Keycloak's JWKS endpoint).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CSRF is disabled</w:t>
      </w:r>
      <w:r>
        <w:t xml:space="preserve"> </w:t>
      </w:r>
      <w:r>
        <w:t xml:space="preserve">because the API is stateless and called from clients that don't rely on cookies.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Public paths</w:t>
      </w:r>
      <w:r>
        <w:t xml:space="preserve"> </w:t>
      </w:r>
      <w:r>
        <w:t xml:space="preserve">— short-URL redirects (</w:t>
      </w:r>
      <w:r>
        <w:rPr>
          <w:rStyle w:val="VerbatimChar"/>
        </w:rPr>
        <w:t xml:space="preserve">/s/**</w:t>
      </w:r>
      <w:r>
        <w:t xml:space="preserve">) and GET on products are open; everything else needs a valid Bearer token.</w:t>
      </w:r>
    </w:p>
    <w:p>
      <w:pPr>
        <w:pStyle w:val="Heading3"/>
      </w:pPr>
      <w:bookmarkStart w:id="32" w:name="configredisconfig"/>
      <w:r>
        <w:rPr>
          <w:rStyle w:val="VerbatimChar"/>
        </w:rPr>
        <w:t xml:space="preserve">config.RedisConfig</w:t>
      </w:r>
      <w:bookmarkEnd w:id="32"/>
    </w:p>
    <w:p>
      <w:pPr>
        <w:pStyle w:val="FirstParagraph"/>
      </w:pPr>
      <w:r>
        <w:t xml:space="preserve">Wires up a</w:t>
      </w:r>
      <w:r>
        <w:t xml:space="preserve"> </w:t>
      </w:r>
      <w:r>
        <w:rPr>
          <w:b/>
        </w:rPr>
        <w:t xml:space="preserve">Lettuce</w:t>
      </w:r>
      <w:r>
        <w:t xml:space="preserve"> </w:t>
      </w:r>
      <w:r>
        <w:t xml:space="preserve">Redis client (the reactive Redis driver) and a Bucket4j</w:t>
      </w:r>
      <w:r>
        <w:t xml:space="preserve"> </w:t>
      </w:r>
      <w:r>
        <w:rPr>
          <w:rStyle w:val="VerbatimChar"/>
        </w:rPr>
        <w:t xml:space="preserve">ProxyManager&lt;String&gt;</w:t>
      </w:r>
      <w:r>
        <w:t xml:space="preserve"> </w:t>
      </w:r>
      <w:r>
        <w:t xml:space="preserve">backed by that client. The proxy manager is what makes rate-limit buckets</w:t>
      </w:r>
      <w:r>
        <w:t xml:space="preserve"> </w:t>
      </w:r>
      <w:r>
        <w:rPr>
          <w:i/>
        </w:rPr>
        <w:t xml:space="preserve">distributed</w:t>
      </w:r>
      <w:r>
        <w:t xml:space="preserve">: every gateway instance sees the same bucket state.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ProxyManager&lt;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&gt; </w:t>
      </w:r>
      <w:r>
        <w:rPr>
          <w:rStyle w:val="FunctionTok"/>
        </w:rPr>
        <w:t xml:space="preserve">bucketProxyManager</w:t>
      </w:r>
      <w:r>
        <w:rPr>
          <w:rStyle w:val="NormalTok"/>
        </w:rPr>
        <w:t xml:space="preserve">(StatefulRedisConnection&lt;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[]&gt; conn)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LettuceBasedProxyManager.</w:t>
      </w:r>
      <w:r>
        <w:rPr>
          <w:rStyle w:val="FunctionTok"/>
        </w:rPr>
        <w:t xml:space="preserve">builderFor</w:t>
      </w:r>
      <w:r>
        <w:rPr>
          <w:rStyle w:val="NormalTok"/>
        </w:rPr>
        <w:t xml:space="preserve">(conn)</w:t>
      </w:r>
      <w:r>
        <w:br/>
      </w:r>
      <w:r>
        <w:rPr>
          <w:rStyle w:val="NormalTok"/>
        </w:rPr>
        <w:t xml:space="preserve">        .</w:t>
      </w:r>
      <w:r>
        <w:rPr>
          <w:rStyle w:val="FunctionTok"/>
        </w:rPr>
        <w:t xml:space="preserve">withExpirationStrategy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ExpirationAfterWriteStrategy.</w:t>
      </w:r>
      <w:r>
        <w:rPr>
          <w:rStyle w:val="FunctionTok"/>
        </w:rPr>
        <w:t xml:space="preserve">basedOnTimeForRefillingBucketUpToMax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ExpirationAfterWriteStrategy.basedOnTimeForRefillingBucketUpToMax(...)</w:t>
      </w:r>
      <w:r>
        <w:t xml:space="preserve"> </w:t>
      </w:r>
      <w:r>
        <w:t xml:space="preserve">automatically deletes the Redis key once a bucket has been idle long enough to be fully refilled (keeps Redis tidy).</w:t>
      </w:r>
    </w:p>
    <w:p>
      <w:pPr>
        <w:pStyle w:val="Heading3"/>
      </w:pPr>
      <w:bookmarkStart w:id="33" w:name="filterloggingfilter"/>
      <w:r>
        <w:rPr>
          <w:rStyle w:val="VerbatimChar"/>
        </w:rPr>
        <w:t xml:space="preserve">filter.LoggingFilter</w:t>
      </w:r>
      <w:bookmarkEnd w:id="33"/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  <w:b/>
        </w:rPr>
        <w:t xml:space="preserve">GlobalFilter</w:t>
      </w:r>
      <w:r>
        <w:t xml:space="preserve"> </w:t>
      </w:r>
      <w:r>
        <w:t xml:space="preserve">(runs on every route), ordered at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(very early). On entry it ensures every request has an</w:t>
      </w:r>
      <w:r>
        <w:t xml:space="preserve"> </w:t>
      </w:r>
      <w:r>
        <w:rPr>
          <w:rStyle w:val="VerbatimChar"/>
        </w:rPr>
        <w:t xml:space="preserve">X-Trace-Id</w:t>
      </w:r>
      <w:r>
        <w:t xml:space="preserve"> </w:t>
      </w:r>
      <w:r>
        <w:t xml:space="preserve">header (generates a random UUID if missing) and propagates it downstream. On exit (via</w:t>
      </w:r>
      <w:r>
        <w:t xml:space="preserve"> </w:t>
      </w:r>
      <w:r>
        <w:rPr>
          <w:rStyle w:val="VerbatimChar"/>
        </w:rPr>
        <w:t xml:space="preserve">.doFinally(...)</w:t>
      </w:r>
      <w:r>
        <w:t xml:space="preserve">), it logs method + path + status + latency:</w:t>
      </w:r>
    </w:p>
    <w:p>
      <w:pPr>
        <w:pStyle w:val="SourceCode"/>
      </w:pPr>
      <w:r>
        <w:rPr>
          <w:rStyle w:val="NormalTok"/>
        </w:rPr>
        <w:t xml:space="preserve">log.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"method={} path={} status={} latencyMs={} traceId={}"</w:t>
      </w:r>
      <w:r>
        <w:rPr>
          <w:rStyle w:val="NormalTok"/>
        </w:rPr>
        <w:t xml:space="preserve">, ...);</w:t>
      </w:r>
    </w:p>
    <w:p>
      <w:pPr>
        <w:pStyle w:val="FirstParagraph"/>
      </w:pPr>
      <w:r>
        <w:t xml:space="preserve">Key Reactor idea:</w:t>
      </w:r>
      <w:r>
        <w:t xml:space="preserve"> </w:t>
      </w:r>
      <w:r>
        <w:rPr>
          <w:rStyle w:val="VerbatimChar"/>
        </w:rPr>
        <w:t xml:space="preserve">doFinally(sig -&gt; ...)</w:t>
      </w:r>
      <w:r>
        <w:t xml:space="preserve"> </w:t>
      </w:r>
      <w:r>
        <w:t xml:space="preserve">runs whether the reactive chain completes, errors, or is cancelled — perfect for emit-once instrumentation.</w:t>
      </w:r>
    </w:p>
    <w:p>
      <w:pPr>
        <w:pStyle w:val="Heading3"/>
      </w:pPr>
      <w:bookmarkStart w:id="34" w:name="ratelimitratelimiterfilter"/>
      <w:r>
        <w:rPr>
          <w:rStyle w:val="VerbatimChar"/>
        </w:rPr>
        <w:t xml:space="preserve">ratelimit.RateLimiterFilter</w:t>
      </w:r>
      <w:bookmarkEnd w:id="34"/>
    </w:p>
    <w:p>
      <w:pPr>
        <w:pStyle w:val="FirstParagraph"/>
      </w:pPr>
      <w:r>
        <w:t xml:space="preserve">Extends</w:t>
      </w:r>
      <w:r>
        <w:t xml:space="preserve"> </w:t>
      </w:r>
      <w:r>
        <w:rPr>
          <w:rStyle w:val="VerbatimChar"/>
        </w:rPr>
        <w:t xml:space="preserve">AbstractGatewayFilterFactory&lt;Config&gt;</w:t>
      </w:r>
      <w:r>
        <w:t xml:space="preserve"> </w:t>
      </w:r>
      <w:r>
        <w:t xml:space="preserve">so it can be referenced by name in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. Implements</w:t>
      </w:r>
      <w:r>
        <w:t xml:space="preserve"> </w:t>
      </w:r>
      <w:r>
        <w:rPr>
          <w:b/>
        </w:rPr>
        <w:t xml:space="preserve">dual-bandwidth token bucket</w:t>
      </w:r>
      <w:r>
        <w:t xml:space="preserve"> </w:t>
      </w:r>
      <w:r>
        <w:t xml:space="preserve">rate limiting:</w:t>
      </w:r>
    </w:p>
    <w:p>
      <w:pPr>
        <w:pStyle w:val="SourceCode"/>
      </w:pPr>
      <w:r>
        <w:rPr>
          <w:rStyle w:val="NormalTok"/>
        </w:rPr>
        <w:t xml:space="preserve">BucketConfiguration.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addLimit</w:t>
      </w:r>
      <w:r>
        <w:rPr>
          <w:rStyle w:val="NormalTok"/>
        </w:rPr>
        <w:t xml:space="preserve">(Bandwidth.</w:t>
      </w:r>
      <w:r>
        <w:rPr>
          <w:rStyle w:val="FunctionTok"/>
        </w:rPr>
        <w:t xml:space="preserve">classic</w:t>
      </w:r>
      <w:r>
        <w:rPr>
          <w:rStyle w:val="NormalTok"/>
        </w:rPr>
        <w:t xml:space="preserve">(capacity, Refill.</w:t>
      </w:r>
      <w:r>
        <w:rPr>
          <w:rStyle w:val="FunctionTok"/>
        </w:rPr>
        <w:t xml:space="preserve">greedy</w:t>
      </w:r>
      <w:r>
        <w:rPr>
          <w:rStyle w:val="NormalTok"/>
        </w:rPr>
        <w:t xml:space="preserve">(capacity, </w:t>
      </w:r>
      <w:r>
        <w:rPr>
          <w:rStyle w:val="BuiltInTok"/>
        </w:rPr>
        <w:t xml:space="preserve">Duration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   </w:t>
      </w:r>
      <w:r>
        <w:rPr>
          <w:rStyle w:val="CommentTok"/>
        </w:rPr>
        <w:t xml:space="preserve">// sustained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addLimit</w:t>
      </w:r>
      <w:r>
        <w:rPr>
          <w:rStyle w:val="NormalTok"/>
        </w:rPr>
        <w:t xml:space="preserve">(Bandwidth.</w:t>
      </w:r>
      <w:r>
        <w:rPr>
          <w:rStyle w:val="FunctionTok"/>
        </w:rPr>
        <w:t xml:space="preserve">classic</w:t>
      </w:r>
      <w:r>
        <w:rPr>
          <w:rStyle w:val="NormalTok"/>
        </w:rPr>
        <w:t xml:space="preserve">(burst,    Refill.</w:t>
      </w:r>
      <w:r>
        <w:rPr>
          <w:rStyle w:val="FunctionTok"/>
        </w:rPr>
        <w:t xml:space="preserve">intervally</w:t>
      </w:r>
      <w:r>
        <w:rPr>
          <w:rStyle w:val="NormalTok"/>
        </w:rPr>
        <w:t xml:space="preserve">(burst,  </w:t>
      </w:r>
      <w:r>
        <w:rPr>
          <w:rStyle w:val="BuiltInTok"/>
        </w:rPr>
        <w:t xml:space="preserve">Duration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)))) </w:t>
      </w:r>
      <w:r>
        <w:rPr>
          <w:rStyle w:val="CommentTok"/>
        </w:rPr>
        <w:t xml:space="preserve">// burst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Sustained:</w:t>
      </w:r>
      <w:r>
        <w:t xml:space="preserve"> </w:t>
      </w:r>
      <w:r>
        <w:t xml:space="preserve">100 tokens, refilled</w:t>
      </w:r>
      <w:r>
        <w:t xml:space="preserve"> </w:t>
      </w:r>
      <w:r>
        <w:rPr>
          <w:rStyle w:val="VerbatimChar"/>
        </w:rPr>
        <w:t xml:space="preserve">greedy</w:t>
      </w:r>
      <w:r>
        <w:t xml:space="preserve"> </w:t>
      </w:r>
      <w:r>
        <w:t xml:space="preserve">(refill happens continuously) over 1 minute.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Burst:</w:t>
      </w:r>
      <w:r>
        <w:t xml:space="preserve"> </w:t>
      </w:r>
      <w:r>
        <w:t xml:space="preserve">20 tokens, refilled</w:t>
      </w:r>
      <w:r>
        <w:t xml:space="preserve"> </w:t>
      </w:r>
      <w:r>
        <w:rPr>
          <w:rStyle w:val="VerbatimChar"/>
        </w:rPr>
        <w:t xml:space="preserve">intervally</w:t>
      </w:r>
      <w:r>
        <w:t xml:space="preserve"> </w:t>
      </w:r>
      <w:r>
        <w:t xml:space="preserve">(lumpy refill — all 20 at once every 5 seconds).</w:t>
      </w:r>
    </w:p>
    <w:p>
      <w:pPr>
        <w:pStyle w:val="FirstParagraph"/>
      </w:pPr>
      <w:r>
        <w:rPr>
          <w:rStyle w:val="VerbatimChar"/>
        </w:rPr>
        <w:t xml:space="preserve">resolveKey(...)</w:t>
      </w:r>
      <w:r>
        <w:t xml:space="preserve"> </w:t>
      </w:r>
      <w:r>
        <w:t xml:space="preserve">keys the bucket by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 if present, otherwise by remote IP. On rejection it sets HTTP 429 +</w:t>
      </w:r>
      <w:r>
        <w:t xml:space="preserve"> </w:t>
      </w:r>
      <w:r>
        <w:rPr>
          <w:rStyle w:val="VerbatimChar"/>
        </w:rPr>
        <w:t xml:space="preserve">Retry-After: 60</w:t>
      </w:r>
      <w:r>
        <w:t xml:space="preserve"> </w:t>
      </w:r>
      <w:r>
        <w:t xml:space="preserve">and writes a tiny JSON body.</w:t>
      </w:r>
    </w:p>
    <w:p>
      <w:pPr>
        <w:pStyle w:val="BodyText"/>
      </w:pPr>
      <w:r>
        <w:t xml:space="preserve">The inner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class is the binding type for filter args defined in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args: { capacity: 200, burstCapacity: 50 }</w:t>
      </w:r>
      <w:r>
        <w:t xml:space="preserve"> </w:t>
      </w:r>
      <w:r>
        <w:t xml:space="preserve">would override the defaults).</w:t>
      </w:r>
    </w:p>
    <w:p>
      <w:pPr>
        <w:pStyle w:val="BodyText"/>
      </w:pPr>
      <w:r>
        <w:rPr>
          <w:b/>
        </w:rPr>
        <w:t xml:space="preserve">Patterns you saw here:</w:t>
      </w:r>
    </w:p>
    <w:p>
      <w:pPr>
        <w:numPr>
          <w:ilvl w:val="0"/>
          <w:numId w:val="1006"/>
        </w:numPr>
        <w:pStyle w:val="Compact"/>
      </w:pPr>
      <w:r>
        <w:rPr>
          <w:i/>
        </w:rPr>
        <w:t xml:space="preserve">Decorator + Chain of Responsibility</w:t>
      </w:r>
      <w:r>
        <w:t xml:space="preserve"> </w:t>
      </w:r>
      <w:r>
        <w:t xml:space="preserve">— filters wrap the request pipeline and can short-circuit it.</w:t>
      </w:r>
    </w:p>
    <w:p>
      <w:pPr>
        <w:numPr>
          <w:ilvl w:val="0"/>
          <w:numId w:val="1006"/>
        </w:numPr>
        <w:pStyle w:val="Compact"/>
      </w:pPr>
      <w:r>
        <w:rPr>
          <w:i/>
        </w:rPr>
        <w:t xml:space="preserve">Strategy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ExpirationAfterWriteStrategy</w:t>
      </w:r>
      <w:r>
        <w:t xml:space="preserve"> </w:t>
      </w:r>
      <w:r>
        <w:t xml:space="preserve">is a pluggable expiration policy.</w:t>
      </w:r>
    </w:p>
    <w:p>
      <w:pPr>
        <w:numPr>
          <w:ilvl w:val="0"/>
          <w:numId w:val="1006"/>
        </w:numPr>
        <w:pStyle w:val="Compact"/>
      </w:pPr>
      <w:r>
        <w:rPr>
          <w:i/>
        </w:rPr>
        <w:t xml:space="preserve">Reactive programming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Mono.fromCallable(...)</w:t>
      </w:r>
      <w:r>
        <w:t xml:space="preserve"> </w:t>
      </w:r>
      <w:r>
        <w:t xml:space="preserve">to lift blocking calls into the reactive chain.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b9d50f3e2670ef05dfc269d6bae74798e88248b"/>
      <w:r>
        <w:t xml:space="preserve">3. product-service — Port 8081</w:t>
      </w:r>
      <w:bookmarkEnd w:id="35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the product catalog. CRUD plus search, with two-level caching, optimistic locking, and Kafka event publishing. This is the most feature-rich service — it's the canonical example for how every other service is structured.</w:t>
      </w:r>
    </w:p>
    <w:p>
      <w:pPr>
        <w:pStyle w:val="Heading3"/>
      </w:pPr>
      <w:bookmarkStart w:id="36" w:name="module-structure-1"/>
      <w:r>
        <w:t xml:space="preserve">Module structure</w:t>
      </w:r>
      <w:bookmarkEnd w:id="36"/>
    </w:p>
    <w:p>
      <w:pPr>
        <w:pStyle w:val="SourceCode"/>
      </w:pPr>
      <w:r>
        <w:rPr>
          <w:rStyle w:val="VerbatimChar"/>
        </w:rPr>
        <w:t xml:space="preserve">product-service/src/main/java/com/ecommerce/product/</w:t>
      </w:r>
      <w:r>
        <w:br/>
      </w:r>
      <w:r>
        <w:rPr>
          <w:rStyle w:val="VerbatimChar"/>
        </w:rPr>
        <w:t xml:space="preserve">├── ProductServiceApplication.java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CacheConfig.java</w:t>
      </w:r>
      <w:r>
        <w:br/>
      </w:r>
      <w:r>
        <w:rPr>
          <w:rStyle w:val="VerbatimChar"/>
        </w:rPr>
        <w:t xml:space="preserve">│   └── SecurityConfig.java</w:t>
      </w:r>
      <w:r>
        <w:br/>
      </w:r>
      <w:r>
        <w:rPr>
          <w:rStyle w:val="VerbatimChar"/>
        </w:rPr>
        <w:t xml:space="preserve">├── controller/</w:t>
      </w:r>
      <w:r>
        <w:br/>
      </w:r>
      <w:r>
        <w:rPr>
          <w:rStyle w:val="VerbatimChar"/>
        </w:rPr>
        <w:t xml:space="preserve">│   ├── ProductController.java</w:t>
      </w:r>
      <w:r>
        <w:br/>
      </w:r>
      <w:r>
        <w:rPr>
          <w:rStyle w:val="VerbatimChar"/>
        </w:rPr>
        <w:t xml:space="preserve">│   └── GlobalExceptionHandler.java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├── dto/ProductDtos.java</w:t>
      </w:r>
      <w:r>
        <w:br/>
      </w:r>
      <w:r>
        <w:rPr>
          <w:rStyle w:val="VerbatimChar"/>
        </w:rPr>
        <w:t xml:space="preserve">│   └── entity/Product.java</w:t>
      </w:r>
      <w:r>
        <w:br/>
      </w:r>
      <w:r>
        <w:rPr>
          <w:rStyle w:val="VerbatimChar"/>
        </w:rPr>
        <w:t xml:space="preserve">├── event/ProductEvent.java</w:t>
      </w:r>
      <w:r>
        <w:br/>
      </w:r>
      <w:r>
        <w:rPr>
          <w:rStyle w:val="VerbatimChar"/>
        </w:rPr>
        <w:t xml:space="preserve">├── repository/ProductRepository.java</w:t>
      </w:r>
      <w:r>
        <w:br/>
      </w:r>
      <w:r>
        <w:rPr>
          <w:rStyle w:val="VerbatimChar"/>
        </w:rPr>
        <w:t xml:space="preserve">└── service/</w:t>
      </w:r>
      <w:r>
        <w:br/>
      </w:r>
      <w:r>
        <w:rPr>
          <w:rStyle w:val="VerbatimChar"/>
        </w:rPr>
        <w:t xml:space="preserve">    ├── ProductReadService.java</w:t>
      </w:r>
      <w:r>
        <w:br/>
      </w:r>
      <w:r>
        <w:rPr>
          <w:rStyle w:val="VerbatimChar"/>
        </w:rPr>
        <w:t xml:space="preserve">    ├── ProductWriteService.java</w:t>
      </w:r>
      <w:r>
        <w:br/>
      </w:r>
      <w:r>
        <w:rPr>
          <w:rStyle w:val="VerbatimChar"/>
        </w:rPr>
        <w:t xml:space="preserve">    ├── ProductService.java</w:t>
      </w:r>
      <w:r>
        <w:br/>
      </w:r>
      <w:r>
        <w:rPr>
          <w:rStyle w:val="VerbatimChar"/>
        </w:rPr>
        <w:t xml:space="preserve">    ├── ProductMapper.java</w:t>
      </w:r>
      <w:r>
        <w:br/>
      </w:r>
      <w:r>
        <w:rPr>
          <w:rStyle w:val="VerbatimChar"/>
        </w:rPr>
        <w:t xml:space="preserve">    ├── PricingStrategy.java</w:t>
      </w:r>
      <w:r>
        <w:br/>
      </w:r>
      <w:r>
        <w:rPr>
          <w:rStyle w:val="VerbatimChar"/>
        </w:rPr>
        <w:t xml:space="preserve">    ├── ProductNotFoundException.java</w:t>
      </w:r>
      <w:r>
        <w:br/>
      </w:r>
      <w:r>
        <w:rPr>
          <w:rStyle w:val="VerbatimChar"/>
        </w:rPr>
        <w:t xml:space="preserve">    ├── DuplicateSkuException.java</w:t>
      </w:r>
      <w:r>
        <w:br/>
      </w:r>
      <w:r>
        <w:rPr>
          <w:rStyle w:val="VerbatimChar"/>
        </w:rPr>
        <w:t xml:space="preserve">    └── InsufficientStockException.java</w:t>
      </w:r>
    </w:p>
    <w:p>
      <w:pPr>
        <w:pStyle w:val="Heading3"/>
      </w:pPr>
      <w:bookmarkStart w:id="37" w:name="productserviceapplication"/>
      <w:r>
        <w:rPr>
          <w:rStyle w:val="VerbatimChar"/>
        </w:rPr>
        <w:t xml:space="preserve">ProductServiceApplication</w:t>
      </w:r>
      <w:bookmarkEnd w:id="37"/>
    </w:p>
    <w:p>
      <w:pPr>
        <w:pStyle w:val="SourceCode"/>
      </w:pPr>
      <w:r>
        <w:rPr>
          <w:rStyle w:val="AttributeTok"/>
        </w:rPr>
        <w:t xml:space="preserve">@SpringBootApplication</w:t>
      </w:r>
      <w:r>
        <w:br/>
      </w:r>
      <w:r>
        <w:rPr>
          <w:rStyle w:val="AttributeTok"/>
        </w:rPr>
        <w:t xml:space="preserve">@EnableDiscoveryClient</w:t>
      </w:r>
      <w:r>
        <w:br/>
      </w:r>
      <w:r>
        <w:rPr>
          <w:rStyle w:val="AttributeTok"/>
        </w:rPr>
        <w:t xml:space="preserve">@EnableCaching</w:t>
      </w:r>
      <w:r>
        <w:br/>
      </w:r>
      <w:r>
        <w:rPr>
          <w:rStyle w:val="AttributeTok"/>
        </w:rPr>
        <w:t xml:space="preserve">@EnableAsync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@EnableCaching</w:t>
      </w:r>
      <w:r>
        <w:t xml:space="preserve"> </w:t>
      </w:r>
      <w:r>
        <w:t xml:space="preserve">— activates Spring's caching annotations (</w:t>
      </w:r>
      <w:r>
        <w:rPr>
          <w:rStyle w:val="VerbatimChar"/>
        </w:rPr>
        <w:t xml:space="preserve">@Cacheable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@CachePut</w:t>
      </w:r>
      <w:r>
        <w:t xml:space="preserve">,</w:t>
      </w:r>
      <w:r>
        <w:t xml:space="preserve"> </w:t>
      </w:r>
      <w:r>
        <w:rPr>
          <w:rStyle w:val="VerbatimChar"/>
        </w:rPr>
        <w:t xml:space="preserve">@CacheEvict</w:t>
      </w:r>
      <w:r>
        <w:t xml:space="preserve">). Without it, those annotations are inert.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@EnableAsync</w:t>
      </w:r>
      <w:r>
        <w:t xml:space="preserve"> </w:t>
      </w:r>
      <w:r>
        <w:t xml:space="preserve">— activates</w:t>
      </w:r>
      <w:r>
        <w:t xml:space="preserve"> </w:t>
      </w:r>
      <w:r>
        <w:rPr>
          <w:rStyle w:val="VerbatimChar"/>
        </w:rPr>
        <w:t xml:space="preserve">@Async</w:t>
      </w:r>
      <w:r>
        <w:t xml:space="preserve">. Methods marked</w:t>
      </w:r>
      <w:r>
        <w:t xml:space="preserve"> </w:t>
      </w:r>
      <w:r>
        <w:rPr>
          <w:rStyle w:val="VerbatimChar"/>
        </w:rPr>
        <w:t xml:space="preserve">@Async</w:t>
      </w:r>
      <w:r>
        <w:t xml:space="preserve"> </w:t>
      </w:r>
      <w:r>
        <w:t xml:space="preserve">execute on a thread pool instead of the caller's thread.</w:t>
      </w:r>
    </w:p>
    <w:p>
      <w:pPr>
        <w:pStyle w:val="Heading3"/>
      </w:pPr>
      <w:bookmarkStart w:id="38" w:name="domainentityproduct"/>
      <w:r>
        <w:rPr>
          <w:rStyle w:val="VerbatimChar"/>
        </w:rPr>
        <w:t xml:space="preserve">domain/entity/Product</w:t>
      </w:r>
      <w:bookmarkEnd w:id="38"/>
    </w:p>
    <w:p>
      <w:pPr>
        <w:pStyle w:val="FirstParagraph"/>
      </w:pPr>
      <w:r>
        <w:t xml:space="preserve">A JPA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 </w:t>
      </w:r>
      <w:r>
        <w:t xml:space="preserve">modelling the canonical product row.</w:t>
      </w:r>
    </w:p>
    <w:p>
      <w:pPr>
        <w:pStyle w:val="SourceCode"/>
      </w:pPr>
      <w:r>
        <w:rPr>
          <w:rStyle w:val="AttributeTok"/>
        </w:rPr>
        <w:t xml:space="preserve">@Id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@GeneratedValue</w:t>
      </w:r>
      <w:r>
        <w:rPr>
          <w:rStyle w:val="NormalTok"/>
        </w:rPr>
        <w:t xml:space="preserve">(strategy = GenerationType.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id;</w:t>
      </w:r>
      <w:r>
        <w:br/>
      </w:r>
      <w:r>
        <w:br/>
      </w:r>
      <w:r>
        <w:rPr>
          <w:rStyle w:val="AttributeTok"/>
        </w:rPr>
        <w:t xml:space="preserve">@Column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"category_id"</w:t>
      </w:r>
      <w:r>
        <w:rPr>
          <w:rStyle w:val="NormalTok"/>
        </w:rPr>
        <w:t xml:space="preserve">, nullable =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sharding key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categoryId;</w:t>
      </w:r>
      <w:r>
        <w:br/>
      </w:r>
      <w:r>
        <w:br/>
      </w:r>
      <w:r>
        <w:rPr>
          <w:rStyle w:val="AttributeTok"/>
        </w:rPr>
        <w:t xml:space="preserve">@Version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version;                    </w:t>
      </w:r>
      <w:r>
        <w:rPr>
          <w:rStyle w:val="CommentTok"/>
        </w:rPr>
        <w:t xml:space="preserve">// optimistic locking</w:t>
      </w:r>
    </w:p>
    <w:p>
      <w:pPr>
        <w:pStyle w:val="FirstParagraph"/>
      </w:pPr>
      <w:r>
        <w:t xml:space="preserve">Important annotations: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GenerationType.UUID</w:t>
      </w:r>
      <w:r>
        <w:t xml:space="preserve"> </w:t>
      </w:r>
      <w:r>
        <w:t xml:space="preserve">(Hibernate 6) — Hibernate generates a random UUID, no DB sequence needed.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@Version</w:t>
      </w:r>
      <w:r>
        <w:t xml:space="preserve"> </w:t>
      </w:r>
      <w:r>
        <w:t xml:space="preserve">— Hibernate auto-increments this on every update and writes</w:t>
      </w:r>
      <w:r>
        <w:t xml:space="preserve"> </w:t>
      </w:r>
      <w:r>
        <w:rPr>
          <w:rStyle w:val="VerbatimChar"/>
        </w:rPr>
        <w:t xml:space="preserve">WHERE id=? AND version=?</w:t>
      </w:r>
      <w:r>
        <w:t xml:space="preserve"> </w:t>
      </w:r>
      <w:r>
        <w:t xml:space="preserve">in the UPDATE. If the WHERE returns 0 rows, Hibernate throws</w:t>
      </w:r>
      <w:r>
        <w:t xml:space="preserve"> </w:t>
      </w:r>
      <w:r>
        <w:rPr>
          <w:rStyle w:val="VerbatimChar"/>
        </w:rPr>
        <w:t xml:space="preserve">OptimisticLockException</w:t>
      </w:r>
      <w:r>
        <w:t xml:space="preserve"> </w:t>
      </w:r>
      <w:r>
        <w:t xml:space="preserve">— the loser of a concurrent update.</w:t>
      </w:r>
    </w:p>
    <w:p>
      <w:pPr>
        <w:numPr>
          <w:ilvl w:val="0"/>
          <w:numId w:val="1008"/>
        </w:numPr>
        <w:pStyle w:val="Compact"/>
      </w:pPr>
      <w:r>
        <w:t xml:space="preserve">Two</w:t>
      </w:r>
      <w:r>
        <w:t xml:space="preserve"> </w:t>
      </w:r>
      <w:r>
        <w:rPr>
          <w:rStyle w:val="VerbatimChar"/>
        </w:rPr>
        <w:t xml:space="preserve">@Index</w:t>
      </w:r>
      <w:r>
        <w:t xml:space="preserve"> </w:t>
      </w:r>
      <w:r>
        <w:t xml:space="preserve">declarations: a regular index on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 </w:t>
      </w:r>
      <w:r>
        <w:t xml:space="preserve">(selectivity for</w:t>
      </w:r>
      <w:r>
        <w:t xml:space="preserve"> </w:t>
      </w:r>
      <w:r>
        <w:rPr>
          <w:rStyle w:val="VerbatimChar"/>
        </w:rPr>
        <w:t xml:space="preserve">findByCategoryId</w:t>
      </w:r>
      <w:r>
        <w:t xml:space="preserve">) and a unique index on</w:t>
      </w:r>
      <w:r>
        <w:t xml:space="preserve"> </w:t>
      </w:r>
      <w:r>
        <w:rPr>
          <w:rStyle w:val="VerbatimChar"/>
        </w:rPr>
        <w:t xml:space="preserve">sku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@CreationTimestamp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@UpdateTimestamp</w:t>
      </w:r>
      <w:r>
        <w:t xml:space="preserve"> </w:t>
      </w:r>
      <w:r>
        <w:t xml:space="preserve">— Hibernate populates these automatically.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category_id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shard key</w:t>
      </w:r>
      <w:r>
        <w:t xml:space="preserve"> </w:t>
      </w:r>
      <w:r>
        <w:t xml:space="preserve">for ShardingSphere's MOD algorithm; products with the same category land on the same Postgres shard.</w:t>
      </w:r>
    </w:p>
    <w:p>
      <w:pPr>
        <w:pStyle w:val="FirstParagraph"/>
      </w:pPr>
      <w:r>
        <w:rPr>
          <w:rStyle w:val="VerbatimChar"/>
        </w:rPr>
        <w:t xml:space="preserve">ProductStatus</w:t>
      </w:r>
      <w:r>
        <w:t xml:space="preserve"> </w:t>
      </w:r>
      <w:r>
        <w:t xml:space="preserve">is an inner enum stored as a string column (</w:t>
      </w:r>
      <w:r>
        <w:rPr>
          <w:rStyle w:val="VerbatimChar"/>
        </w:rPr>
        <w:t xml:space="preserve">@Enumerated(EnumType.STRING)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always</w:t>
      </w:r>
      <w:r>
        <w:t xml:space="preserve"> </w:t>
      </w:r>
      <w:r>
        <w:t xml:space="preserve">prefer this over</w:t>
      </w:r>
      <w:r>
        <w:t xml:space="preserve"> </w:t>
      </w:r>
      <w:r>
        <w:rPr>
          <w:rStyle w:val="VerbatimChar"/>
        </w:rPr>
        <w:t xml:space="preserve">ORDINAL</w:t>
      </w:r>
      <w:r>
        <w:t xml:space="preserve"> </w:t>
      </w:r>
      <w:r>
        <w:t xml:space="preserve">so adding a value doesn't renumber existing rows).</w:t>
      </w:r>
    </w:p>
    <w:p>
      <w:pPr>
        <w:pStyle w:val="Heading3"/>
      </w:pPr>
      <w:bookmarkStart w:id="39" w:name="domaindtoproductdtos"/>
      <w:r>
        <w:rPr>
          <w:rStyle w:val="VerbatimChar"/>
        </w:rPr>
        <w:t xml:space="preserve">domain/dto/ProductDtos</w:t>
      </w:r>
      <w:bookmarkEnd w:id="39"/>
    </w:p>
    <w:p>
      <w:pPr>
        <w:pStyle w:val="FirstParagraph"/>
      </w:pPr>
      <w:r>
        <w:t xml:space="preserve">A holder class with private constructor — every nested type is a Java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. Records give you immutability,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/</w:t>
      </w:r>
      <w:r>
        <w:rPr>
          <w:rStyle w:val="VerbatimChar"/>
        </w:rPr>
        <w:t xml:space="preserve">hashCode</w:t>
      </w:r>
      <w:r>
        <w:t xml:space="preserve">/</w:t>
      </w:r>
      <w:r>
        <w:rPr>
          <w:rStyle w:val="VerbatimChar"/>
        </w:rPr>
        <w:t xml:space="preserve">toString</w:t>
      </w:r>
      <w:r>
        <w:t xml:space="preserve">, and accessor methods for free.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ProductRequest</w:t>
      </w:r>
      <w:r>
        <w:t xml:space="preserve"> </w:t>
      </w:r>
      <w:r>
        <w:t xml:space="preserve">— input payload with Bean Validation (</w:t>
      </w:r>
      <w:r>
        <w:rPr>
          <w:rStyle w:val="VerbatimChar"/>
        </w:rPr>
        <w:t xml:space="preserve">@NotBlank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@Size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@DecimalMin</w:t>
      </w:r>
      <w:r>
        <w:t xml:space="preserve">,</w:t>
      </w:r>
      <w:r>
        <w:t xml:space="preserve"> </w:t>
      </w:r>
      <w:r>
        <w:rPr>
          <w:rStyle w:val="VerbatimChar"/>
        </w:rPr>
        <w:t xml:space="preserve">@Digits</w:t>
      </w:r>
      <w:r>
        <w:t xml:space="preserve">,</w:t>
      </w:r>
      <w:r>
        <w:t xml:space="preserve"> </w:t>
      </w:r>
      <w:r>
        <w:rPr>
          <w:rStyle w:val="VerbatimChar"/>
        </w:rPr>
        <w:t xml:space="preserve">@NotNull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@Min</w:t>
      </w:r>
      <w:r>
        <w:t xml:space="preserve">).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on controller parameters triggers these.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ProductResponse</w:t>
      </w:r>
      <w:r>
        <w:t xml:space="preserve"> </w:t>
      </w:r>
      <w:r>
        <w:t xml:space="preserve">— full read DTO.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ProductSummary</w:t>
      </w:r>
      <w:r>
        <w:t xml:space="preserve"> </w:t>
      </w:r>
      <w:r>
        <w:t xml:space="preserve">— slim DTO for list views (no description, no timestamps).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StockUpdateRequest</w:t>
      </w:r>
      <w:r>
        <w:t xml:space="preserve"> </w:t>
      </w:r>
      <w:r>
        <w:t xml:space="preserve">— single field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 </w:t>
      </w:r>
      <w:r>
        <w:t xml:space="preserve">for PATCH /stock.</w:t>
      </w:r>
    </w:p>
    <w:p>
      <w:pPr>
        <w:pStyle w:val="Heading3"/>
      </w:pPr>
      <w:bookmarkStart w:id="40" w:name="repositoryproductrepository"/>
      <w:r>
        <w:rPr>
          <w:rStyle w:val="VerbatimChar"/>
        </w:rPr>
        <w:t xml:space="preserve">repository/ProductRepository</w:t>
      </w:r>
      <w:bookmarkEnd w:id="40"/>
    </w:p>
    <w:p>
      <w:pPr>
        <w:pStyle w:val="FirstParagraph"/>
      </w:pPr>
      <w:r>
        <w:t xml:space="preserve">Spring Data JPA: extends</w:t>
      </w:r>
      <w:r>
        <w:t xml:space="preserve"> </w:t>
      </w:r>
      <w:r>
        <w:rPr>
          <w:rStyle w:val="VerbatimChar"/>
        </w:rPr>
        <w:t xml:space="preserve">JpaRepository&lt;Product, UUID&gt;</w:t>
      </w:r>
      <w:r>
        <w:t xml:space="preserve"> </w:t>
      </w:r>
      <w:r>
        <w:t xml:space="preserve">which gives you</w:t>
      </w:r>
      <w:r>
        <w:t xml:space="preserve"> </w:t>
      </w:r>
      <w:r>
        <w:rPr>
          <w:rStyle w:val="VerbatimChar"/>
        </w:rPr>
        <w:t xml:space="preserve">findById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findAll</w:t>
      </w:r>
      <w:r>
        <w:t xml:space="preserve">, paging, etc. for free. Custom methods: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findBySku(String)</w:t>
      </w:r>
      <w:r>
        <w:t xml:space="preserve"> </w:t>
      </w:r>
      <w:r>
        <w:t xml:space="preserve">— Spring Data parses the method name and generates the query.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findByCategoryId(Long, Pageable)</w:t>
      </w:r>
      <w:r>
        <w:t xml:space="preserve"> </w:t>
      </w:r>
      <w:r>
        <w:t xml:space="preserve">— same, with paging.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searchByName(String q, Pageable)</w:t>
      </w:r>
      <w:r>
        <w:t xml:space="preserve"> </w:t>
      </w:r>
      <w:r>
        <w:t xml:space="preserve">— explicit</w:t>
      </w:r>
      <w:r>
        <w:t xml:space="preserve"> </w:t>
      </w:r>
      <w:r>
        <w:rPr>
          <w:rStyle w:val="VerbatimChar"/>
        </w:rPr>
        <w:t xml:space="preserve">@Query</w:t>
      </w:r>
      <w:r>
        <w:t xml:space="preserve"> </w:t>
      </w:r>
      <w:r>
        <w:t xml:space="preserve">(JPQL), case-insensitive LIKE.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updateStock(UUID, int delta)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@Modifying @Query</w:t>
      </w:r>
      <w:r>
        <w:t xml:space="preserve"> </w:t>
      </w:r>
      <w:r>
        <w:t xml:space="preserve">does an atomic SQL UPDATE that also guards against negative stock (</w:t>
      </w:r>
      <w:r>
        <w:rPr>
          <w:rStyle w:val="VerbatimChar"/>
        </w:rPr>
        <w:t xml:space="preserve">stockQuantity + :delta &gt;= 0</w:t>
      </w:r>
      <w:r>
        <w:t xml:space="preserve">). Returns the row count so the service can detect "no rows updated" = insufficient stock.</w:t>
      </w:r>
    </w:p>
    <w:p>
      <w:pPr>
        <w:pStyle w:val="Heading3"/>
      </w:pPr>
      <w:bookmarkStart w:id="41" w:name="X3d682e1c9b73fe51a9a9efaaaeeb42d403a3e8c"/>
      <w:r>
        <w:rPr>
          <w:rStyle w:val="VerbatimChar"/>
        </w:rPr>
        <w:t xml:space="preserve">service/ProductReadService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ProductWriteService</w:t>
      </w:r>
      <w:bookmarkEnd w:id="41"/>
    </w:p>
    <w:p>
      <w:pPr>
        <w:pStyle w:val="FirstParagraph"/>
      </w:pPr>
      <w:r>
        <w:t xml:space="preserve">Two segregated interfaces (Interface Segregation Principle — the</w:t>
      </w:r>
      <w:r>
        <w:t xml:space="preserve"> </w:t>
      </w:r>
      <w:r>
        <w:rPr>
          <w:b/>
        </w:rPr>
        <w:t xml:space="preserve">I</w:t>
      </w:r>
      <w:r>
        <w:t xml:space="preserve"> </w:t>
      </w:r>
      <w:r>
        <w:t xml:space="preserve">in SOLID):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ProductReadService {</w:t>
      </w:r>
      <w:r>
        <w:br/>
      </w:r>
      <w:r>
        <w:rPr>
          <w:rStyle w:val="NormalTok"/>
        </w:rPr>
        <w:t xml:space="preserve">    ProductDtos.</w:t>
      </w:r>
      <w:r>
        <w:rPr>
          <w:rStyle w:val="FunctionTok"/>
        </w:rPr>
        <w:t xml:space="preserve">ProductResponse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id);</w:t>
      </w:r>
      <w:r>
        <w:br/>
      </w:r>
      <w:r>
        <w:rPr>
          <w:rStyle w:val="NormalTok"/>
        </w:rPr>
        <w:t xml:space="preserve">    Page&lt;ProductDtos.</w:t>
      </w:r>
      <w:r>
        <w:rPr>
          <w:rStyle w:val="FunctionTok"/>
        </w:rPr>
        <w:t xml:space="preserve">ProductSummary</w:t>
      </w:r>
      <w:r>
        <w:rPr>
          <w:rStyle w:val="NormalTok"/>
        </w:rPr>
        <w:t xml:space="preserve">&gt; </w:t>
      </w:r>
      <w:r>
        <w:rPr>
          <w:rStyle w:val="FunctionTok"/>
        </w:rPr>
        <w:t xml:space="preserve">listByCategory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&lt;ProductDtos.</w:t>
      </w:r>
      <w:r>
        <w:rPr>
          <w:rStyle w:val="FunctionTok"/>
        </w:rPr>
        <w:t xml:space="preserve">ProductSummary</w:t>
      </w:r>
      <w:r>
        <w:rPr>
          <w:rStyle w:val="NormalTok"/>
        </w:rPr>
        <w:t xml:space="preserve">&gt;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ProductWriteService {</w:t>
      </w:r>
      <w:r>
        <w:br/>
      </w:r>
      <w:r>
        <w:rPr>
          <w:rStyle w:val="NormalTok"/>
        </w:rPr>
        <w:t xml:space="preserve">    ProductDtos.</w:t>
      </w:r>
      <w:r>
        <w:rPr>
          <w:rStyle w:val="FunctionTok"/>
        </w:rPr>
        <w:t xml:space="preserve">ProductResponse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(...);</w:t>
      </w:r>
      <w:r>
        <w:br/>
      </w:r>
      <w:r>
        <w:rPr>
          <w:rStyle w:val="NormalTok"/>
        </w:rPr>
        <w:t xml:space="preserve">    ProductDtos.</w:t>
      </w:r>
      <w:r>
        <w:rPr>
          <w:rStyle w:val="FunctionTok"/>
        </w:rPr>
        <w:t xml:space="preserve">ProductResponse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(...);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ProductDtos.</w:t>
      </w:r>
      <w:r>
        <w:rPr>
          <w:rStyle w:val="FunctionTok"/>
        </w:rPr>
        <w:t xml:space="preserve">ProductResponse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updateStock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Callers depend on whichever interface they need. The controller injects</w:t>
      </w:r>
      <w:r>
        <w:t xml:space="preserve"> </w:t>
      </w:r>
      <w:r>
        <w:rPr>
          <w:i/>
        </w:rPr>
        <w:t xml:space="preserve">both</w:t>
      </w:r>
      <w:r>
        <w:t xml:space="preserve"> </w:t>
      </w:r>
      <w:r>
        <w:t xml:space="preserve">— but a read-only analytics service would only depend on</w:t>
      </w:r>
      <w:r>
        <w:t xml:space="preserve"> </w:t>
      </w:r>
      <w:r>
        <w:rPr>
          <w:rStyle w:val="VerbatimChar"/>
        </w:rPr>
        <w:t xml:space="preserve">ProductReadService</w:t>
      </w:r>
      <w:r>
        <w:t xml:space="preserve">. This is genuine CQRS-by-interface, even though a single class implements both.</w:t>
      </w:r>
    </w:p>
    <w:p>
      <w:pPr>
        <w:pStyle w:val="Heading3"/>
      </w:pPr>
      <w:bookmarkStart w:id="42" w:name="serviceproductservice"/>
      <w:r>
        <w:rPr>
          <w:rStyle w:val="VerbatimChar"/>
        </w:rPr>
        <w:t xml:space="preserve">service/ProductService</w:t>
      </w:r>
      <w:bookmarkEnd w:id="42"/>
    </w:p>
    <w:p>
      <w:pPr>
        <w:pStyle w:val="FirstParagraph"/>
      </w:pPr>
      <w:r>
        <w:t xml:space="preserve">The implementation. Important bits:</w:t>
      </w:r>
    </w:p>
    <w:p>
      <w:pPr>
        <w:pStyle w:val="SourceCode"/>
      </w:pPr>
      <w:r>
        <w:rPr>
          <w:rStyle w:val="AttributeTok"/>
        </w:rPr>
        <w:t xml:space="preserve">@Slf4j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@Service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@RequiredArgsConstructor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ProductReadService, ProductWriteService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ProductRepository repository;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KafkaTemplate&lt;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, ProductEvent&gt; kafkaTemplate;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ProductMapper mapper;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PricingStrategy pricingStrategy;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@RequiredArgsConstructor</w:t>
      </w:r>
      <w:r>
        <w:t xml:space="preserve"> </w:t>
      </w:r>
      <w:r>
        <w:t xml:space="preserve">— Lombok creates a constructor for all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fields. Constructor injection is the recommended Spring style (immutable, easy to test).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@Transactional</w:t>
      </w:r>
      <w:r>
        <w:t xml:space="preserve"> </w:t>
      </w:r>
      <w:r>
        <w:t xml:space="preserve">at class level — every public method runs inside a transaction by default. Read methods override with</w:t>
      </w:r>
      <w:r>
        <w:t xml:space="preserve"> </w:t>
      </w:r>
      <w:r>
        <w:rPr>
          <w:rStyle w:val="VerbatimChar"/>
        </w:rPr>
        <w:t xml:space="preserve">@Transactional(readOnly = true)</w:t>
      </w:r>
      <w:r>
        <w:t xml:space="preserve"> </w:t>
      </w:r>
      <w:r>
        <w:t xml:space="preserve">(allows JDBC drivers to optimise and signals intent).</w:t>
      </w:r>
    </w:p>
    <w:p>
      <w:pPr>
        <w:numPr>
          <w:ilvl w:val="0"/>
          <w:numId w:val="1011"/>
        </w:numPr>
        <w:pStyle w:val="Compact"/>
      </w:pPr>
      <w:r>
        <w:t xml:space="preserve">The class implements both segregated interfaces — same object, different views.</w:t>
      </w:r>
    </w:p>
    <w:p>
      <w:pPr>
        <w:pStyle w:val="FirstParagraph"/>
      </w:pPr>
      <w:r>
        <w:rPr>
          <w:b/>
        </w:rPr>
        <w:t xml:space="preserve">Cache annotations in action: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@Cacheable(value="products", key="#id")</w:t>
            </w:r>
          </w:p>
        </w:tc>
        <w:tc>
          <w:p>
            <w:pPr>
              <w:pStyle w:val="Compact"/>
              <w:jc w:val="left"/>
            </w:pPr>
            <w:r>
              <w:t xml:space="preserve">Return value cached by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listByCategory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@Cacheable(value="product-list", key="#categoryId + '_' + #pageable.pageNumber")</w:t>
            </w:r>
          </w:p>
        </w:tc>
        <w:tc>
          <w:p>
            <w:pPr>
              <w:pStyle w:val="Compact"/>
              <w:jc w:val="left"/>
            </w:pPr>
            <w:r>
              <w:t xml:space="preserve">Cached per page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@CachePut(value="products", key="#result.id()")</w:t>
            </w:r>
          </w:p>
        </w:tc>
        <w:tc>
          <w:p>
            <w:pPr>
              <w:pStyle w:val="Compact"/>
              <w:jc w:val="left"/>
            </w:pPr>
            <w:r>
              <w:t xml:space="preserve">Result inserted into cache (not "invalidate")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@CacheEvict(value={"products","product-list"}, allEntries=true)</w:t>
            </w:r>
          </w:p>
        </w:tc>
        <w:tc>
          <w:p>
            <w:pPr>
              <w:pStyle w:val="Compact"/>
              <w:jc w:val="left"/>
            </w:pPr>
            <w:r>
              <w:t xml:space="preserve">Whole regions cleared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updateStock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@CacheEvict(value="products", key="#id")</w:t>
            </w:r>
          </w:p>
        </w:tc>
        <w:tc>
          <w:p>
            <w:pPr>
              <w:pStyle w:val="Compact"/>
              <w:jc w:val="left"/>
            </w:pPr>
            <w:r>
              <w:t xml:space="preserve">One key cleared</w:t>
            </w:r>
          </w:p>
        </w:tc>
      </w:tr>
    </w:tbl>
    <w:p>
      <w:pPr>
        <w:pStyle w:val="BodyText"/>
      </w:pPr>
      <w:r>
        <w:t xml:space="preserve">Note</w:t>
      </w:r>
      <w:r>
        <w:t xml:space="preserve"> </w:t>
      </w:r>
      <w:r>
        <w:rPr>
          <w:rStyle w:val="VerbatimChar"/>
        </w:rPr>
        <w:t xml:space="preserve">key="#result.id()"</w:t>
      </w:r>
      <w:r>
        <w:t xml:space="preserve"> </w:t>
      </w:r>
      <w:r>
        <w:t xml:space="preserve">— SpEL with</w:t>
      </w:r>
      <w:r>
        <w:t xml:space="preserve"> </w:t>
      </w:r>
      <w:r>
        <w:rPr>
          <w:rStyle w:val="VerbatimChar"/>
        </w:rPr>
        <w:t xml:space="preserve">#result</w:t>
      </w:r>
      <w:r>
        <w:t xml:space="preserve"> </w:t>
      </w:r>
      <w:r>
        <w:t xml:space="preserve">references the method's return value, which is a record so the accessor is</w:t>
      </w:r>
      <w:r>
        <w:t xml:space="preserve"> </w:t>
      </w:r>
      <w:r>
        <w:rPr>
          <w:rStyle w:val="VerbatimChar"/>
        </w:rPr>
        <w:t xml:space="preserve">id()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publishEvent(...)</w:t>
      </w:r>
      <w:r>
        <w:t xml:space="preserve"> </w:t>
      </w:r>
      <w:r>
        <w:t xml:space="preserve">sends a</w:t>
      </w:r>
      <w:r>
        <w:t xml:space="preserve"> </w:t>
      </w:r>
      <w:r>
        <w:rPr>
          <w:rStyle w:val="VerbatimChar"/>
        </w:rPr>
        <w:t xml:space="preserve">ProductEvent</w:t>
      </w:r>
      <w:r>
        <w:t xml:space="preserve"> </w:t>
      </w:r>
      <w:r>
        <w:t xml:space="preserve">to Kafka topic</w:t>
      </w:r>
      <w:r>
        <w:t xml:space="preserve"> </w:t>
      </w:r>
      <w:r>
        <w:rPr>
          <w:rStyle w:val="VerbatimChar"/>
        </w:rPr>
        <w:t xml:space="preserve">product-events</w:t>
      </w:r>
      <w:r>
        <w:t xml:space="preserve">, keyed by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. Keying matters in Kafka — same key always lands on the same partition, which preserves per-key ordering. Downstream consumers (e.g. search-service updating the Elasticsearch index, ai-service refreshing embeddings) listen to this topic.</w:t>
      </w:r>
    </w:p>
    <w:p>
      <w:pPr>
        <w:pStyle w:val="Heading3"/>
      </w:pPr>
      <w:bookmarkStart w:id="43" w:name="serviceproductmapper"/>
      <w:r>
        <w:rPr>
          <w:rStyle w:val="VerbatimChar"/>
        </w:rPr>
        <w:t xml:space="preserve">service/ProductMapper</w:t>
      </w:r>
      <w:bookmarkEnd w:id="43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MapStruct</w:t>
      </w:r>
      <w:r>
        <w:t xml:space="preserve"> </w:t>
      </w:r>
      <w:r>
        <w:t xml:space="preserve">interface — at compile time, MapStruct generates a</w:t>
      </w:r>
      <w:r>
        <w:t xml:space="preserve"> </w:t>
      </w:r>
      <w:r>
        <w:rPr>
          <w:rStyle w:val="VerbatimChar"/>
        </w:rPr>
        <w:t xml:space="preserve">ProductMapperImpl</w:t>
      </w:r>
      <w:r>
        <w:t xml:space="preserve"> </w:t>
      </w:r>
      <w:r>
        <w:t xml:space="preserve">class with raw field-by-field copy code (zero reflection at runtime). Look in</w:t>
      </w:r>
      <w:r>
        <w:t xml:space="preserve"> </w:t>
      </w:r>
      <w:r>
        <w:rPr>
          <w:rStyle w:val="VerbatimChar"/>
        </w:rPr>
        <w:t xml:space="preserve">target/generated-sources/annotations/...ProductMapperImpl.java</w:t>
      </w:r>
      <w:r>
        <w:t xml:space="preserve"> </w:t>
      </w:r>
      <w:r>
        <w:t xml:space="preserve">to see the generated class.</w:t>
      </w:r>
    </w:p>
    <w:p>
      <w:pPr>
        <w:pStyle w:val="SourceCode"/>
      </w:pPr>
      <w:r>
        <w:rPr>
          <w:rStyle w:val="AttributeTok"/>
        </w:rPr>
        <w:t xml:space="preserve">@Mapper</w:t>
      </w:r>
      <w:r>
        <w:rPr>
          <w:rStyle w:val="NormalTok"/>
        </w:rPr>
        <w:t xml:space="preserve">(componentModel = 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nullValuePropertyMappingStrategy = NullValuePropertyMappingStrategy.</w:t>
      </w:r>
      <w:r>
        <w:rPr>
          <w:rStyle w:val="FunctionTok"/>
        </w:rPr>
        <w:t xml:space="preserve">IGNORE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unmappedTargetPolicy = ReportingPolicy.</w:t>
      </w:r>
      <w:r>
        <w:rPr>
          <w:rStyle w:val="FunctionTok"/>
        </w:rPr>
        <w:t xml:space="preserve">IGNORE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ProductMapper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@Mapping</w:t>
      </w:r>
      <w:r>
        <w:rPr>
          <w:rStyle w:val="NormalTok"/>
        </w:rPr>
        <w:t xml:space="preserve">(target =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ignore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@Mapping</w:t>
      </w:r>
      <w:r>
        <w:rPr>
          <w:rStyle w:val="NormalTok"/>
        </w:rPr>
        <w:t xml:space="preserve">(target =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constant =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Product </w:t>
      </w:r>
      <w:r>
        <w:rPr>
          <w:rStyle w:val="FunctionTok"/>
        </w:rPr>
        <w:t xml:space="preserve">toEntity</w:t>
      </w:r>
      <w:r>
        <w:rPr>
          <w:rStyle w:val="NormalTok"/>
        </w:rPr>
        <w:t xml:space="preserve">(ProductDtos.</w:t>
      </w:r>
      <w:r>
        <w:rPr>
          <w:rStyle w:val="FunctionTok"/>
        </w:rPr>
        <w:t xml:space="preserve">ProductRequest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@Mapping</w:t>
      </w:r>
      <w:r>
        <w:rPr>
          <w:rStyle w:val="NormalTok"/>
        </w:rPr>
        <w:t xml:space="preserve">(target = </w:t>
      </w:r>
      <w:r>
        <w:rPr>
          <w:rStyle w:val="StringTok"/>
        </w:rPr>
        <w:t xml:space="preserve">"categoryName"</w:t>
      </w:r>
      <w:r>
        <w:rPr>
          <w:rStyle w:val="NormalTok"/>
        </w:rPr>
        <w:t xml:space="preserve">, constant =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ProductDtos.</w:t>
      </w:r>
      <w:r>
        <w:rPr>
          <w:rStyle w:val="FunctionTok"/>
        </w:rPr>
        <w:t xml:space="preserve">ProductResponse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toResponse</w:t>
      </w:r>
      <w:r>
        <w:rPr>
          <w:rStyle w:val="NormalTok"/>
        </w:rPr>
        <w:t xml:space="preserve">(Product);</w:t>
      </w:r>
      <w:r>
        <w:br/>
      </w:r>
      <w:r>
        <w:br/>
      </w:r>
      <w:r>
        <w:rPr>
          <w:rStyle w:val="NormalTok"/>
        </w:rPr>
        <w:t xml:space="preserve">    ProductDtos.</w:t>
      </w:r>
      <w:r>
        <w:rPr>
          <w:rStyle w:val="FunctionTok"/>
        </w:rPr>
        <w:t xml:space="preserve">ProductSummary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toSummary</w:t>
      </w:r>
      <w:r>
        <w:rPr>
          <w:rStyle w:val="NormalTok"/>
        </w:rPr>
        <w:t xml:space="preserve">(Product);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@Mapping</w:t>
      </w:r>
      <w:r>
        <w:rPr>
          <w:rStyle w:val="NormalTok"/>
        </w:rPr>
        <w:t xml:space="preserve">(target =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ignore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updateEntity</w:t>
      </w:r>
      <w:r>
        <w:rPr>
          <w:rStyle w:val="NormalTok"/>
        </w:rPr>
        <w:t xml:space="preserve">(ProductDtos.</w:t>
      </w:r>
      <w:r>
        <w:rPr>
          <w:rStyle w:val="FunctionTok"/>
        </w:rPr>
        <w:t xml:space="preserve">ProductRequest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@MappingTarget</w:t>
      </w:r>
      <w:r>
        <w:rPr>
          <w:rStyle w:val="NormalTok"/>
        </w:rPr>
        <w:t xml:space="preserve"> Product);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componentModel = "spring"</w:t>
      </w:r>
      <w:r>
        <w:t xml:space="preserve"> </w:t>
      </w:r>
      <w:r>
        <w:t xml:space="preserve">— MapStruct registers the impl as a Spring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NullValuePropertyMappingStrategy.IGNORE</w:t>
      </w:r>
      <w:r>
        <w:t xml:space="preserve"> </w:t>
      </w:r>
      <w:r>
        <w:t xml:space="preserve">— null fields in the source leave the target untouched (great for PATCH).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@MappingTarget</w:t>
      </w:r>
      <w:r>
        <w:t xml:space="preserve"> </w:t>
      </w:r>
      <w:r>
        <w:t xml:space="preserve">— update in place rather than creating a new instance.</w:t>
      </w:r>
    </w:p>
    <w:p>
      <w:pPr>
        <w:pStyle w:val="Heading3"/>
      </w:pPr>
      <w:bookmarkStart w:id="44" w:name="servicepricingstrategy"/>
      <w:r>
        <w:rPr>
          <w:rStyle w:val="VerbatimChar"/>
        </w:rPr>
        <w:t xml:space="preserve">service/PricingStrategy</w:t>
      </w:r>
      <w:bookmarkEnd w:id="44"/>
    </w:p>
    <w:p>
      <w:pPr>
        <w:pStyle w:val="FirstParagraph"/>
      </w:pPr>
      <w:r>
        <w:t xml:space="preserve">The Strategy pattern. The interface plus a nested default 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PricingStrategy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calculatePrice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basePrice,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@Component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StandardPricingStrategy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PricingStrategy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calculatePrice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price,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price.</w:t>
      </w:r>
      <w:r>
        <w:rPr>
          <w:rStyle w:val="FunctionTok"/>
        </w:rPr>
        <w:t xml:space="preserve">setScale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RoundingMode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HALF_UP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Adding</w:t>
      </w:r>
      <w:r>
        <w:t xml:space="preserve"> </w:t>
      </w:r>
      <w:r>
        <w:rPr>
          <w:rStyle w:val="VerbatimChar"/>
        </w:rPr>
        <w:t xml:space="preserve">DiscountedPricingStrategy</w:t>
      </w:r>
      <w:r>
        <w:t xml:space="preserve"> </w:t>
      </w:r>
      <w:r>
        <w:t xml:space="preserve">requires</w:t>
      </w:r>
      <w:r>
        <w:t xml:space="preserve"> </w:t>
      </w:r>
      <w:r>
        <w:rPr>
          <w:i/>
        </w:rPr>
        <w:t xml:space="preserve">no change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ProductService</w:t>
      </w:r>
      <w:r>
        <w:t xml:space="preserve"> </w:t>
      </w:r>
      <w:r>
        <w:t xml:space="preserve">— this is the</w:t>
      </w:r>
      <w:r>
        <w:t xml:space="preserve"> </w:t>
      </w:r>
      <w:r>
        <w:rPr>
          <w:b/>
        </w:rPr>
        <w:t xml:space="preserve">Open/Closed Principle</w:t>
      </w:r>
      <w:r>
        <w:t xml:space="preserve">. If multiple beans existed you'd disambiguate with</w:t>
      </w:r>
      <w:r>
        <w:t xml:space="preserve"> </w:t>
      </w:r>
      <w:r>
        <w:rPr>
          <w:rStyle w:val="VerbatimChar"/>
        </w:rPr>
        <w:t xml:space="preserve">@Primary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@Qualifier</w:t>
      </w:r>
      <w:r>
        <w:t xml:space="preserve">.</w:t>
      </w:r>
    </w:p>
    <w:p>
      <w:pPr>
        <w:pStyle w:val="Heading3"/>
      </w:pPr>
      <w:bookmarkStart w:id="45" w:name="serviceexception-classes"/>
      <w:r>
        <w:rPr>
          <w:rStyle w:val="VerbatimChar"/>
        </w:rPr>
        <w:t xml:space="preserve">service/*Exception</w:t>
      </w:r>
      <w:r>
        <w:t xml:space="preserve"> </w:t>
      </w:r>
      <w:r>
        <w:t xml:space="preserve">classes</w:t>
      </w:r>
      <w:bookmarkEnd w:id="45"/>
    </w:p>
    <w:p>
      <w:pPr>
        <w:pStyle w:val="FirstParagraph"/>
      </w:pPr>
      <w:r>
        <w:t xml:space="preserve">Three RuntimeExceptions with</w:t>
      </w:r>
      <w:r>
        <w:t xml:space="preserve"> </w:t>
      </w:r>
      <w:r>
        <w:rPr>
          <w:rStyle w:val="VerbatimChar"/>
        </w:rPr>
        <w:t xml:space="preserve">@ResponseStatus(...)</w:t>
      </w:r>
      <w:r>
        <w:t xml:space="preserve"> </w:t>
      </w:r>
      <w:r>
        <w:t xml:space="preserve">so that — if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didn't intercept — Spring would still map them to a sensible HTTP status: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ProductNotFoundException</w:t>
      </w:r>
      <w:r>
        <w:t xml:space="preserve"> </w:t>
      </w:r>
      <w:r>
        <w:t xml:space="preserve">→ 404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DuplicateSkuException</w:t>
      </w:r>
      <w:r>
        <w:t xml:space="preserve"> </w:t>
      </w:r>
      <w:r>
        <w:t xml:space="preserve">→ 409 CONFLICT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InsufficientStockException</w:t>
      </w:r>
      <w:r>
        <w:t xml:space="preserve"> </w:t>
      </w:r>
      <w:r>
        <w:t xml:space="preserve">→ 422 UNPROCESSABLE_ENTITY</w:t>
      </w:r>
    </w:p>
    <w:p>
      <w:pPr>
        <w:pStyle w:val="Heading3"/>
      </w:pPr>
      <w:bookmarkStart w:id="46" w:name="eventproductevent"/>
      <w:r>
        <w:rPr>
          <w:rStyle w:val="VerbatimChar"/>
        </w:rPr>
        <w:t xml:space="preserve">event/ProductEvent</w:t>
      </w:r>
      <w:bookmarkEnd w:id="46"/>
    </w:p>
    <w:p>
      <w:pPr>
        <w:pStyle w:val="FirstParagraph"/>
      </w:pPr>
      <w:r>
        <w:t xml:space="preserve">A Lombok</w:t>
      </w:r>
      <w:r>
        <w:t xml:space="preserve"> </w:t>
      </w:r>
      <w:r>
        <w:rPr>
          <w:rStyle w:val="VerbatimChar"/>
        </w:rPr>
        <w:t xml:space="preserve">@Data @Builder</w:t>
      </w:r>
      <w:r>
        <w:t xml:space="preserve"> </w:t>
      </w:r>
      <w:r>
        <w:t xml:space="preserve">POJO. Fields: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sku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occurredAt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. Serialised to JSON by Spring Kafka's default serializer.</w:t>
      </w:r>
    </w:p>
    <w:p>
      <w:pPr>
        <w:pStyle w:val="Heading3"/>
      </w:pPr>
      <w:bookmarkStart w:id="47" w:name="configcacheconfig"/>
      <w:r>
        <w:rPr>
          <w:rStyle w:val="VerbatimChar"/>
        </w:rPr>
        <w:t xml:space="preserve">config/CacheConfig</w:t>
      </w:r>
      <w:bookmarkEnd w:id="47"/>
    </w:p>
    <w:p>
      <w:pPr>
        <w:pStyle w:val="FirstParagraph"/>
      </w:pPr>
      <w:r>
        <w:t xml:space="preserve">Two-level caching: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L1: Caffeine</w:t>
      </w:r>
      <w:r>
        <w:t xml:space="preserve">, in-process, fast, no network. Two named caches: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(1000 entries, 5-minute TTL) and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(200 entries, 30-minute TTL).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L2: Redis</w:t>
      </w:r>
      <w:r>
        <w:t xml:space="preserve">, distributed, slower but shared across instances.</w:t>
      </w:r>
      <w:r>
        <w:t xml:space="preserve"> </w:t>
      </w:r>
      <w:r>
        <w:rPr>
          <w:rStyle w:val="VerbatimChar"/>
        </w:rPr>
        <w:t xml:space="preserve">cacheDefaults</w:t>
      </w:r>
      <w:r>
        <w:t xml:space="preserve"> </w:t>
      </w:r>
      <w:r>
        <w:t xml:space="preserve">gives 30-minute TTL with Jackson JSON serialisation;</w:t>
      </w:r>
      <w:r>
        <w:t xml:space="preserve"> </w:t>
      </w:r>
      <w:r>
        <w:rPr>
          <w:rStyle w:val="VerbatimChar"/>
        </w:rPr>
        <w:t xml:space="preserve">product-list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override the TTL.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Composite</w:t>
      </w:r>
      <w:r>
        <w:t xml:space="preserve">: a</w:t>
      </w:r>
      <w:r>
        <w:t xml:space="preserve"> </w:t>
      </w:r>
      <w:r>
        <w:rPr>
          <w:rStyle w:val="VerbatimChar"/>
        </w:rPr>
        <w:t xml:space="preserve">CompositeCacheManager</w:t>
      </w:r>
      <w:r>
        <w:t xml:space="preserve"> </w:t>
      </w:r>
      <w:r>
        <w:t xml:space="preserve">wraps both. Spring checks L1 first; on miss it asks L2; on miss it actually invokes the method.</w:t>
      </w:r>
      <w:r>
        <w:t xml:space="preserve"> </w:t>
      </w:r>
      <w:r>
        <w:rPr>
          <w:rStyle w:val="VerbatimChar"/>
        </w:rPr>
        <w:t xml:space="preserve">@CacheEvict</w:t>
      </w:r>
      <w:r>
        <w:t xml:space="preserve"> </w:t>
      </w:r>
      <w:r>
        <w:t xml:space="preserve">clears both.</w:t>
      </w:r>
    </w:p>
    <w:p>
      <w:pPr>
        <w:pStyle w:val="FirstParagraph"/>
      </w:pPr>
      <w:r>
        <w:rPr>
          <w:rStyle w:val="VerbatimChar"/>
        </w:rPr>
        <w:t xml:space="preserve">@Primary</w:t>
      </w:r>
      <w:r>
        <w:t xml:space="preserve"> </w:t>
      </w:r>
      <w:r>
        <w:t xml:space="preserve">is on the composite so it wins when multiple</w:t>
      </w:r>
      <w:r>
        <w:t xml:space="preserve"> </w:t>
      </w:r>
      <w:r>
        <w:rPr>
          <w:rStyle w:val="VerbatimChar"/>
        </w:rPr>
        <w:t xml:space="preserve">CacheManager</w:t>
      </w:r>
      <w:r>
        <w:t xml:space="preserve"> </w:t>
      </w:r>
      <w:r>
        <w:t xml:space="preserve">beans exist.</w:t>
      </w:r>
    </w:p>
    <w:p>
      <w:pPr>
        <w:pStyle w:val="Heading3"/>
      </w:pPr>
      <w:bookmarkStart w:id="48" w:name="configsecurityconfig-1"/>
      <w:r>
        <w:rPr>
          <w:rStyle w:val="VerbatimChar"/>
        </w:rPr>
        <w:t xml:space="preserve">config/SecurityConfig</w:t>
      </w:r>
      <w:bookmarkEnd w:id="48"/>
    </w:p>
    <w:p>
      <w:pPr>
        <w:pStyle w:val="FirstParagraph"/>
      </w:pPr>
      <w:r>
        <w:t xml:space="preserve">Servlet-style security (this is a regular MVC service, not WebFlux):</w:t>
      </w:r>
    </w:p>
    <w:p>
      <w:pPr>
        <w:pStyle w:val="SourceCode"/>
      </w:pPr>
      <w:r>
        <w:rPr>
          <w:rStyle w:val="AttributeTok"/>
        </w:rPr>
        <w:t xml:space="preserve">@EnableWebSecurity</w:t>
      </w:r>
      <w:r>
        <w:br/>
      </w:r>
      <w:r>
        <w:rPr>
          <w:rStyle w:val="AttributeTok"/>
        </w:rPr>
        <w:t xml:space="preserve">@EnableMethodSecurity</w:t>
      </w:r>
      <w:r>
        <w:rPr>
          <w:rStyle w:val="NormalTok"/>
        </w:rPr>
        <w:t xml:space="preserve">(prePostEnabled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turns on @PreAuthorize</w:t>
      </w:r>
    </w:p>
    <w:p>
      <w:pPr>
        <w:numPr>
          <w:ilvl w:val="0"/>
          <w:numId w:val="1015"/>
        </w:numPr>
        <w:pStyle w:val="Compact"/>
      </w:pPr>
      <w:r>
        <w:t xml:space="preserve">Stateless sessions (no</w:t>
      </w:r>
      <w:r>
        <w:t xml:space="preserve"> </w:t>
      </w:r>
      <w:r>
        <w:rPr>
          <w:rStyle w:val="VerbatimChar"/>
        </w:rPr>
        <w:t xml:space="preserve">JSESSIONID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t xml:space="preserve">Public: actuator health/prometheus/info, OpenAPI docs,</w:t>
      </w:r>
      <w:r>
        <w:t xml:space="preserve"> </w:t>
      </w:r>
      <w:r>
        <w:rPr>
          <w:b/>
        </w:rPr>
        <w:t xml:space="preserve">GET /products/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All other requests authenticated.</w:t>
      </w:r>
    </w:p>
    <w:p>
      <w:pPr>
        <w:numPr>
          <w:ilvl w:val="0"/>
          <w:numId w:val="1015"/>
        </w:numPr>
        <w:pStyle w:val="Compact"/>
      </w:pPr>
      <w:r>
        <w:t xml:space="preserve">Custom</w:t>
      </w:r>
      <w:r>
        <w:t xml:space="preserve"> </w:t>
      </w:r>
      <w:r>
        <w:rPr>
          <w:rStyle w:val="VerbatimChar"/>
        </w:rPr>
        <w:t xml:space="preserve">KeycloakRolesConverter</w:t>
      </w:r>
      <w:r>
        <w:t xml:space="preserve"> </w:t>
      </w:r>
      <w:r>
        <w:t xml:space="preserve">extracts</w:t>
      </w:r>
      <w:r>
        <w:t xml:space="preserve"> </w:t>
      </w:r>
      <w:r>
        <w:rPr>
          <w:rStyle w:val="VerbatimChar"/>
        </w:rPr>
        <w:t xml:space="preserve">realm_access.roles</w:t>
      </w:r>
      <w:r>
        <w:t xml:space="preserve"> </w:t>
      </w:r>
      <w:r>
        <w:t xml:space="preserve">from the JWT and prefixes each role with</w:t>
      </w:r>
      <w:r>
        <w:t xml:space="preserve"> </w:t>
      </w:r>
      <w:r>
        <w:rPr>
          <w:rStyle w:val="VerbatimChar"/>
        </w:rPr>
        <w:t xml:space="preserve">ROLE_</w:t>
      </w:r>
      <w:r>
        <w:t xml:space="preserve"> </w:t>
      </w:r>
      <w:r>
        <w:t xml:space="preserve">(Spring Security convention so</w:t>
      </w:r>
      <w:r>
        <w:t xml:space="preserve"> </w:t>
      </w:r>
      <w:r>
        <w:rPr>
          <w:rStyle w:val="VerbatimChar"/>
        </w:rPr>
        <w:t xml:space="preserve">hasRole('ADMIN')</w:t>
      </w:r>
      <w:r>
        <w:t xml:space="preserve"> </w:t>
      </w:r>
      <w:r>
        <w:t xml:space="preserve">matches).</w:t>
      </w:r>
    </w:p>
    <w:p>
      <w:pPr>
        <w:pStyle w:val="Heading3"/>
      </w:pPr>
      <w:bookmarkStart w:id="49" w:name="controllerproductcontroller"/>
      <w:r>
        <w:rPr>
          <w:rStyle w:val="VerbatimChar"/>
        </w:rPr>
        <w:t xml:space="preserve">controller/ProductController</w:t>
      </w:r>
      <w:bookmarkEnd w:id="49"/>
    </w:p>
    <w:p>
      <w:pPr>
        <w:pStyle w:val="FirstParagraph"/>
      </w:pPr>
      <w:r>
        <w:t xml:space="preserve">Annotation-driven REST controller. Highlights: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@RequestMapping("/products")</w:t>
      </w:r>
      <w:r>
        <w:t xml:space="preserve"> </w:t>
      </w:r>
      <w:r>
        <w:t xml:space="preserve">at class level — all endpoints share the prefix.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@PageableDefault(size = 20)</w:t>
      </w:r>
      <w:r>
        <w:t xml:space="preserve"> </w:t>
      </w:r>
      <w:r>
        <w:t xml:space="preserve">— sensible default if the client omits</w:t>
      </w:r>
      <w:r>
        <w:t xml:space="preserve"> 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size</w:t>
      </w:r>
      <w:r>
        <w:t xml:space="preserve"> </w:t>
      </w:r>
      <w:r>
        <w:t xml:space="preserve">query params.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@PreAuthorize("hasRole('ADMIN')")</w:t>
      </w:r>
      <w:r>
        <w:t xml:space="preserve"> </w:t>
      </w:r>
      <w:r>
        <w:t xml:space="preserve">for write endpoints. The expression is SpEL evaluated against the Spring Security context.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@PreAuthorize("hasAnyRole('ADMIN','INVENTORY')")</w:t>
      </w:r>
      <w:r>
        <w:t xml:space="preserve"> </w:t>
      </w:r>
      <w:r>
        <w:t xml:space="preserve">on PATCH /{id}/stock — multiple allowed roles.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@SecurityRequirement(name="bearerAuth")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@Operation(...)</w:t>
      </w:r>
      <w:r>
        <w:t xml:space="preserve"> </w:t>
      </w:r>
      <w:r>
        <w:t xml:space="preserve">— SpringDoc OpenAPI annotations for Swagger UI documentation.</w:t>
      </w:r>
    </w:p>
    <w:p>
      <w:pPr>
        <w:pStyle w:val="Heading3"/>
      </w:pPr>
      <w:bookmarkStart w:id="50" w:name="controllerglobalexceptionhandler"/>
      <w:r>
        <w:rPr>
          <w:rStyle w:val="VerbatimChar"/>
        </w:rPr>
        <w:t xml:space="preserve">controller/GlobalExceptionHandler</w:t>
      </w:r>
      <w:bookmarkEnd w:id="50"/>
    </w:p>
    <w:p>
      <w:pPr>
        <w:pStyle w:val="FirstParagraph"/>
      </w:pPr>
      <w:r>
        <w:rPr>
          <w:rStyle w:val="VerbatimChar"/>
        </w:rPr>
        <w:t xml:space="preserve">@RestControllerAdvice</w:t>
      </w:r>
      <w:r>
        <w:t xml:space="preserve"> </w:t>
      </w:r>
      <w:r>
        <w:t xml:space="preserve">— Spring runs this advice across every controller. Each handler returns a</w:t>
      </w:r>
      <w:r>
        <w:t xml:space="preserve"> </w:t>
      </w:r>
      <w:r>
        <w:rPr>
          <w:rStyle w:val="VerbatimChar"/>
        </w:rPr>
        <w:t xml:space="preserve">ProblemDetail</w:t>
      </w:r>
      <w:r>
        <w:t xml:space="preserve"> </w:t>
      </w:r>
      <w:r>
        <w:t xml:space="preserve">(the RFC 7807 standard error format introduced in Spring 6):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"https://api.shopease.com/errors/validation"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not be blank"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Handlers cover: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MethodArgumentNotValidException</w:t>
      </w:r>
      <w:r>
        <w:t xml:space="preserve"> </w:t>
      </w:r>
      <w:r>
        <w:t xml:space="preserve">— Bean Validation failures, collected into a</w:t>
      </w:r>
      <w:r>
        <w:t xml:space="preserve"> </w:t>
      </w:r>
      <w:r>
        <w:rPr>
          <w:rStyle w:val="VerbatimChar"/>
        </w:rPr>
        <w:t xml:space="preserve">fieldErrors</w:t>
      </w:r>
      <w:r>
        <w:t xml:space="preserve"> </w:t>
      </w:r>
      <w:r>
        <w:t xml:space="preserve">map.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ProductNotFoundException</w:t>
      </w:r>
      <w:r>
        <w:t xml:space="preserve"> </w:t>
      </w:r>
      <w:r>
        <w:t xml:space="preserve">— domain "not found" → 404.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NoResourceFoundException</w:t>
      </w:r>
      <w:r>
        <w:t xml:space="preserve"> </w:t>
      </w:r>
      <w:r>
        <w:t xml:space="preserve">— unmatched URL → 404 (otherwise Boot returns 500).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MethodArgumentTypeMismatchException</w:t>
      </w:r>
      <w:r>
        <w:t xml:space="preserve"> </w:t>
      </w:r>
      <w:r>
        <w:t xml:space="preserve">— bad path-variable type (e.g. non-UUID) → 400.</w:t>
      </w:r>
    </w:p>
    <w:p>
      <w:pPr>
        <w:numPr>
          <w:ilvl w:val="0"/>
          <w:numId w:val="1017"/>
        </w:numPr>
        <w:pStyle w:val="Compact"/>
      </w:pPr>
      <w:r>
        <w:t xml:space="preserve">Catch-all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t xml:space="preserve">— logs at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level and returns 500.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a575443478ba8f0b85c3a9fb5e4c12639255520"/>
      <w:r>
        <w:t xml:space="preserve">4. order-service — Port 8082</w:t>
      </w:r>
      <w:bookmarkEnd w:id="51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owns order state. An order goes PENDING → CONFIRMED → SHIPPED → DELIVERED (or CANCELLED). This service demonstrates the</w:t>
      </w:r>
      <w:r>
        <w:t xml:space="preserve"> </w:t>
      </w:r>
      <w:r>
        <w:rPr>
          <w:b/>
        </w:rPr>
        <w:t xml:space="preserve">Aggregate Root</w:t>
      </w:r>
      <w:r>
        <w:t xml:space="preserve"> </w:t>
      </w:r>
      <w:r>
        <w:t xml:space="preserve">DDD pattern and the</w:t>
      </w:r>
      <w:r>
        <w:t xml:space="preserve"> </w:t>
      </w:r>
      <w:r>
        <w:rPr>
          <w:b/>
        </w:rPr>
        <w:t xml:space="preserve">Transactional Outbox</w:t>
      </w:r>
      <w:r>
        <w:t xml:space="preserve"> </w:t>
      </w:r>
      <w:r>
        <w:t xml:space="preserve">pattern.</w:t>
      </w:r>
    </w:p>
    <w:p>
      <w:pPr>
        <w:pStyle w:val="Heading3"/>
      </w:pPr>
      <w:bookmarkStart w:id="52" w:name="module-structure-2"/>
      <w:r>
        <w:t xml:space="preserve">Module structure</w:t>
      </w:r>
      <w:bookmarkEnd w:id="52"/>
    </w:p>
    <w:p>
      <w:pPr>
        <w:pStyle w:val="SourceCode"/>
      </w:pPr>
      <w:r>
        <w:rPr>
          <w:rStyle w:val="VerbatimChar"/>
        </w:rPr>
        <w:t xml:space="preserve">order-service/src/main/java/com/ecommerce/order/</w:t>
      </w:r>
      <w:r>
        <w:br/>
      </w:r>
      <w:r>
        <w:rPr>
          <w:rStyle w:val="VerbatimChar"/>
        </w:rPr>
        <w:t xml:space="preserve">├── OrderServiceApplication.java</w:t>
      </w:r>
      <w:r>
        <w:br/>
      </w:r>
      <w:r>
        <w:rPr>
          <w:rStyle w:val="VerbatimChar"/>
        </w:rPr>
        <w:t xml:space="preserve">├── config/SecurityConfig.java</w:t>
      </w:r>
      <w:r>
        <w:br/>
      </w:r>
      <w:r>
        <w:rPr>
          <w:rStyle w:val="VerbatimChar"/>
        </w:rPr>
        <w:t xml:space="preserve">├── domain/entity/</w:t>
      </w:r>
      <w:r>
        <w:br/>
      </w:r>
      <w:r>
        <w:rPr>
          <w:rStyle w:val="VerbatimChar"/>
        </w:rPr>
        <w:t xml:space="preserve">│   ├── Order.java</w:t>
      </w:r>
      <w:r>
        <w:br/>
      </w:r>
      <w:r>
        <w:rPr>
          <w:rStyle w:val="VerbatimChar"/>
        </w:rPr>
        <w:t xml:space="preserve">│   ├── OrderItem.java</w:t>
      </w:r>
      <w:r>
        <w:br/>
      </w:r>
      <w:r>
        <w:rPr>
          <w:rStyle w:val="VerbatimChar"/>
        </w:rPr>
        <w:t xml:space="preserve">│   └── OutboxEvent.java</w:t>
      </w:r>
      <w:r>
        <w:br/>
      </w:r>
      <w:r>
        <w:rPr>
          <w:rStyle w:val="VerbatimChar"/>
        </w:rPr>
        <w:t xml:space="preserve">└── repository/</w:t>
      </w:r>
      <w:r>
        <w:br/>
      </w:r>
      <w:r>
        <w:rPr>
          <w:rStyle w:val="VerbatimChar"/>
        </w:rPr>
        <w:t xml:space="preserve">    ├── OrderRepository.java</w:t>
      </w:r>
      <w:r>
        <w:br/>
      </w:r>
      <w:r>
        <w:rPr>
          <w:rStyle w:val="VerbatimChar"/>
        </w:rPr>
        <w:t xml:space="preserve">    └── OutboxEventRepository.java</w:t>
      </w:r>
    </w:p>
    <w:p>
      <w:pPr>
        <w:pStyle w:val="Heading3"/>
      </w:pPr>
      <w:bookmarkStart w:id="53" w:name="orderserviceapplication"/>
      <w:r>
        <w:rPr>
          <w:rStyle w:val="VerbatimChar"/>
        </w:rPr>
        <w:t xml:space="preserve">OrderServiceApplication</w:t>
      </w:r>
      <w:bookmarkEnd w:id="53"/>
    </w:p>
    <w:p>
      <w:pPr>
        <w:pStyle w:val="SourceCode"/>
      </w:pPr>
      <w:r>
        <w:rPr>
          <w:rStyle w:val="AttributeTok"/>
        </w:rPr>
        <w:t xml:space="preserve">@SpringBootApplication</w:t>
      </w:r>
      <w:r>
        <w:br/>
      </w:r>
      <w:r>
        <w:rPr>
          <w:rStyle w:val="AttributeTok"/>
        </w:rPr>
        <w:t xml:space="preserve">@EnableDiscoveryClient</w:t>
      </w:r>
      <w:r>
        <w:br/>
      </w:r>
      <w:r>
        <w:rPr>
          <w:rStyle w:val="AttributeTok"/>
        </w:rPr>
        <w:t xml:space="preserve">@EnableScheduling</w:t>
      </w:r>
    </w:p>
    <w:p>
      <w:pPr>
        <w:pStyle w:val="FirstParagraph"/>
      </w:pPr>
      <w:r>
        <w:rPr>
          <w:rStyle w:val="VerbatimChar"/>
        </w:rPr>
        <w:t xml:space="preserve">@EnableScheduling</w:t>
      </w:r>
      <w:r>
        <w:t xml:space="preserve"> </w:t>
      </w:r>
      <w:r>
        <w:t xml:space="preserve">activates</w:t>
      </w:r>
      <w:r>
        <w:t xml:space="preserve"> </w:t>
      </w:r>
      <w:r>
        <w:rPr>
          <w:rStyle w:val="VerbatimChar"/>
        </w:rPr>
        <w:t xml:space="preserve">@Scheduled</w:t>
      </w:r>
      <w:r>
        <w:t xml:space="preserve"> </w:t>
      </w:r>
      <w:r>
        <w:t xml:space="preserve">methods — used by the (planned) outbox poller that runs at a fixed delay to publish unpublished events.</w:t>
      </w:r>
    </w:p>
    <w:p>
      <w:pPr>
        <w:pStyle w:val="Heading3"/>
      </w:pPr>
      <w:bookmarkStart w:id="54" w:name="domainentityorder--the-aggregate-root"/>
      <w:r>
        <w:rPr>
          <w:rStyle w:val="VerbatimChar"/>
        </w:rPr>
        <w:t xml:space="preserve">domain/entity/Order</w:t>
      </w:r>
      <w:r>
        <w:t xml:space="preserve"> </w:t>
      </w:r>
      <w:r>
        <w:t xml:space="preserve">— the Aggregate Root</w:t>
      </w:r>
      <w:bookmarkEnd w:id="54"/>
    </w:p>
    <w:p>
      <w:pPr>
        <w:pStyle w:val="SourceCode"/>
      </w:pPr>
      <w:r>
        <w:rPr>
          <w:rStyle w:val="AttributeTok"/>
        </w:rPr>
        <w:t xml:space="preserve">@Getter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@Setter</w:t>
      </w:r>
      <w:r>
        <w:rPr>
          <w:rStyle w:val="NormalTok"/>
        </w:rPr>
        <w:t xml:space="preserve">(AccessLevel.</w:t>
      </w:r>
      <w:r>
        <w:rPr>
          <w:rStyle w:val="FunctionTok"/>
        </w:rPr>
        <w:t xml:space="preserve">PACKAGE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setters package-private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() { </w:t>
      </w:r>
      <w:r>
        <w:rPr>
          <w:rStyle w:val="FunctionTok"/>
        </w:rPr>
        <w:t xml:space="preserve">requireStatus</w:t>
      </w:r>
      <w:r>
        <w:rPr>
          <w:rStyle w:val="NormalTok"/>
        </w:rPr>
        <w:t xml:space="preserve">(OrderStatus.</w:t>
      </w:r>
      <w:r>
        <w:rPr>
          <w:rStyle w:val="FunctionTok"/>
        </w:rPr>
        <w:t xml:space="preserve">PENDING</w:t>
      </w:r>
      <w:r>
        <w:rPr>
          <w:rStyle w:val="NormalTok"/>
        </w:rPr>
        <w:t xml:space="preserve">);   status = OrderStatus.</w:t>
      </w:r>
      <w:r>
        <w:rPr>
          <w:rStyle w:val="FunctionTok"/>
        </w:rPr>
        <w:t xml:space="preserve">CONFIRMED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ship</w:t>
      </w:r>
      <w:r>
        <w:rPr>
          <w:rStyle w:val="NormalTok"/>
        </w:rPr>
        <w:t xml:space="preserve">()    { </w:t>
      </w:r>
      <w:r>
        <w:rPr>
          <w:rStyle w:val="FunctionTok"/>
        </w:rPr>
        <w:t xml:space="preserve">requireStatus</w:t>
      </w:r>
      <w:r>
        <w:rPr>
          <w:rStyle w:val="NormalTok"/>
        </w:rPr>
        <w:t xml:space="preserve">(OrderStatus.</w:t>
      </w:r>
      <w:r>
        <w:rPr>
          <w:rStyle w:val="FunctionTok"/>
        </w:rPr>
        <w:t xml:space="preserve">CONFIRMED</w:t>
      </w:r>
      <w:r>
        <w:rPr>
          <w:rStyle w:val="NormalTok"/>
        </w:rPr>
        <w:t xml:space="preserve">); status = OrderStatus.</w:t>
      </w:r>
      <w:r>
        <w:rPr>
          <w:rStyle w:val="FunctionTok"/>
        </w:rPr>
        <w:t xml:space="preserve">SHIPPED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deliver</w:t>
      </w:r>
      <w:r>
        <w:rPr>
          <w:rStyle w:val="NormalTok"/>
        </w:rPr>
        <w:t xml:space="preserve">() { </w:t>
      </w:r>
      <w:r>
        <w:rPr>
          <w:rStyle w:val="FunctionTok"/>
        </w:rPr>
        <w:t xml:space="preserve">requireStatus</w:t>
      </w:r>
      <w:r>
        <w:rPr>
          <w:rStyle w:val="NormalTok"/>
        </w:rPr>
        <w:t xml:space="preserve">(OrderStatus.</w:t>
      </w:r>
      <w:r>
        <w:rPr>
          <w:rStyle w:val="FunctionTok"/>
        </w:rPr>
        <w:t xml:space="preserve">SHIPPED</w:t>
      </w:r>
      <w:r>
        <w:rPr>
          <w:rStyle w:val="NormalTok"/>
        </w:rPr>
        <w:t xml:space="preserve">);   status = OrderStatus.</w:t>
      </w:r>
      <w:r>
        <w:rPr>
          <w:rStyle w:val="FunctionTok"/>
        </w:rPr>
        <w:t xml:space="preserve">DELIVERED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reason)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(status == OrderStatus.</w:t>
      </w:r>
      <w:r>
        <w:rPr>
          <w:rStyle w:val="FunctionTok"/>
        </w:rPr>
        <w:t xml:space="preserve">DELIVERED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NormalTok"/>
        </w:rPr>
        <w:t xml:space="preserve">(...);</w:t>
      </w:r>
      <w:r>
        <w:br/>
      </w:r>
      <w:r>
        <w:rPr>
          <w:rStyle w:val="NormalTok"/>
        </w:rPr>
        <w:t xml:space="preserve">        status = OrderStatus.</w:t>
      </w:r>
      <w:r>
        <w:rPr>
          <w:rStyle w:val="FunctionTok"/>
        </w:rPr>
        <w:t xml:space="preserve">CANCELLED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What to study here: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@Setter(AccessLevel.PACKAGE)</w:t>
      </w:r>
      <w:r>
        <w:t xml:space="preserve"> </w:t>
      </w:r>
      <w:r>
        <w:t xml:space="preserve">— Lombok generates setters but only with package-private visibility. Other packages</w:t>
      </w:r>
      <w:r>
        <w:t xml:space="preserve"> </w:t>
      </w:r>
      <w:r>
        <w:rPr>
          <w:b/>
        </w:rPr>
        <w:t xml:space="preserve">cannot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order.setStatus(DELIVERED)</w:t>
      </w:r>
      <w:r>
        <w:t xml:space="preserve">. They must call</w:t>
      </w:r>
      <w:r>
        <w:t xml:space="preserve"> </w:t>
      </w:r>
      <w:r>
        <w:rPr>
          <w:rStyle w:val="VerbatimChar"/>
        </w:rPr>
        <w:t xml:space="preserve">deliver()</w:t>
      </w:r>
      <w:r>
        <w:t xml:space="preserve">, which guards the transition. This converts the entity from an anaemic record into a real</w:t>
      </w:r>
      <w:r>
        <w:t xml:space="preserve"> </w:t>
      </w:r>
      <w:r>
        <w:rPr>
          <w:b/>
        </w:rPr>
        <w:t xml:space="preserve">aggregate root</w:t>
      </w:r>
      <w:r>
        <w:t xml:space="preserve"> </w:t>
      </w:r>
      <w:r>
        <w:t xml:space="preserve">with invariants.</w:t>
      </w:r>
    </w:p>
    <w:p>
      <w:pPr>
        <w:numPr>
          <w:ilvl w:val="0"/>
          <w:numId w:val="1018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OrderStatus</w:t>
      </w:r>
      <w:r>
        <w:t xml:space="preserve"> </w:t>
      </w:r>
      <w:r>
        <w:t xml:space="preserve">enum +</w:t>
      </w:r>
      <w:r>
        <w:t xml:space="preserve"> </w:t>
      </w:r>
      <w:r>
        <w:rPr>
          <w:rStyle w:val="VerbatimChar"/>
        </w:rPr>
        <w:t xml:space="preserve">requireStatus(...)</w:t>
      </w:r>
      <w:r>
        <w:t xml:space="preserve"> </w:t>
      </w:r>
      <w:r>
        <w:t xml:space="preserve">guard is a hand-rolled</w:t>
      </w:r>
      <w:r>
        <w:t xml:space="preserve"> </w:t>
      </w:r>
      <w:r>
        <w:rPr>
          <w:b/>
        </w:rPr>
        <w:t xml:space="preserve">State Machine</w:t>
      </w:r>
      <w:r>
        <w:t xml:space="preserve"> </w:t>
      </w:r>
      <w:r>
        <w:t xml:space="preserve">embedded in the aggregate.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addItem(OrderItem)</w:t>
      </w:r>
      <w:r>
        <w:t xml:space="preserve"> </w:t>
      </w:r>
      <w:r>
        <w:t xml:space="preserve">keeps the bidirectional relationship consistent (</w:t>
      </w:r>
      <w:r>
        <w:rPr>
          <w:rStyle w:val="VerbatimChar"/>
        </w:rPr>
        <w:t xml:space="preserve">item.setOrder(this)</w:t>
      </w:r>
      <w:r>
        <w:t xml:space="preserve">); callers never set this themselves.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@OneToMany(mappedBy="order", cascade=ALL, orphanRemoval=true)</w:t>
      </w:r>
      <w:r>
        <w:t xml:space="preserve"> </w:t>
      </w:r>
      <w:r>
        <w:t xml:space="preserve">— items live and die with the order; removing one from the list deletes it from the DB.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@Version</w:t>
      </w:r>
      <w:r>
        <w:t xml:space="preserve"> </w:t>
      </w:r>
      <w:r>
        <w:t xml:space="preserve">— optimistic locking guards concurrent updates (e.g. two services racing to ship vs cancel the same order).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saga_id</w:t>
      </w:r>
      <w:r>
        <w:t xml:space="preserve"> </w:t>
      </w:r>
      <w:r>
        <w:t xml:space="preserve">— generated once per order, used by downstream services as a deduplication / correlation key.</w:t>
      </w:r>
    </w:p>
    <w:p>
      <w:pPr>
        <w:pStyle w:val="Heading3"/>
      </w:pPr>
      <w:bookmarkStart w:id="55" w:name="domainentityorderitem"/>
      <w:r>
        <w:rPr>
          <w:rStyle w:val="VerbatimChar"/>
        </w:rPr>
        <w:t xml:space="preserve">domain/entity/OrderItem</w:t>
      </w:r>
      <w:bookmarkEnd w:id="55"/>
    </w:p>
    <w:p>
      <w:pPr>
        <w:pStyle w:val="FirstParagraph"/>
      </w:pPr>
      <w:r>
        <w:t xml:space="preserve">A child entity.</w:t>
      </w:r>
      <w:r>
        <w:t xml:space="preserve"> </w:t>
      </w:r>
      <w:r>
        <w:rPr>
          <w:rStyle w:val="VerbatimChar"/>
        </w:rPr>
        <w:t xml:space="preserve">@ManyToOne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plus copy-on-write fields (</w:t>
      </w:r>
      <w:r>
        <w:rPr>
          <w:rStyle w:val="VerbatimChar"/>
        </w:rPr>
        <w:t xml:space="preserve">productName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sku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lineTotal</w:t>
      </w:r>
      <w:r>
        <w:t xml:space="preserve">). Storing the price and name at order time means the row stays correct even if the product is later renamed or repriced (snapshot pattern).</w:t>
      </w:r>
    </w:p>
    <w:p>
      <w:pPr>
        <w:pStyle w:val="Heading3"/>
      </w:pPr>
      <w:bookmarkStart w:id="56" w:name="X0d8038751d77f5074a4ef56cac581dbfacb2bce"/>
      <w:r>
        <w:rPr>
          <w:rStyle w:val="VerbatimChar"/>
        </w:rPr>
        <w:t xml:space="preserve">domain/entity/OutboxEvent</w:t>
      </w:r>
      <w:r>
        <w:t xml:space="preserve"> </w:t>
      </w:r>
      <w:r>
        <w:t xml:space="preserve">— the Transactional Outbox</w:t>
      </w:r>
      <w:bookmarkEnd w:id="56"/>
    </w:p>
    <w:p>
      <w:pPr>
        <w:pStyle w:val="SourceCode"/>
      </w:pPr>
      <w:r>
        <w:rPr>
          <w:rStyle w:val="AttributeTok"/>
        </w:rPr>
        <w:t xml:space="preserve">@Entity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@Table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"outbox_events"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OutboxEvent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topic;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partitionKey;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payload;       </w:t>
      </w:r>
      <w:r>
        <w:rPr>
          <w:rStyle w:val="CommentTok"/>
        </w:rPr>
        <w:t xml:space="preserve">// JSON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eventType;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published;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Instant createdAt, publishedAt;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retryCount;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Why this exists: the classic</w:t>
      </w:r>
      <w:r>
        <w:t xml:space="preserve"> </w:t>
      </w:r>
      <w:r>
        <w:rPr>
          <w:i/>
        </w:rPr>
        <w:t xml:space="preserve">dual write problem</w:t>
      </w:r>
      <w:r>
        <w:t xml:space="preserve">. You want to (a) save the order and (b) publish a Kafka message. If you do them as two independent operations, one can succeed while the other fails — inconsistent state.</w:t>
      </w:r>
    </w:p>
    <w:p>
      <w:pPr>
        <w:pStyle w:val="BodyText"/>
      </w:pPr>
      <w:r>
        <w:t xml:space="preserve">The fix is to write the event row in the</w:t>
      </w:r>
      <w:r>
        <w:t xml:space="preserve"> </w:t>
      </w:r>
      <w:r>
        <w:rPr>
          <w:b/>
        </w:rPr>
        <w:t xml:space="preserve">same DB transaction</w:t>
      </w:r>
      <w:r>
        <w:t xml:space="preserve"> </w:t>
      </w:r>
      <w:r>
        <w:t xml:space="preserve">as the order: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INSERT INTO orders ...</w:t>
      </w:r>
      <w:r>
        <w:br/>
      </w:r>
      <w:r>
        <w:rPr>
          <w:rStyle w:val="VerbatimChar"/>
        </w:rPr>
        <w:t xml:space="preserve">  INSERT INTO outbox_events (topic='order-events', published=false, payload=...)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Now both either commit or roll back together. A separate</w:t>
      </w:r>
      <w:r>
        <w:t xml:space="preserve"> </w:t>
      </w:r>
      <w:r>
        <w:rPr>
          <w:b/>
        </w:rPr>
        <w:t xml:space="preserve">polling component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published=false</w:t>
      </w:r>
      <w:r>
        <w:t xml:space="preserve"> </w:t>
      </w:r>
      <w:r>
        <w:t xml:space="preserve">rows, publishes them to Kafka, and marks them</w:t>
      </w:r>
      <w:r>
        <w:t xml:space="preserve"> </w:t>
      </w:r>
      <w:r>
        <w:rPr>
          <w:rStyle w:val="VerbatimChar"/>
        </w:rPr>
        <w:t xml:space="preserve">published=true</w:t>
      </w:r>
      <w:r>
        <w:t xml:space="preserve">. If the poller dies mid-publish, the next run picks them up. Consumers must be</w:t>
      </w:r>
      <w:r>
        <w:t xml:space="preserve"> </w:t>
      </w:r>
      <w:r>
        <w:rPr>
          <w:b/>
        </w:rPr>
        <w:t xml:space="preserve">idempotent</w:t>
      </w:r>
      <w:r>
        <w:t xml:space="preserve"> </w:t>
      </w:r>
      <w:r>
        <w:t xml:space="preserve">because at-least-once delivery is guaranteed.</w:t>
      </w:r>
    </w:p>
    <w:p>
      <w:pPr>
        <w:pStyle w:val="BodyText"/>
      </w:pPr>
      <w:r>
        <w:rPr>
          <w:rStyle w:val="VerbatimChar"/>
        </w:rPr>
        <w:t xml:space="preserve">retryCount</w:t>
      </w:r>
      <w:r>
        <w:t xml:space="preserve"> </w:t>
      </w:r>
      <w:r>
        <w:t xml:space="preserve">lets the poller cap retries and dead-letter persistent failures.</w:t>
      </w:r>
    </w:p>
    <w:p>
      <w:pPr>
        <w:pStyle w:val="Heading3"/>
      </w:pPr>
      <w:bookmarkStart w:id="57" w:name="repositoryorderrepository"/>
      <w:r>
        <w:rPr>
          <w:rStyle w:val="VerbatimChar"/>
        </w:rPr>
        <w:t xml:space="preserve">repository/OrderRepository</w:t>
      </w:r>
      <w:bookmarkEnd w:id="57"/>
    </w:p>
    <w:p>
      <w:pPr>
        <w:pStyle w:val="SourceCode"/>
      </w:pPr>
      <w:r>
        <w:rPr>
          <w:rStyle w:val="NormalTok"/>
        </w:rPr>
        <w:t xml:space="preserve">Page&lt;Order&gt; </w:t>
      </w:r>
      <w:r>
        <w:rPr>
          <w:rStyle w:val="FunctionTok"/>
        </w:rPr>
        <w:t xml:space="preserve">findByUserId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Optional&lt;Order&gt; </w:t>
      </w:r>
      <w:r>
        <w:rPr>
          <w:rStyle w:val="FunctionTok"/>
        </w:rPr>
        <w:t xml:space="preserve">findBySagaId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AttributeTok"/>
        </w:rPr>
        <w:t xml:space="preserve">@Query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o FROM Order o JOIN FETCH o.items WHERE o.id = :id"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Optional&lt;Order&gt; </w:t>
      </w:r>
      <w:r>
        <w:rPr>
          <w:rStyle w:val="FunctionTok"/>
        </w:rPr>
        <w:t xml:space="preserve">findByIdWithItems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JOIN FETCH</w:t>
      </w:r>
      <w:r>
        <w:t xml:space="preserve"> </w:t>
      </w:r>
      <w:r>
        <w:t xml:space="preserve">solves the N+1 query problem: instead of fetching the order then issuing a second SELECT for items (lazy load), Hibernate joins them in one query.</w:t>
      </w:r>
    </w:p>
    <w:p>
      <w:pPr>
        <w:pStyle w:val="Heading3"/>
      </w:pPr>
      <w:bookmarkStart w:id="58" w:name="repositoryoutboxeventrepository"/>
      <w:r>
        <w:rPr>
          <w:rStyle w:val="VerbatimChar"/>
        </w:rPr>
        <w:t xml:space="preserve">repository/OutboxEventRepository</w:t>
      </w:r>
      <w:bookmarkEnd w:id="58"/>
    </w:p>
    <w:p>
      <w:pPr>
        <w:pStyle w:val="FirstParagraph"/>
      </w:pPr>
      <w:r>
        <w:t xml:space="preserve">Custom native query that finds unpublished rows under the retry cap, oldest first, capped by</w:t>
      </w:r>
      <w:r>
        <w:t xml:space="preserve"> </w:t>
      </w:r>
      <w:r>
        <w:rPr>
          <w:rStyle w:val="VerbatimChar"/>
        </w:rPr>
        <w:t xml:space="preserve">:lim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@Query</w:t>
      </w:r>
      <w:r>
        <w:rPr>
          <w:rStyle w:val="NormalTok"/>
        </w:rPr>
        <w:t xml:space="preserve">(value = </w:t>
      </w:r>
      <w:r>
        <w:rPr>
          <w:rStyle w:val="StringTok"/>
        </w:rPr>
        <w:t xml:space="preserve">"SELECT * FROM outbox_events WHERE published=false AND retry_count &lt; :max ORDER BY created_at LIMIT :lim"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nativeQuery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&lt;OutboxEvent&gt; </w:t>
      </w:r>
      <w:r>
        <w:rPr>
          <w:rStyle w:val="FunctionTok"/>
        </w:rPr>
        <w:t xml:space="preserve">findUnpublished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lim);</w:t>
      </w:r>
    </w:p>
    <w:p>
      <w:pPr>
        <w:pStyle w:val="FirstParagraph"/>
      </w:pPr>
      <w:r>
        <w:t xml:space="preserve">Native SQL because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isn't standard JPQL; native is the cleanest way to express "give me the next batch to publish."</w:t>
      </w:r>
    </w:p>
    <w:p>
      <w:pPr>
        <w:pStyle w:val="Heading3"/>
      </w:pPr>
      <w:bookmarkStart w:id="59" w:name="configsecurityconfig-2"/>
      <w:r>
        <w:rPr>
          <w:rStyle w:val="VerbatimChar"/>
        </w:rPr>
        <w:t xml:space="preserve">config/SecurityConfig</w:t>
      </w:r>
      <w:bookmarkEnd w:id="59"/>
    </w:p>
    <w:p>
      <w:pPr>
        <w:pStyle w:val="FirstParagraph"/>
      </w:pPr>
      <w:r>
        <w:t xml:space="preserve">Identical pattern to product-service: stateless JWT resource server,</w:t>
      </w:r>
      <w:r>
        <w:t xml:space="preserve"> </w:t>
      </w:r>
      <w:r>
        <w:rPr>
          <w:rStyle w:val="VerbatimChar"/>
        </w:rPr>
        <w:t xml:space="preserve">KeycloakRolesConverter</w:t>
      </w:r>
      <w:r>
        <w:t xml:space="preserve"> </w:t>
      </w:r>
      <w:r>
        <w:t xml:space="preserve">extracts roles from</w:t>
      </w:r>
      <w:r>
        <w:t xml:space="preserve"> </w:t>
      </w:r>
      <w:r>
        <w:rPr>
          <w:rStyle w:val="VerbatimChar"/>
        </w:rPr>
        <w:t xml:space="preserve">realm_access.roles</w:t>
      </w:r>
      <w:r>
        <w:t xml:space="preserve">, only actuator + OpenAPI are public, everything else requires authentication.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Xc3209858eec8afa3e5f8d8b187a7698ceb8036e"/>
      <w:r>
        <w:t xml:space="preserve">5. user-service — Port 8083</w:t>
      </w:r>
      <w:bookmarkEnd w:id="60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stores the application-side user profile and maps Keycloak JWT roles into Spring Security authorities. Authentication itself is delegated to Keycloak (OAuth2/OIDC) — this service never sees passwords.</w:t>
      </w:r>
    </w:p>
    <w:p>
      <w:pPr>
        <w:pStyle w:val="Heading3"/>
      </w:pPr>
      <w:bookmarkStart w:id="61" w:name="module-structure-3"/>
      <w:r>
        <w:t xml:space="preserve">Module structure</w:t>
      </w:r>
      <w:bookmarkEnd w:id="61"/>
    </w:p>
    <w:p>
      <w:pPr>
        <w:pStyle w:val="SourceCode"/>
      </w:pPr>
      <w:r>
        <w:rPr>
          <w:rStyle w:val="VerbatimChar"/>
        </w:rPr>
        <w:t xml:space="preserve">user-service/src/main/java/com/ecommerce/user/</w:t>
      </w:r>
      <w:r>
        <w:br/>
      </w:r>
      <w:r>
        <w:rPr>
          <w:rStyle w:val="VerbatimChar"/>
        </w:rPr>
        <w:t xml:space="preserve">├── UserServiceApplication.java</w:t>
      </w:r>
      <w:r>
        <w:br/>
      </w:r>
      <w:r>
        <w:rPr>
          <w:rStyle w:val="VerbatimChar"/>
        </w:rPr>
        <w:t xml:space="preserve">├── domain/entity/User.java</w:t>
      </w:r>
      <w:r>
        <w:br/>
      </w:r>
      <w:r>
        <w:rPr>
          <w:rStyle w:val="VerbatimChar"/>
        </w:rPr>
        <w:t xml:space="preserve">└── security/UserSecurityConfig.java</w:t>
      </w:r>
    </w:p>
    <w:p>
      <w:pPr>
        <w:pStyle w:val="Heading3"/>
      </w:pPr>
      <w:bookmarkStart w:id="62" w:name="domainentityuser"/>
      <w:r>
        <w:rPr>
          <w:rStyle w:val="VerbatimChar"/>
        </w:rPr>
        <w:t xml:space="preserve">domain/entity/User</w:t>
      </w:r>
      <w:bookmarkEnd w:id="62"/>
    </w:p>
    <w:p>
      <w:pPr>
        <w:pStyle w:val="SourceCode"/>
      </w:pPr>
      <w:r>
        <w:rPr>
          <w:rStyle w:val="AttributeTok"/>
        </w:rPr>
        <w:t xml:space="preserve">@Entity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@Table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@GeneratedValue</w:t>
      </w:r>
      <w:r>
        <w:rPr>
          <w:rStyle w:val="NormalTok"/>
        </w:rPr>
        <w:t xml:space="preserve">(strategy = GenerationType.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"keycloak_id"</w:t>
      </w:r>
      <w:r>
        <w:rPr>
          <w:rStyle w:val="NormalTok"/>
        </w:rPr>
        <w:t xml:space="preserve">, unique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keycloakId;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NormalTok"/>
        </w:rPr>
        <w:t xml:space="preserve">(unique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firstName, lastName;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@Enumerated</w:t>
      </w:r>
      <w:r>
        <w:rPr>
          <w:rStyle w:val="NormalTok"/>
        </w:rPr>
        <w:t xml:space="preserve">(EnumType.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UserStatus status;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@ElementCollection</w:t>
      </w:r>
      <w:r>
        <w:rPr>
          <w:rStyle w:val="NormalTok"/>
        </w:rPr>
        <w:t xml:space="preserve">(fetch = FetchType.</w:t>
      </w:r>
      <w:r>
        <w:rPr>
          <w:rStyle w:val="FunctionTok"/>
        </w:rPr>
        <w:t xml:space="preserve">EAGER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@CollectionTable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"user_roles"</w:t>
      </w:r>
      <w:r>
        <w:rPr>
          <w:rStyle w:val="NormalTok"/>
        </w:rPr>
        <w:t xml:space="preserve">, joinColumns = </w:t>
      </w:r>
      <w:r>
        <w:rPr>
          <w:rStyle w:val="AttributeTok"/>
        </w:rPr>
        <w:t xml:space="preserve">@JoinColumn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&gt; roles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Normal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@Version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version;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interesting part is</w:t>
      </w:r>
      <w:r>
        <w:t xml:space="preserve"> </w:t>
      </w:r>
      <w:r>
        <w:rPr>
          <w:rStyle w:val="VerbatimChar"/>
        </w:rPr>
        <w:t xml:space="preserve">@ElementCollection</w:t>
      </w:r>
      <w:r>
        <w:t xml:space="preserve"> </w:t>
      </w:r>
      <w:r>
        <w:t xml:space="preserve">— it maps a</w:t>
      </w:r>
      <w:r>
        <w:t xml:space="preserve"> </w:t>
      </w:r>
      <w:r>
        <w:rPr>
          <w:rStyle w:val="VerbatimChar"/>
        </w:rPr>
        <w:t xml:space="preserve">Set&lt;String&gt;</w:t>
      </w:r>
      <w:r>
        <w:t xml:space="preserve"> </w:t>
      </w:r>
      <w:r>
        <w:t xml:space="preserve">to a join table (</w:t>
      </w:r>
      <w:r>
        <w:rPr>
          <w:rStyle w:val="VerbatimChar"/>
        </w:rPr>
        <w:t xml:space="preserve">user_roles</w:t>
      </w:r>
      <w:r>
        <w:t xml:space="preserve">) without needing a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entity class. Use this when the collection elements are</w:t>
      </w:r>
      <w:r>
        <w:t xml:space="preserve"> </w:t>
      </w:r>
      <w:r>
        <w:rPr>
          <w:b/>
        </w:rPr>
        <w:t xml:space="preserve">values</w:t>
      </w:r>
      <w:r>
        <w:t xml:space="preserve"> </w:t>
      </w:r>
      <w:r>
        <w:t xml:space="preserve">rather than entities with their own identity. Two ways Hibernate stores collections: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Embedded values</w:t>
      </w:r>
      <w:r>
        <w:t xml:space="preserve"> </w:t>
      </w:r>
      <w:r>
        <w:t xml:space="preserve">(this case) →</w:t>
      </w:r>
      <w:r>
        <w:t xml:space="preserve"> </w:t>
      </w:r>
      <w:r>
        <w:rPr>
          <w:rStyle w:val="VerbatimChar"/>
        </w:rPr>
        <w:t xml:space="preserve">@ElementCollection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@CollectionTable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Entities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@OneToMany</w:t>
      </w:r>
      <w:r>
        <w:t xml:space="preserve"> </w:t>
      </w:r>
      <w:r>
        <w:t xml:space="preserve">with a separate entity.</w:t>
      </w:r>
    </w:p>
    <w:p>
      <w:pPr>
        <w:pStyle w:val="FirstParagraph"/>
      </w:pPr>
      <w:r>
        <w:rPr>
          <w:rStyle w:val="VerbatimChar"/>
        </w:rPr>
        <w:t xml:space="preserve">keycloakId</w:t>
      </w:r>
      <w:r>
        <w:t xml:space="preserve"> </w:t>
      </w:r>
      <w:r>
        <w:t xml:space="preserve">is the bridge between Keycloak's identity (</w:t>
      </w:r>
      <w:r>
        <w:rPr>
          <w:rStyle w:val="VerbatimChar"/>
        </w:rPr>
        <w:t xml:space="preserve">sub</w:t>
      </w:r>
      <w:r>
        <w:t xml:space="preserve"> </w:t>
      </w:r>
      <w:r>
        <w:t xml:space="preserve">claim in JWT) and the local user row.</w:t>
      </w:r>
    </w:p>
    <w:p>
      <w:pPr>
        <w:pStyle w:val="Heading3"/>
      </w:pPr>
      <w:bookmarkStart w:id="63" w:name="securityusersecurityconfig"/>
      <w:r>
        <w:rPr>
          <w:rStyle w:val="VerbatimChar"/>
        </w:rPr>
        <w:t xml:space="preserve">security/UserSecurityConfig</w:t>
      </w:r>
      <w:bookmarkEnd w:id="63"/>
    </w:p>
    <w:p>
      <w:pPr>
        <w:pStyle w:val="FirstParagraph"/>
      </w:pPr>
      <w:r>
        <w:t xml:space="preserve">The same Keycloak JWT resource server setup as the other services, but with finer-grained path rules:</w:t>
      </w:r>
    </w:p>
    <w:p>
      <w:pPr>
        <w:pStyle w:val="SourceCode"/>
      </w:pPr>
      <w:r>
        <w:rPr>
          <w:rStyle w:val="Normal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NormalTok"/>
        </w:rPr>
        <w:t xml:space="preserve">(HttpMethod.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"/auth/register"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NormalTok"/>
        </w:rPr>
        <w:t xml:space="preserve">()    </w:t>
      </w:r>
      <w:r>
        <w:rPr>
          <w:rStyle w:val="CommentTok"/>
        </w:rPr>
        <w:t xml:space="preserve">// signup is public</w:t>
      </w:r>
      <w:r>
        <w:br/>
      </w:r>
      <w:r>
        <w:rPr>
          <w:rStyle w:val="Normal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"/actuator/health"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"/actuator/prometheus"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"/v3/api-docs/**"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"/swagger-ui/**"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NormalTok"/>
        </w:rPr>
        <w:t xml:space="preserve">(HttpMethod.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"/users/me"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authenticated</w:t>
      </w:r>
      <w:r>
        <w:rPr>
          <w:rStyle w:val="NormalTok"/>
        </w:rPr>
        <w:t xml:space="preserve">()      </w:t>
      </w:r>
      <w:r>
        <w:rPr>
          <w:rStyle w:val="CommentTok"/>
        </w:rPr>
        <w:t xml:space="preserve">// any logged-in user</w:t>
      </w:r>
      <w:r>
        <w:br/>
      </w:r>
      <w:r>
        <w:rPr>
          <w:rStyle w:val="Normal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"/users/**"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hasRole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                     </w:t>
      </w:r>
      <w:r>
        <w:rPr>
          <w:rStyle w:val="CommentTok"/>
        </w:rPr>
        <w:t xml:space="preserve">// admin-only</w:t>
      </w:r>
      <w:r>
        <w:br/>
      </w:r>
      <w:r>
        <w:rPr>
          <w:rStyle w:val="Normal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KeycloakRolesConverter</w:t>
      </w:r>
      <w:r>
        <w:t xml:space="preserve"> </w:t>
      </w:r>
      <w:r>
        <w:t xml:space="preserve">inner class is the auth-model bridge. A Keycloak JWT carries roles like:</w:t>
      </w:r>
    </w:p>
    <w:p>
      <w:pPr>
        <w:pStyle w:val="SourceCode"/>
      </w:pPr>
      <w:r>
        <w:rPr>
          <w:rStyle w:val="ErrorTok"/>
        </w:rPr>
        <w:t xml:space="preserve">"realm_access":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Spring Security expects authorities like</w:t>
      </w:r>
      <w:r>
        <w:t xml:space="preserve"> </w:t>
      </w:r>
      <w:r>
        <w:rPr>
          <w:rStyle w:val="VerbatimChar"/>
        </w:rPr>
        <w:t xml:space="preserve">ROLE_ADMIN</w:t>
      </w:r>
      <w:r>
        <w:t xml:space="preserve">. The converter:</w:t>
      </w:r>
    </w:p>
    <w:p>
      <w:pPr>
        <w:numPr>
          <w:ilvl w:val="0"/>
          <w:numId w:val="1020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realm_access.roles</w:t>
      </w:r>
      <w:r>
        <w:t xml:space="preserve"> </w:t>
      </w:r>
      <w:r>
        <w:t xml:space="preserve">from the JWT claims (</w:t>
      </w:r>
      <w:r>
        <w:rPr>
          <w:rStyle w:val="VerbatimChar"/>
        </w:rPr>
        <w:t xml:space="preserve">jwt.getClaimAsMap("realm_access")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t xml:space="preserve">For each role, builds</w:t>
      </w:r>
      <w:r>
        <w:t xml:space="preserve"> </w:t>
      </w:r>
      <w:r>
        <w:rPr>
          <w:rStyle w:val="VerbatimChar"/>
        </w:rPr>
        <w:t xml:space="preserve">new SimpleGrantedAuthority("ROLE_" + role.toUpperCase())</w:t>
      </w:r>
      <w:r>
        <w:t xml:space="preserve">.</w:t>
      </w:r>
    </w:p>
    <w:p>
      <w:pPr>
        <w:pStyle w:val="FirstParagraph"/>
      </w:pPr>
      <w:r>
        <w:t xml:space="preserve">Now</w:t>
      </w:r>
      <w:r>
        <w:t xml:space="preserve"> </w:t>
      </w:r>
      <w:r>
        <w:rPr>
          <w:rStyle w:val="VerbatimChar"/>
        </w:rPr>
        <w:t xml:space="preserve">@PreAuthorize("hasRole('ADMIN')")</w:t>
      </w:r>
      <w:r>
        <w:t xml:space="preserve"> </w:t>
      </w:r>
      <w:r>
        <w:t xml:space="preserve">works. The same converter is duplicated in product, order, and payment configs — a candidate for a shared module.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Xd5c57248910312bca4b7c1da0db67d10315396f"/>
      <w:r>
        <w:t xml:space="preserve">6. url-shortener-service — Port 8085</w:t>
      </w:r>
      <w:bookmarkEnd w:id="64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turn a long URL into a short code (Base62), and redirect when someone visits</w:t>
      </w:r>
      <w:r>
        <w:t xml:space="preserve"> </w:t>
      </w:r>
      <w:r>
        <w:rPr>
          <w:rStyle w:val="VerbatimChar"/>
        </w:rPr>
        <w:t xml:space="preserve">/s/{code}</w:t>
      </w:r>
      <w:r>
        <w:t xml:space="preserve">. Demonstrates a</w:t>
      </w:r>
      <w:r>
        <w:t xml:space="preserve"> </w:t>
      </w:r>
      <w:r>
        <w:rPr>
          <w:b/>
        </w:rPr>
        <w:t xml:space="preserve">cache-aside</w:t>
      </w:r>
      <w:r>
        <w:t xml:space="preserve"> </w:t>
      </w:r>
      <w:r>
        <w:t xml:space="preserve">pattern with Redis.</w:t>
      </w:r>
    </w:p>
    <w:p>
      <w:pPr>
        <w:pStyle w:val="Heading3"/>
      </w:pPr>
      <w:bookmarkStart w:id="65" w:name="module-structure-4"/>
      <w:r>
        <w:t xml:space="preserve">Module structure</w:t>
      </w:r>
      <w:bookmarkEnd w:id="65"/>
    </w:p>
    <w:p>
      <w:pPr>
        <w:pStyle w:val="SourceCode"/>
      </w:pPr>
      <w:r>
        <w:rPr>
          <w:rStyle w:val="VerbatimChar"/>
        </w:rPr>
        <w:t xml:space="preserve">urlshortener/</w:t>
      </w:r>
      <w:r>
        <w:br/>
      </w:r>
      <w:r>
        <w:rPr>
          <w:rStyle w:val="VerbatimChar"/>
        </w:rPr>
        <w:t xml:space="preserve">├── UrlShortenerApplication.java</w:t>
      </w:r>
      <w:r>
        <w:br/>
      </w:r>
      <w:r>
        <w:rPr>
          <w:rStyle w:val="VerbatimChar"/>
        </w:rPr>
        <w:t xml:space="preserve">├── controller/UrlShortenerController.java</w:t>
      </w:r>
      <w:r>
        <w:br/>
      </w:r>
      <w:r>
        <w:rPr>
          <w:rStyle w:val="VerbatimChar"/>
        </w:rPr>
        <w:t xml:space="preserve">├── domain/ShortUrl.java</w:t>
      </w:r>
      <w:r>
        <w:br/>
      </w:r>
      <w:r>
        <w:rPr>
          <w:rStyle w:val="VerbatimChar"/>
        </w:rPr>
        <w:t xml:space="preserve">├── repository/ShortUrlRepository.java</w:t>
      </w:r>
      <w:r>
        <w:br/>
      </w:r>
      <w:r>
        <w:rPr>
          <w:rStyle w:val="VerbatimChar"/>
        </w:rPr>
        <w:t xml:space="preserve">└── service/</w:t>
      </w:r>
      <w:r>
        <w:br/>
      </w:r>
      <w:r>
        <w:rPr>
          <w:rStyle w:val="VerbatimChar"/>
        </w:rPr>
        <w:t xml:space="preserve">    ├── UrlShortenerService.java</w:t>
      </w:r>
      <w:r>
        <w:br/>
      </w:r>
      <w:r>
        <w:rPr>
          <w:rStyle w:val="VerbatimChar"/>
        </w:rPr>
        <w:t xml:space="preserve">    └── UrlNotFoundException.java</w:t>
      </w:r>
    </w:p>
    <w:p>
      <w:pPr>
        <w:pStyle w:val="Heading3"/>
      </w:pPr>
      <w:bookmarkStart w:id="66" w:name="domainshorturl"/>
      <w:r>
        <w:rPr>
          <w:rStyle w:val="VerbatimChar"/>
        </w:rPr>
        <w:t xml:space="preserve">domain/ShortUrl</w:t>
      </w:r>
      <w:bookmarkEnd w:id="66"/>
    </w:p>
    <w:p>
      <w:pPr>
        <w:pStyle w:val="SourceCode"/>
      </w:pPr>
      <w:r>
        <w:rPr>
          <w:rStyle w:val="AttributeTok"/>
        </w:rPr>
        <w:t xml:space="preserve">@Id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@GeneratedValue</w:t>
      </w:r>
      <w:r>
        <w:rPr>
          <w:rStyle w:val="NormalTok"/>
        </w:rPr>
        <w:t xml:space="preserve">(strategy = GenerationType.</w:t>
      </w:r>
      <w:r>
        <w:rPr>
          <w:rStyle w:val="FunctionTok"/>
        </w:rPr>
        <w:t xml:space="preserve">IDENTITY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id;</w:t>
      </w:r>
      <w:r>
        <w:br/>
      </w:r>
      <w:r>
        <w:rPr>
          <w:rStyle w:val="AttributeTok"/>
        </w:rPr>
        <w:t xml:space="preserve">@Column</w:t>
      </w:r>
      <w:r>
        <w:rPr>
          <w:rStyle w:val="NormalTok"/>
        </w:rPr>
        <w:t xml:space="preserve">(unique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length =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originalUrl;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clickCount;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createdAt, expiresAt;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createdBy;</w:t>
      </w:r>
    </w:p>
    <w:p>
      <w:pPr>
        <w:pStyle w:val="FirstParagraph"/>
      </w:pPr>
      <w:r>
        <w:t xml:space="preserve">Notice</w:t>
      </w:r>
      <w:r>
        <w:t xml:space="preserve"> </w:t>
      </w:r>
      <w:r>
        <w:rPr>
          <w:rStyle w:val="VerbatimChar"/>
        </w:rPr>
        <w:t xml:space="preserve">GenerationType.IDENTITY</w:t>
      </w:r>
      <w:r>
        <w:t xml:space="preserve"> </w:t>
      </w:r>
      <w:r>
        <w:t xml:space="preserve">(auto-increment) rather than UUID. The integer id is what gets Base62-encoded into the short code, so it has to be a monotonically increasing number.</w:t>
      </w:r>
    </w:p>
    <w:p>
      <w:pPr>
        <w:pStyle w:val="Heading3"/>
      </w:pPr>
      <w:bookmarkStart w:id="67" w:name="serviceurlshortenerservice"/>
      <w:r>
        <w:rPr>
          <w:rStyle w:val="VerbatimChar"/>
        </w:rPr>
        <w:t xml:space="preserve">service/UrlShortenerService</w:t>
      </w:r>
      <w:bookmarkEnd w:id="67"/>
    </w:p>
    <w:p>
      <w:pPr>
        <w:pStyle w:val="FirstParagraph"/>
      </w:pPr>
      <w:r>
        <w:t xml:space="preserve">The core algorithm: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shorten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originalUrl, LocalDateTime expiresAt,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createdBy) {</w:t>
      </w:r>
      <w:r>
        <w:br/>
      </w:r>
      <w:r>
        <w:rPr>
          <w:rStyle w:val="NormalTok"/>
        </w:rPr>
        <w:t xml:space="preserve">    ShortUrl e = ShortUrl.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originalUrl</w:t>
      </w:r>
      <w:r>
        <w:rPr>
          <w:rStyle w:val="NormalTok"/>
        </w:rPr>
        <w:t xml:space="preserve">(originalUrl).</w:t>
      </w:r>
      <w:r>
        <w:rPr>
          <w:rStyle w:val="FunctionTok"/>
        </w:rPr>
        <w:t xml:space="preserve">code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e = repository.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(e);              </w:t>
      </w:r>
      <w:r>
        <w:rPr>
          <w:rStyle w:val="CommentTok"/>
        </w:rPr>
        <w:t xml:space="preserve">// 1. INSERT → DB assigns the auto-increment id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 = </w:t>
      </w:r>
      <w:r>
        <w:rPr>
          <w:rStyle w:val="FunctionTok"/>
        </w:rPr>
        <w:t xml:space="preserve">toBase62</w:t>
      </w:r>
      <w:r>
        <w:rPr>
          <w:rStyle w:val="NormalTok"/>
        </w:rPr>
        <w:t xml:space="preserve">(e.</w:t>
      </w:r>
      <w:r>
        <w:rPr>
          <w:rStyle w:val="FunctionTok"/>
        </w:rPr>
        <w:t xml:space="preserve">getId</w:t>
      </w:r>
      <w:r>
        <w:rPr>
          <w:rStyle w:val="NormalTok"/>
        </w:rPr>
        <w:t xml:space="preserve">());   </w:t>
      </w:r>
      <w:r>
        <w:rPr>
          <w:rStyle w:val="CommentTok"/>
        </w:rPr>
        <w:t xml:space="preserve">// 2. encode id to 0-9A-Za-z</w:t>
      </w:r>
      <w:r>
        <w:br/>
      </w:r>
      <w:r>
        <w:rPr>
          <w:rStyle w:val="NormalTok"/>
        </w:rPr>
        <w:t xml:space="preserve">    e.</w:t>
      </w:r>
      <w:r>
        <w:rPr>
          <w:rStyle w:val="FunctionTok"/>
        </w:rPr>
        <w:t xml:space="preserve">setCode</w:t>
      </w:r>
      <w:r>
        <w:rPr>
          <w:rStyle w:val="NormalTok"/>
        </w:rPr>
        <w:t xml:space="preserve">(code);</w:t>
      </w:r>
      <w:r>
        <w:br/>
      </w:r>
      <w:r>
        <w:rPr>
          <w:rStyle w:val="NormalTok"/>
        </w:rPr>
        <w:t xml:space="preserve">    repository.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(e);                  </w:t>
      </w:r>
      <w:r>
        <w:rPr>
          <w:rStyle w:val="CommentTok"/>
        </w:rPr>
        <w:t xml:space="preserve">// 3. UPDATE row with the code</w:t>
      </w:r>
      <w:r>
        <w:br/>
      </w:r>
      <w:r>
        <w:rPr>
          <w:rStyle w:val="NormalTok"/>
        </w:rPr>
        <w:t xml:space="preserve">    redis.</w:t>
      </w:r>
      <w:r>
        <w:rPr>
          <w:rStyle w:val="FunctionTok"/>
        </w:rPr>
        <w:t xml:space="preserve">opsForValue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(REDIS_PREFIX + code, originalUrl, CACHE_TTL);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code;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toBase62</w:t>
      </w:r>
      <w:r>
        <w:t xml:space="preserve"> </w:t>
      </w:r>
      <w:r>
        <w:t xml:space="preserve">is a textbook base conversion: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toBase62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(id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(id 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sb.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(BASE62.</w:t>
      </w:r>
      <w:r>
        <w:rPr>
          <w:rStyle w:val="FunctionTok"/>
        </w:rPr>
        <w:t xml:space="preserve">charAt</w:t>
      </w:r>
      <w:r>
        <w:rPr>
          <w:rStyle w:val="NormalTok"/>
        </w:rPr>
        <w:t xml:space="preserve">((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)(id %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))); id /=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sb.</w:t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resolve(code)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cache-aside</w:t>
      </w:r>
      <w:r>
        <w:t xml:space="preserve"> </w:t>
      </w:r>
      <w:r>
        <w:t xml:space="preserve">pattern:</w:t>
      </w:r>
    </w:p>
    <w:p>
      <w:pPr>
        <w:numPr>
          <w:ilvl w:val="0"/>
          <w:numId w:val="1021"/>
        </w:numPr>
        <w:pStyle w:val="Compact"/>
      </w:pPr>
      <w:r>
        <w:t xml:space="preserve">Look in Redis → on hit, return immediately (and bump click count async, ignoring failures).</w:t>
      </w:r>
    </w:p>
    <w:p>
      <w:pPr>
        <w:numPr>
          <w:ilvl w:val="0"/>
          <w:numId w:val="1021"/>
        </w:numPr>
        <w:pStyle w:val="Compact"/>
      </w:pPr>
      <w:r>
        <w:t xml:space="preserve">On miss, query DB. If expired, throw 404.</w:t>
      </w:r>
    </w:p>
    <w:p>
      <w:pPr>
        <w:numPr>
          <w:ilvl w:val="0"/>
          <w:numId w:val="1021"/>
        </w:numPr>
        <w:pStyle w:val="Compact"/>
      </w:pPr>
      <w:r>
        <w:t xml:space="preserve">Back-fill Redis with the value and TTL so the next call is a hit.</w:t>
      </w:r>
    </w:p>
    <w:p>
      <w:pPr>
        <w:pStyle w:val="Heading3"/>
      </w:pPr>
      <w:bookmarkStart w:id="68" w:name="repositoryshorturlrepository"/>
      <w:r>
        <w:rPr>
          <w:rStyle w:val="VerbatimChar"/>
        </w:rPr>
        <w:t xml:space="preserve">repository/ShortUrlRepository</w:t>
      </w:r>
      <w:bookmarkEnd w:id="68"/>
    </w:p>
    <w:p>
      <w:pPr>
        <w:pStyle w:val="FirstParagraph"/>
      </w:pPr>
      <w:r>
        <w:t xml:space="preserve">Two methods:</w:t>
      </w:r>
      <w:r>
        <w:t xml:space="preserve"> </w:t>
      </w:r>
      <w:r>
        <w:rPr>
          <w:rStyle w:val="VerbatimChar"/>
        </w:rPr>
        <w:t xml:space="preserve">findByCode(String)</w:t>
      </w:r>
      <w:r>
        <w:t xml:space="preserve"> </w:t>
      </w:r>
      <w:r>
        <w:t xml:space="preserve">derived from method name, and an atomic</w:t>
      </w:r>
      <w:r>
        <w:t xml:space="preserve"> </w:t>
      </w:r>
      <w:r>
        <w:rPr>
          <w:rStyle w:val="VerbatimChar"/>
        </w:rPr>
        <w:t xml:space="preserve">incrementClickCount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@Modifying @Query</w:t>
      </w:r>
      <w:r>
        <w:t xml:space="preserve"> </w:t>
      </w:r>
      <w:r>
        <w:t xml:space="preserve">(avoids the read-modify-write race you'd get with a Java-side</w:t>
      </w:r>
      <w:r>
        <w:t xml:space="preserve"> </w:t>
      </w:r>
      <w:r>
        <w:rPr>
          <w:rStyle w:val="VerbatimChar"/>
        </w:rPr>
        <w:t xml:space="preserve">entity.setClickCount(entity.getClickCount() + 1)</w:t>
      </w:r>
      <w:r>
        <w:t xml:space="preserve">).</w:t>
      </w:r>
    </w:p>
    <w:p>
      <w:pPr>
        <w:pStyle w:val="Heading3"/>
      </w:pPr>
      <w:bookmarkStart w:id="69" w:name="controllerurlshortenercontroller"/>
      <w:r>
        <w:rPr>
          <w:rStyle w:val="VerbatimChar"/>
        </w:rPr>
        <w:t xml:space="preserve">controller/UrlShortenerController</w:t>
      </w:r>
      <w:bookmarkEnd w:id="69"/>
    </w:p>
    <w:p>
      <w:pPr>
        <w:pStyle w:val="FirstParagraph"/>
      </w:pPr>
      <w:r>
        <w:t xml:space="preserve">Two endpoints: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POST /urls/shorten</w:t>
      </w:r>
      <w:r>
        <w:t xml:space="preserve"> </w:t>
      </w:r>
      <w:r>
        <w:t xml:space="preserve">— accepts a</w:t>
      </w:r>
      <w:r>
        <w:t xml:space="preserve"> </w:t>
      </w:r>
      <w:r>
        <w:rPr>
          <w:rStyle w:val="VerbatimChar"/>
        </w:rPr>
        <w:t xml:space="preserve">ShortenRequest</w:t>
      </w:r>
      <w:r>
        <w:t xml:space="preserve"> </w:t>
      </w:r>
      <w:r>
        <w:t xml:space="preserve">record, returns 201 with the code and full short URL.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GET /s/{code}</w:t>
      </w:r>
      <w:r>
        <w:t xml:space="preserve"> </w:t>
      </w:r>
      <w:r>
        <w:t xml:space="preserve">— returns HTTP 301 (</w:t>
      </w:r>
      <w:r>
        <w:rPr>
          <w:rStyle w:val="VerbatimChar"/>
        </w:rPr>
        <w:t xml:space="preserve">MOVED_PERMANENTLY</w:t>
      </w:r>
      <w:r>
        <w:t xml:space="preserve">) with a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header pointing at the original URL. The browser follows the redirect.</w:t>
      </w:r>
    </w:p>
    <w:p>
      <w:pPr>
        <w:pStyle w:val="FirstParagraph"/>
      </w:pPr>
      <w:r>
        <w:t xml:space="preserve">Note</w:t>
      </w:r>
      <w:r>
        <w:t xml:space="preserve"> </w:t>
      </w:r>
      <w:r>
        <w:rPr>
          <w:rStyle w:val="VerbatimChar"/>
        </w:rPr>
        <w:t xml:space="preserve">/s/**</w:t>
      </w:r>
      <w:r>
        <w:t xml:space="preserve"> </w:t>
      </w:r>
      <w:r>
        <w:t xml:space="preserve">is in the gateway's public path list — short URLs work without authentication.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Xe010fc707db3ee96d7ac191ed4eb5f409e4604a"/>
      <w:r>
        <w:t xml:space="preserve">7. search-service — Port 8086</w:t>
      </w:r>
      <w:bookmarkEnd w:id="70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fast prefix autocomplete on product names using Redis Sorted Sets. (Full-text search through Elasticsearch is set up at the infra level but isn't a class in the codebase.)</w:t>
      </w:r>
    </w:p>
    <w:p>
      <w:pPr>
        <w:pStyle w:val="Heading3"/>
      </w:pPr>
      <w:bookmarkStart w:id="71" w:name="module-structure-5"/>
      <w:r>
        <w:t xml:space="preserve">Module structure</w:t>
      </w:r>
      <w:bookmarkEnd w:id="71"/>
    </w:p>
    <w:p>
      <w:pPr>
        <w:pStyle w:val="SourceCode"/>
      </w:pPr>
      <w:r>
        <w:rPr>
          <w:rStyle w:val="VerbatimChar"/>
        </w:rPr>
        <w:t xml:space="preserve">search/</w:t>
      </w:r>
      <w:r>
        <w:br/>
      </w:r>
      <w:r>
        <w:rPr>
          <w:rStyle w:val="VerbatimChar"/>
        </w:rPr>
        <w:t xml:space="preserve">├── SearchServiceApplication.java</w:t>
      </w:r>
      <w:r>
        <w:br/>
      </w:r>
      <w:r>
        <w:rPr>
          <w:rStyle w:val="VerbatimChar"/>
        </w:rPr>
        <w:t xml:space="preserve">├── controller/SearchController.java</w:t>
      </w:r>
      <w:r>
        <w:br/>
      </w:r>
      <w:r>
        <w:rPr>
          <w:rStyle w:val="VerbatimChar"/>
        </w:rPr>
        <w:t xml:space="preserve">└── service/AutocompleteService.java</w:t>
      </w:r>
    </w:p>
    <w:p>
      <w:pPr>
        <w:pStyle w:val="Heading3"/>
      </w:pPr>
      <w:bookmarkStart w:id="72" w:name="serviceautocompleteservice"/>
      <w:r>
        <w:rPr>
          <w:rStyle w:val="VerbatimChar"/>
        </w:rPr>
        <w:t xml:space="preserve">service/AutocompleteService</w:t>
      </w:r>
      <w:bookmarkEnd w:id="72"/>
    </w:p>
    <w:p>
      <w:pPr>
        <w:pStyle w:val="FirstParagraph"/>
      </w:pPr>
      <w:r>
        <w:t xml:space="preserve">A clever use of Redis's</w:t>
      </w:r>
      <w:r>
        <w:t xml:space="preserve"> </w:t>
      </w:r>
      <w:r>
        <w:rPr>
          <w:rStyle w:val="VerbatimChar"/>
        </w:rPr>
        <w:t xml:space="preserve">ZRANGEBYLEX</w:t>
      </w:r>
      <w:r>
        <w:t xml:space="preserve">. The trick: store every prefix of a product name plus a "terminal" marker that contains the product id.</w:t>
      </w:r>
    </w:p>
    <w:p>
      <w:pPr>
        <w:pStyle w:val="BodyText"/>
      </w:pPr>
      <w:r>
        <w:rPr>
          <w:b/>
        </w:rPr>
        <w:t xml:space="preserve">Insert "samsung":</w:t>
      </w:r>
    </w:p>
    <w:p>
      <w:pPr>
        <w:pStyle w:val="SourceCode"/>
      </w:pPr>
      <w:r>
        <w:rPr>
          <w:rStyle w:val="VerbatimChar"/>
        </w:rPr>
        <w:t xml:space="preserve">ZADD autocomplete:products 0 "s"</w:t>
      </w:r>
      <w:r>
        <w:br/>
      </w:r>
      <w:r>
        <w:rPr>
          <w:rStyle w:val="VerbatimChar"/>
        </w:rPr>
        <w:t xml:space="preserve">ZADD autocomplete:products 0 "sa"</w:t>
      </w:r>
      <w:r>
        <w:br/>
      </w:r>
      <w:r>
        <w:rPr>
          <w:rStyle w:val="VerbatimChar"/>
        </w:rPr>
        <w:t xml:space="preserve">ZADD autocomplete:products 0 "sam"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ZADD autocomplete:products 0 "samsung"</w:t>
      </w:r>
      <w:r>
        <w:br/>
      </w:r>
      <w:r>
        <w:rPr>
          <w:rStyle w:val="VerbatimChar"/>
        </w:rPr>
        <w:t xml:space="preserve">ZADD autocomplete:products 0 "samsung*&lt;productId&gt;"   ← terminal marker</w:t>
      </w:r>
    </w:p>
    <w:p>
      <w:pPr>
        <w:pStyle w:val="FirstParagraph"/>
      </w:pPr>
      <w:r>
        <w:t xml:space="preserve">Every element has score 0, so the set is ordered</w:t>
      </w:r>
      <w:r>
        <w:t xml:space="preserve"> </w:t>
      </w:r>
      <w:r>
        <w:rPr>
          <w:b/>
        </w:rPr>
        <w:t xml:space="preserve">lexicographically</w:t>
      </w:r>
      <w:r>
        <w:t xml:space="preserve">. That's what makes</w:t>
      </w:r>
      <w:r>
        <w:t xml:space="preserve"> </w:t>
      </w:r>
      <w:r>
        <w:rPr>
          <w:rStyle w:val="VerbatimChar"/>
        </w:rPr>
        <w:t xml:space="preserve">ZRANGEBYLEX</w:t>
      </w:r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</w:rPr>
        <w:t xml:space="preserve">Query "sam":</w:t>
      </w:r>
    </w:p>
    <w:p>
      <w:pPr>
        <w:pStyle w:val="SourceCode"/>
      </w:pPr>
      <w:r>
        <w:rPr>
          <w:rStyle w:val="NormalTok"/>
        </w:rPr>
        <w:t xml:space="preserve">Range.</w:t>
      </w:r>
      <w:r>
        <w:rPr>
          <w:rStyle w:val="FunctionTok"/>
        </w:rPr>
        <w:t xml:space="preserve">of</w:t>
      </w:r>
      <w:r>
        <w:rPr>
          <w:rStyle w:val="NormalTok"/>
        </w:rPr>
        <w:t xml:space="preserve">(Range.</w:t>
      </w:r>
      <w:r>
        <w:rPr>
          <w:rStyle w:val="FunctionTok"/>
        </w:rPr>
        <w:t xml:space="preserve">Bound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inclusive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"[sam"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Range.</w:t>
      </w:r>
      <w:r>
        <w:rPr>
          <w:rStyle w:val="FunctionTok"/>
        </w:rPr>
        <w:t xml:space="preserve">Bound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inclusive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"[sam"</w:t>
      </w:r>
      <w:r>
        <w:rPr>
          <w:rStyle w:val="NormalTok"/>
        </w:rPr>
        <w:t xml:space="preserve"> + 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</w:t>
      </w:r>
      <w:r>
        <w:rPr>
          <w:rStyle w:val="BaseNTok"/>
        </w:rPr>
        <w:t xml:space="preserve">0xFFFF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\uFFFF</w:t>
      </w:r>
      <w:r>
        <w:t xml:space="preserve"> </w:t>
      </w:r>
      <w:r>
        <w:t xml:space="preserve">character is the highest code point —</w:t>
      </w:r>
      <w:r>
        <w:t xml:space="preserve"> </w:t>
      </w:r>
      <w:r>
        <w:rPr>
          <w:rStyle w:val="VerbatimChar"/>
        </w:rPr>
        <w:t xml:space="preserve">"[sam\uFFFF"</w:t>
      </w:r>
      <w:r>
        <w:t xml:space="preserve"> </w:t>
      </w:r>
      <w:r>
        <w:t xml:space="preserve">is the upper bound that includes any string starting with "sam". Redis returns every member in that lex range. The service filters to terminals (</w:t>
      </w:r>
      <w:r>
        <w:rPr>
          <w:rStyle w:val="VerbatimChar"/>
        </w:rPr>
        <w:t xml:space="preserve">s.contains("*")</w:t>
      </w:r>
      <w:r>
        <w:t xml:space="preserve">), strips the</w:t>
      </w:r>
      <w:r>
        <w:t xml:space="preserve"> </w:t>
      </w:r>
      <w:r>
        <w:rPr>
          <w:rStyle w:val="VerbatimChar"/>
        </w:rPr>
        <w:t xml:space="preserve">*&lt;id&gt;</w:t>
      </w:r>
      <w:r>
        <w:t xml:space="preserve"> </w:t>
      </w:r>
      <w:r>
        <w:t xml:space="preserve">suffix, deduplicates, and limits to 10.</w:t>
      </w:r>
    </w:p>
    <w:p>
      <w:pPr>
        <w:pStyle w:val="BodyText"/>
      </w:pPr>
      <w:r>
        <w:t xml:space="preserve">Time complexity:</w:t>
      </w:r>
      <w:r>
        <w:t xml:space="preserve"> </w:t>
      </w:r>
      <w:r>
        <w:rPr>
          <w:b/>
        </w:rPr>
        <w:t xml:space="preserve">O(log N + M)</w:t>
      </w:r>
      <w:r>
        <w:t xml:space="preserve"> </w:t>
      </w:r>
      <w:r>
        <w:t xml:space="preserve">where N is total entries and M is results returned. Very fast even with millions of products.</w:t>
      </w:r>
    </w:p>
    <w:p>
      <w:pPr>
        <w:pStyle w:val="Heading3"/>
      </w:pPr>
      <w:bookmarkStart w:id="73" w:name="controllersearchcontroller"/>
      <w:r>
        <w:rPr>
          <w:rStyle w:val="VerbatimChar"/>
        </w:rPr>
        <w:t xml:space="preserve">controller/SearchController</w:t>
      </w:r>
      <w:bookmarkEnd w:id="73"/>
    </w:p>
    <w:p>
      <w:pPr>
        <w:pStyle w:val="FirstParagraph"/>
      </w:pPr>
      <w:r>
        <w:t xml:space="preserve">Single endpoint</w:t>
      </w:r>
      <w:r>
        <w:t xml:space="preserve"> </w:t>
      </w:r>
      <w:r>
        <w:rPr>
          <w:rStyle w:val="VerbatimChar"/>
        </w:rPr>
        <w:t xml:space="preserve">GET /search/autocomplete?q=...</w:t>
      </w:r>
      <w:r>
        <w:t xml:space="preserve">. Returns empty list for queries shorter than 2 chars (prevents firehose results from "s" alone).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X03d48d14834af75b8f3248746e51f2a9cba345d"/>
      <w:r>
        <w:t xml:space="preserve">8. ai-service — Port 8087</w:t>
      </w:r>
      <w:bookmarkEnd w:id="74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a shopping-assistant chatbot powered by Spring AI 1.0. Combines OpenAI GPT-4o,</w:t>
      </w:r>
      <w:r>
        <w:t xml:space="preserve"> </w:t>
      </w:r>
      <w:r>
        <w:rPr>
          <w:b/>
        </w:rPr>
        <w:t xml:space="preserve">RAG (Retrieval-Augmented Generation)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, conversation memory in Redis, sentiment analysis, and product recommendations. Demonstrates SSE streaming.</w:t>
      </w:r>
    </w:p>
    <w:p>
      <w:pPr>
        <w:pStyle w:val="Heading3"/>
      </w:pPr>
      <w:bookmarkStart w:id="75" w:name="module-structure-6"/>
      <w:r>
        <w:t xml:space="preserve">Module structure</w:t>
      </w:r>
      <w:bookmarkEnd w:id="75"/>
    </w:p>
    <w:p>
      <w:pPr>
        <w:pStyle w:val="SourceCode"/>
      </w:pPr>
      <w:r>
        <w:rPr>
          <w:rStyle w:val="VerbatimChar"/>
        </w:rPr>
        <w:t xml:space="preserve">ai/</w:t>
      </w:r>
      <w:r>
        <w:br/>
      </w:r>
      <w:r>
        <w:rPr>
          <w:rStyle w:val="VerbatimChar"/>
        </w:rPr>
        <w:t xml:space="preserve">├── AiServiceApplication.java</w:t>
      </w:r>
      <w:r>
        <w:br/>
      </w:r>
      <w:r>
        <w:rPr>
          <w:rStyle w:val="VerbatimChar"/>
        </w:rPr>
        <w:t xml:space="preserve">├── controller/AiController.java</w:t>
      </w:r>
      <w:r>
        <w:br/>
      </w:r>
      <w:r>
        <w:rPr>
          <w:rStyle w:val="VerbatimChar"/>
        </w:rPr>
        <w:t xml:space="preserve">└── service/AiChatService.java</w:t>
      </w:r>
    </w:p>
    <w:p>
      <w:pPr>
        <w:pStyle w:val="Heading3"/>
      </w:pPr>
      <w:bookmarkStart w:id="76" w:name="serviceaichatservice"/>
      <w:r>
        <w:rPr>
          <w:rStyle w:val="VerbatimChar"/>
        </w:rPr>
        <w:t xml:space="preserve">service/AiChatService</w:t>
      </w:r>
      <w:bookmarkEnd w:id="76"/>
    </w:p>
    <w:p>
      <w:pPr>
        <w:pStyle w:val="FirstParagraph"/>
      </w:pPr>
      <w:r>
        <w:t xml:space="preserve">Dependencies: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ChatModel chatModel;            </w:t>
      </w:r>
      <w:r>
        <w:rPr>
          <w:rStyle w:val="CommentTok"/>
        </w:rPr>
        <w:t xml:space="preserve">// Spring AI abstraction over OpenAI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VectorStore vectorStore;        </w:t>
      </w:r>
      <w:r>
        <w:rPr>
          <w:rStyle w:val="CommentTok"/>
        </w:rPr>
        <w:t xml:space="preserve">// pgvector backend for similarity search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StringRedisTemplate redis;      </w:t>
      </w:r>
      <w:r>
        <w:rPr>
          <w:rStyle w:val="CommentTok"/>
        </w:rPr>
        <w:t xml:space="preserve">// chat history</w:t>
      </w:r>
    </w:p>
    <w:p>
      <w:pPr>
        <w:pStyle w:val="Heading4"/>
      </w:pPr>
      <w:bookmarkStart w:id="77" w:name="conversation-flow-chat"/>
      <w:r>
        <w:t xml:space="preserve">Conversation flow (</w:t>
      </w:r>
      <w:r>
        <w:rPr>
          <w:rStyle w:val="VerbatimChar"/>
        </w:rPr>
        <w:t xml:space="preserve">chat</w:t>
      </w:r>
      <w:r>
        <w:t xml:space="preserve">)</w:t>
      </w:r>
      <w:bookmarkEnd w:id="77"/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NormalTok"/>
        </w:rPr>
        <w:t xml:space="preserve">&lt;Message&gt; history  = </w:t>
      </w:r>
      <w:r>
        <w:rPr>
          <w:rStyle w:val="FunctionTok"/>
        </w:rPr>
        <w:t xml:space="preserve">loadHistory</w:t>
      </w:r>
      <w:r>
        <w:rPr>
          <w:rStyle w:val="NormalTok"/>
        </w:rPr>
        <w:t xml:space="preserve">(sessionId);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       context  = </w:t>
      </w:r>
      <w:r>
        <w:rPr>
          <w:rStyle w:val="FunctionTok"/>
        </w:rPr>
        <w:t xml:space="preserve">ragContext</w:t>
      </w:r>
      <w:r>
        <w:rPr>
          <w:rStyle w:val="NormalTok"/>
        </w:rPr>
        <w:t xml:space="preserve">(userMessage);   </w:t>
      </w:r>
      <w:r>
        <w:rPr>
          <w:rStyle w:val="CommentTok"/>
        </w:rPr>
        <w:t xml:space="preserve">// top-3 similar products</w:t>
      </w:r>
      <w:r>
        <w:br/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&lt;Message&gt; messages = </w:t>
      </w:r>
      <w:r>
        <w:rPr>
          <w:rStyle w:val="FunctionTok"/>
        </w:rPr>
        <w:t xml:space="preserve">buildMessages</w:t>
      </w:r>
      <w:r>
        <w:rPr>
          <w:rStyle w:val="NormalTok"/>
        </w:rPr>
        <w:t xml:space="preserve">(context, history, userMessage);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response = chatModel.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Prompt</w:t>
      </w:r>
      <w:r>
        <w:rPr>
          <w:rStyle w:val="NormalTok"/>
        </w:rPr>
        <w:t xml:space="preserve">(messages))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getResult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getOutput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getText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history.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UserMessage</w:t>
      </w:r>
      <w:r>
        <w:rPr>
          <w:rStyle w:val="NormalTok"/>
        </w:rPr>
        <w:t xml:space="preserve">(userMessage));</w:t>
      </w:r>
      <w:r>
        <w:br/>
      </w:r>
      <w:r>
        <w:rPr>
          <w:rStyle w:val="NormalTok"/>
        </w:rPr>
        <w:t xml:space="preserve">history.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AssistantMessage</w:t>
      </w:r>
      <w:r>
        <w:rPr>
          <w:rStyle w:val="NormalTok"/>
        </w:rPr>
        <w:t xml:space="preserve">(response));</w:t>
      </w:r>
      <w:r>
        <w:br/>
      </w:r>
      <w:r>
        <w:rPr>
          <w:rStyle w:val="FunctionTok"/>
        </w:rPr>
        <w:t xml:space="preserve">saveHistory</w:t>
      </w:r>
      <w:r>
        <w:rPr>
          <w:rStyle w:val="NormalTok"/>
        </w:rPr>
        <w:t xml:space="preserve">(sessionId, history);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response;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Load history</w:t>
      </w:r>
      <w:r>
        <w:t xml:space="preserve"> </w:t>
      </w:r>
      <w:r>
        <w:t xml:space="preserve">from Redis (key</w:t>
      </w:r>
      <w:r>
        <w:t xml:space="preserve"> </w:t>
      </w:r>
      <w:r>
        <w:rPr>
          <w:rStyle w:val="VerbatimChar"/>
        </w:rPr>
        <w:t xml:space="preserve">chat:history:&lt;sessionId&gt;</w:t>
      </w:r>
      <w:r>
        <w:t xml:space="preserve">). Newline-delimited, prefixed with</w:t>
      </w:r>
      <w:r>
        <w:t xml:space="preserve"> </w:t>
      </w:r>
      <w:r>
        <w:rPr>
          <w:rStyle w:val="VerbatimChar"/>
        </w:rPr>
        <w:t xml:space="preserve">USER: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AI: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RAG retrieval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vectorStore.similaritySearch(...)</w:t>
      </w:r>
      <w:r>
        <w:t xml:space="preserve"> </w:t>
      </w:r>
      <w:r>
        <w:t xml:space="preserve">queries pgvector with</w:t>
      </w:r>
      <w:r>
        <w:t xml:space="preserve"> </w:t>
      </w:r>
      <w:r>
        <w:rPr>
          <w:rStyle w:val="VerbatimChar"/>
        </w:rPr>
        <w:t xml:space="preserve">topK=3, similarityThreshold=0.7</w:t>
      </w:r>
      <w:r>
        <w:t xml:space="preserve">. Embedding is computed by Spring AI under the hood.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Build messages</w:t>
      </w:r>
      <w:r>
        <w:t xml:space="preserve"> </w:t>
      </w:r>
      <w:r>
        <w:t xml:space="preserve">— system prompt (with retrieved product context appended) + last 20 history messages + the new user message. Trimming with</w:t>
      </w:r>
      <w:r>
        <w:t xml:space="preserve"> </w:t>
      </w:r>
      <w:r>
        <w:rPr>
          <w:rStyle w:val="VerbatimChar"/>
        </w:rPr>
        <w:t xml:space="preserve">skip(history.size() - MAX_HISTORY)</w:t>
      </w:r>
      <w:r>
        <w:t xml:space="preserve"> </w:t>
      </w:r>
      <w:r>
        <w:t xml:space="preserve">keeps the context window bounded.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Call the model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chatModel.call(new Prompt(messages))</w:t>
      </w:r>
      <w:r>
        <w:t xml:space="preserve"> </w:t>
      </w:r>
      <w:r>
        <w:t xml:space="preserve">does the HTTP call to OpenAI.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Append and persist</w:t>
      </w:r>
      <w:r>
        <w:t xml:space="preserve"> </w:t>
      </w:r>
      <w:r>
        <w:t xml:space="preserve">— extend history with both messages, save back to Redis with 2-hour TTL.</w:t>
      </w:r>
    </w:p>
    <w:p>
      <w:pPr>
        <w:pStyle w:val="FirstParagraph"/>
      </w:pPr>
      <w:r>
        <w:t xml:space="preserve">Note the Spring AI 1.0 naming:</w:t>
      </w:r>
      <w:r>
        <w:t xml:space="preserve"> </w:t>
      </w:r>
      <w:r>
        <w:rPr>
          <w:rStyle w:val="VerbatimChar"/>
        </w:rPr>
        <w:t xml:space="preserve">Message.getText()</w:t>
      </w:r>
      <w:r>
        <w:t xml:space="preserve"> </w:t>
      </w:r>
      <w:r>
        <w:t xml:space="preserve">(renamed from</w:t>
      </w:r>
      <w:r>
        <w:t xml:space="preserve"> </w:t>
      </w:r>
      <w:r>
        <w:rPr>
          <w:rStyle w:val="VerbatimChar"/>
        </w:rPr>
        <w:t xml:space="preserve">getContent()</w:t>
      </w:r>
      <w:r>
        <w:t xml:space="preserve">).</w:t>
      </w:r>
    </w:p>
    <w:p>
      <w:pPr>
        <w:pStyle w:val="Heading4"/>
      </w:pPr>
      <w:bookmarkStart w:id="78" w:name="streaming-chatstream"/>
      <w:r>
        <w:t xml:space="preserve">Streaming (</w:t>
      </w:r>
      <w:r>
        <w:rPr>
          <w:rStyle w:val="VerbatimChar"/>
        </w:rPr>
        <w:t xml:space="preserve">chatStream</w:t>
      </w:r>
      <w:r>
        <w:t xml:space="preserve">)</w:t>
      </w:r>
      <w:bookmarkEnd w:id="78"/>
    </w:p>
    <w:p>
      <w:pPr>
        <w:pStyle w:val="SourceCode"/>
      </w:pPr>
      <w:r>
        <w:rPr>
          <w:rStyle w:val="KeywordTok"/>
        </w:rPr>
        <w:t xml:space="preserve">return</w:t>
      </w:r>
      <w:r>
        <w:rPr>
          <w:rStyle w:val="NormalTok"/>
        </w:rPr>
        <w:t xml:space="preserve"> ChatClient.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(chatModel).</w:t>
      </w:r>
      <w:r>
        <w:rPr>
          <w:rStyle w:val="FunctionTok"/>
        </w:rPr>
        <w:t xml:space="preserve">prompt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messages</w:t>
      </w:r>
      <w:r>
        <w:rPr>
          <w:rStyle w:val="NormalTok"/>
        </w:rPr>
        <w:t xml:space="preserve">(messages).</w:t>
      </w:r>
      <w:r>
        <w:rPr>
          <w:rStyle w:val="FunctionTok"/>
        </w:rPr>
        <w:t xml:space="preserve">stream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content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doOnComplete</w:t>
      </w:r>
      <w:r>
        <w:rPr>
          <w:rStyle w:val="NormalTok"/>
        </w:rPr>
        <w:t xml:space="preserve">(() -&gt; log.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"Stream complete"</w:t>
      </w:r>
      <w:r>
        <w:rPr>
          <w:rStyle w:val="NormalTok"/>
        </w:rPr>
        <w:t xml:space="preserve">));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Flux&lt;String&gt;</w:t>
      </w:r>
      <w:r>
        <w:t xml:space="preserve"> </w:t>
      </w:r>
      <w:r>
        <w:t xml:space="preserve">— Reactor's "zero or many values over time." The controller produces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, so the browser receives Server-Sent Events token-by-token, exactly like ChatGPT's typing animation.</w:t>
      </w:r>
    </w:p>
    <w:p>
      <w:pPr>
        <w:pStyle w:val="Heading4"/>
      </w:pPr>
      <w:bookmarkStart w:id="79" w:name="sentiment-analysis"/>
      <w:r>
        <w:t xml:space="preserve">Sentiment analysis</w:t>
      </w:r>
      <w:bookmarkEnd w:id="79"/>
    </w:p>
    <w:p>
      <w:pPr>
        <w:pStyle w:val="FirstParagraph"/>
      </w:pPr>
      <w:r>
        <w:t xml:space="preserve">A "structured output" pattern: tell the model to return ONLY JSON with specific fields, parse the result. The implementation here is intentionally naive (manual string splitting); production code would use Spring AI's</w:t>
      </w:r>
      <w:r>
        <w:t xml:space="preserve"> </w:t>
      </w:r>
      <w:r>
        <w:rPr>
          <w:rStyle w:val="VerbatimChar"/>
        </w:rPr>
        <w:t xml:space="preserve">BeanOutputConverter&lt;SentimentResult&gt;</w:t>
      </w:r>
      <w:r>
        <w:t xml:space="preserve"> </w:t>
      </w:r>
      <w:r>
        <w:t xml:space="preserve">to enforce the schema.</w:t>
      </w:r>
    </w:p>
    <w:p>
      <w:pPr>
        <w:pStyle w:val="Heading4"/>
      </w:pPr>
      <w:bookmarkStart w:id="80" w:name="recommendations"/>
      <w:r>
        <w:t xml:space="preserve">Recommendations</w:t>
      </w:r>
      <w:bookmarkEnd w:id="80"/>
    </w:p>
    <w:p>
      <w:pPr>
        <w:pStyle w:val="FirstParagraph"/>
      </w:pPr>
      <w:r>
        <w:t xml:space="preserve">Similar prompting trick: ask for a JSON array, strip code fences, split commas, return up to 5 strings.</w:t>
      </w:r>
    </w:p>
    <w:p>
      <w:pPr>
        <w:pStyle w:val="Heading4"/>
      </w:pPr>
      <w:bookmarkStart w:id="81" w:name="helpers"/>
      <w:r>
        <w:t xml:space="preserve">Helpers</w:t>
      </w:r>
      <w:bookmarkEnd w:id="81"/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buildMessages</w:t>
      </w:r>
      <w:r>
        <w:t xml:space="preserve"> </w:t>
      </w:r>
      <w:r>
        <w:t xml:space="preserve">— assembles</w:t>
      </w:r>
      <w:r>
        <w:t xml:space="preserve"> </w:t>
      </w:r>
      <w:r>
        <w:rPr>
          <w:rStyle w:val="VerbatimChar"/>
        </w:rPr>
        <w:t xml:space="preserve">SystemMessage</w:t>
      </w:r>
      <w:r>
        <w:t xml:space="preserve"> </w:t>
      </w:r>
      <w:r>
        <w:t xml:space="preserve">+ history slice +</w:t>
      </w:r>
      <w:r>
        <w:t xml:space="preserve"> </w:t>
      </w:r>
      <w:r>
        <w:rPr>
          <w:rStyle w:val="VerbatimChar"/>
        </w:rPr>
        <w:t xml:space="preserve">UserMessage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ragContext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similaritySearch</w:t>
      </w:r>
      <w:r>
        <w:t xml:space="preserve">, joins document text with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separators, returns "Context unavailable." on error so a vector-store outage doesn't break chat.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loadHistory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saveHistory</w:t>
      </w:r>
      <w:r>
        <w:t xml:space="preserve"> </w:t>
      </w:r>
      <w:r>
        <w:t xml:space="preserve">— serialise list of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to/from a</w:t>
      </w:r>
      <w:r>
        <w:t xml:space="preserve"> </w:t>
      </w:r>
      <w:r>
        <w:rPr>
          <w:rStyle w:val="VerbatimChar"/>
        </w:rPr>
        <w:t xml:space="preserve">\n|||\n</w:t>
      </w:r>
      <w:r>
        <w:t xml:space="preserve">-delimited string in Redis. Pattern matching</w:t>
      </w:r>
      <w:r>
        <w:t xml:space="preserve"> </w:t>
      </w:r>
      <w:r>
        <w:rPr>
          <w:rStyle w:val="VerbatimChar"/>
        </w:rPr>
        <w:t xml:space="preserve">instanceof UserMessage u</w:t>
      </w:r>
      <w:r>
        <w:t xml:space="preserve"> </w:t>
      </w:r>
      <w:r>
        <w:t xml:space="preserve">is a Java 21 feature.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parseSentiment</w:t>
      </w:r>
      <w:r>
        <w:t xml:space="preserve"> </w:t>
      </w:r>
      <w:r>
        <w:t xml:space="preserve">— defensive parser that returns NEUTRAL on any failure.</w:t>
      </w:r>
    </w:p>
    <w:p>
      <w:pPr>
        <w:pStyle w:val="Heading3"/>
      </w:pPr>
      <w:bookmarkStart w:id="82" w:name="controlleraicontroller"/>
      <w:r>
        <w:rPr>
          <w:rStyle w:val="VerbatimChar"/>
        </w:rPr>
        <w:t xml:space="preserve">controller/AiController</w:t>
      </w:r>
      <w:bookmarkEnd w:id="82"/>
    </w:p>
    <w:p>
      <w:pPr>
        <w:pStyle w:val="FirstParagraph"/>
      </w:pPr>
      <w:r>
        <w:t xml:space="preserve">Four endpoints:</w:t>
      </w:r>
      <w:r>
        <w:t xml:space="preserve"> </w:t>
      </w:r>
      <w:r>
        <w:rPr>
          <w:rStyle w:val="VerbatimChar"/>
        </w:rPr>
        <w:t xml:space="preserve">POST /ai/chat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/ai/chat/stream</w:t>
      </w:r>
      <w:r>
        <w:t xml:space="preserve"> </w:t>
      </w:r>
      <w:r>
        <w:t xml:space="preserve">(SSE),</w:t>
      </w:r>
      <w:r>
        <w:t xml:space="preserve"> </w:t>
      </w:r>
      <w:r>
        <w:rPr>
          <w:rStyle w:val="VerbatimChar"/>
        </w:rPr>
        <w:t xml:space="preserve">POST /ai/sentiment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/ai/recommend</w:t>
      </w:r>
      <w:r>
        <w:t xml:space="preserve">. All request/response shapes are inner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s — clean and immutable.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X73ea16996cd673b18a6f04785224f171bef4324"/>
      <w:r>
        <w:t xml:space="preserve">9. notification-service — Port 8088</w:t>
      </w:r>
      <w:bookmarkEnd w:id="83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receive events from Kafka and dispatch them via email (SMTP/SendGrid + Thymeleaf templates) and WebSocket (STOMP push). Demonstrates multi-channel fan-out.</w:t>
      </w:r>
    </w:p>
    <w:p>
      <w:pPr>
        <w:pStyle w:val="Heading3"/>
      </w:pPr>
      <w:bookmarkStart w:id="84" w:name="module-structure-7"/>
      <w:r>
        <w:t xml:space="preserve">Module structure</w:t>
      </w:r>
      <w:bookmarkEnd w:id="84"/>
    </w:p>
    <w:p>
      <w:pPr>
        <w:pStyle w:val="SourceCode"/>
      </w:pPr>
      <w:r>
        <w:rPr>
          <w:rStyle w:val="VerbatimChar"/>
        </w:rPr>
        <w:t xml:space="preserve">notification/</w:t>
      </w:r>
      <w:r>
        <w:br/>
      </w:r>
      <w:r>
        <w:rPr>
          <w:rStyle w:val="VerbatimChar"/>
        </w:rPr>
        <w:t xml:space="preserve">├── NotificationServiceApplication.java</w:t>
      </w:r>
      <w:r>
        <w:br/>
      </w:r>
      <w:r>
        <w:rPr>
          <w:rStyle w:val="VerbatimChar"/>
        </w:rPr>
        <w:t xml:space="preserve">├── config/WebSocketConfig.java</w:t>
      </w:r>
      <w:r>
        <w:br/>
      </w:r>
      <w:r>
        <w:rPr>
          <w:rStyle w:val="VerbatimChar"/>
        </w:rPr>
        <w:t xml:space="preserve">├── consumer/NotificationEventConsumer.java</w:t>
      </w:r>
      <w:r>
        <w:br/>
      </w:r>
      <w:r>
        <w:rPr>
          <w:rStyle w:val="VerbatimChar"/>
        </w:rPr>
        <w:t xml:space="preserve">└── service/NotificationService.java</w:t>
      </w:r>
    </w:p>
    <w:p>
      <w:pPr>
        <w:pStyle w:val="Heading3"/>
      </w:pPr>
      <w:bookmarkStart w:id="85" w:name="configwebsocketconfig"/>
      <w:r>
        <w:rPr>
          <w:rStyle w:val="VerbatimChar"/>
        </w:rPr>
        <w:t xml:space="preserve">config/WebSocketConfig</w:t>
      </w:r>
      <w:bookmarkEnd w:id="85"/>
    </w:p>
    <w:p>
      <w:pPr>
        <w:pStyle w:val="FirstParagraph"/>
      </w:pPr>
      <w:r>
        <w:t xml:space="preserve">STOMP-over-WebSocket setup:</w:t>
      </w:r>
    </w:p>
    <w:p>
      <w:pPr>
        <w:pStyle w:val="SourceCode"/>
      </w:pPr>
      <w:r>
        <w:rPr>
          <w:rStyle w:val="NormalTok"/>
        </w:rPr>
        <w:t xml:space="preserve">reg.</w:t>
      </w:r>
      <w:r>
        <w:rPr>
          <w:rStyle w:val="FunctionTok"/>
        </w:rPr>
        <w:t xml:space="preserve">enableSimpleBroker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"/queue"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"/topic"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reg.</w:t>
      </w:r>
      <w:r>
        <w:rPr>
          <w:rStyle w:val="FunctionTok"/>
        </w:rPr>
        <w:t xml:space="preserve">setApplicationDestinationPrefixes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"/app"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reg.</w:t>
      </w:r>
      <w:r>
        <w:rPr>
          <w:rStyle w:val="FunctionTok"/>
        </w:rPr>
        <w:t xml:space="preserve">setUserDestinationPrefix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reg.</w:t>
      </w:r>
      <w:r>
        <w:rPr>
          <w:rStyle w:val="FunctionTok"/>
        </w:rPr>
        <w:t xml:space="preserve">addEndpoint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"/ws"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setAllowedOriginPatterns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withSockJS</w:t>
      </w:r>
      <w:r>
        <w:rPr>
          <w:rStyle w:val="NormalTok"/>
        </w:rPr>
        <w:t xml:space="preserve">();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enableSimpleBroker</w:t>
      </w:r>
      <w:r>
        <w:t xml:space="preserve"> </w:t>
      </w:r>
      <w:r>
        <w:t xml:space="preserve">— in-memory broker (no external broker like RabbitMQ).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setUserDestinationPrefix("/user")</w:t>
      </w:r>
      <w:r>
        <w:t xml:space="preserve"> </w:t>
      </w:r>
      <w:r>
        <w:t xml:space="preserve">— combined with</w:t>
      </w:r>
      <w:r>
        <w:t xml:space="preserve"> </w:t>
      </w:r>
      <w:r>
        <w:rPr>
          <w:rStyle w:val="VerbatimChar"/>
        </w:rPr>
        <w:t xml:space="preserve">convertAndSendToUser(userId, "/queue/notifications", ...)</w:t>
      </w:r>
      <w:r>
        <w:t xml:space="preserve">, this routes a message to exactly the user with that id (assuming the client subscribed to</w:t>
      </w:r>
      <w:r>
        <w:t xml:space="preserve"> </w:t>
      </w:r>
      <w:r>
        <w:rPr>
          <w:rStyle w:val="VerbatimChar"/>
        </w:rPr>
        <w:t xml:space="preserve">/user/queue/notifications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withSockJS()</w:t>
      </w:r>
      <w:r>
        <w:t xml:space="preserve"> </w:t>
      </w:r>
      <w:r>
        <w:t xml:space="preserve">— JavaScript fallback for browsers that can't speak raw WebSockets.</w:t>
      </w:r>
    </w:p>
    <w:p>
      <w:pPr>
        <w:pStyle w:val="Heading3"/>
      </w:pPr>
      <w:bookmarkStart w:id="86" w:name="servicenotificationservice"/>
      <w:r>
        <w:rPr>
          <w:rStyle w:val="VerbatimChar"/>
        </w:rPr>
        <w:t xml:space="preserve">service/NotificationService</w:t>
      </w:r>
      <w:bookmarkEnd w:id="86"/>
    </w:p>
    <w:p>
      <w:pPr>
        <w:pStyle w:val="FirstParagraph"/>
      </w:pPr>
      <w:r>
        <w:t xml:space="preserve">Two channels: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Email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JavaMailSender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MimeMessageHelper</w:t>
      </w:r>
      <w:r>
        <w:t xml:space="preserve"> </w:t>
      </w:r>
      <w:r>
        <w:t xml:space="preserve">(multipart with HTML). The HTML body comes from a Thymeleaf template (</w:t>
      </w:r>
      <w:r>
        <w:rPr>
          <w:rStyle w:val="VerbatimChar"/>
        </w:rPr>
        <w:t xml:space="preserve">templateEngine.process(templateName, ctx)</w:t>
      </w:r>
      <w:r>
        <w:t xml:space="preserve">). Variables passed as a</w:t>
      </w:r>
      <w:r>
        <w:t xml:space="preserve"> </w:t>
      </w:r>
      <w:r>
        <w:rPr>
          <w:rStyle w:val="VerbatimChar"/>
        </w:rPr>
        <w:t xml:space="preserve">Map&lt;String, Object&gt;</w:t>
      </w:r>
      <w:r>
        <w:t xml:space="preserve"> </w:t>
      </w:r>
      <w:r>
        <w:t xml:space="preserve">are bound to the template context.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WebSocket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wsTemplate.convertAndSendToUser(userId, "/queue/notifications", payload)</w:t>
      </w:r>
      <w:r>
        <w:t xml:space="preserve">.</w:t>
      </w:r>
    </w:p>
    <w:p>
      <w:pPr>
        <w:pStyle w:val="FirstParagraph"/>
      </w:pPr>
      <w:r>
        <w:t xml:space="preserve">Both methods swallow exceptions and log at ERROR — notification is "best effort," failure shouldn't bubble back to the upstream Kafka consumer (otherwise the offset wouldn't commit and the message would redeliver forever).</w:t>
      </w:r>
    </w:p>
    <w:p>
      <w:pPr>
        <w:pStyle w:val="BodyText"/>
      </w:pPr>
      <w:r>
        <w:t xml:space="preserve">Convenience composites —</w:t>
      </w:r>
      <w:r>
        <w:t xml:space="preserve"> </w:t>
      </w:r>
      <w:r>
        <w:rPr>
          <w:rStyle w:val="VerbatimChar"/>
        </w:rPr>
        <w:t xml:space="preserve">notifyOrderConfirmed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notifyOrderShipped</w:t>
      </w:r>
      <w:r>
        <w:t xml:space="preserve"> </w:t>
      </w:r>
      <w:r>
        <w:t xml:space="preserve">— send email + WebSocket in one call.</w:t>
      </w:r>
    </w:p>
    <w:p>
      <w:pPr>
        <w:pStyle w:val="BodyText"/>
      </w:pPr>
      <w:r>
        <w:t xml:space="preserve">The inner</w:t>
      </w:r>
      <w:r>
        <w:t xml:space="preserve"> </w:t>
      </w:r>
      <w:r>
        <w:rPr>
          <w:rStyle w:val="VerbatimChar"/>
        </w:rPr>
        <w:t xml:space="preserve">NotificationPayload</w:t>
      </w:r>
      <w:r>
        <w:t xml:space="preserve"> </w:t>
      </w:r>
      <w:r>
        <w:t xml:space="preserve">record (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) is the wire format pushed over WebSocket. The frontend listens for it and renders a toast.</w:t>
      </w:r>
    </w:p>
    <w:p>
      <w:pPr>
        <w:pStyle w:val="Heading3"/>
      </w:pPr>
      <w:bookmarkStart w:id="87" w:name="consumernotificationeventconsumer"/>
      <w:r>
        <w:rPr>
          <w:rStyle w:val="VerbatimChar"/>
        </w:rPr>
        <w:t xml:space="preserve">consumer/NotificationEventConsumer</w:t>
      </w:r>
      <w:bookmarkEnd w:id="87"/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@KafkaListener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notification-events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JsonNode node = objectMapper.</w:t>
      </w:r>
      <w:r>
        <w:rPr>
          <w:rStyle w:val="FunctionTok"/>
        </w:rPr>
        <w:t xml:space="preserve">readTree</w:t>
      </w:r>
      <w:r>
        <w:rPr>
          <w:rStyle w:val="NormalTok"/>
        </w:rPr>
        <w:t xml:space="preserve">(payload);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eventType = node.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"eventType"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asText</w:t>
      </w:r>
      <w:r>
        <w:rPr>
          <w:rStyle w:val="NormalTok"/>
        </w:rPr>
        <w:t xml:space="preserve">();</w:t>
      </w:r>
      <w:r>
        <w:br/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(eventType)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"ORDER_CONFIRMED"</w:t>
      </w:r>
      <w:r>
        <w:rPr>
          <w:rStyle w:val="NormalTok"/>
        </w:rPr>
        <w:t xml:space="preserve"> -&gt; notificationService.</w:t>
      </w:r>
      <w:r>
        <w:rPr>
          <w:rStyle w:val="FunctionTok"/>
        </w:rPr>
        <w:t xml:space="preserve">notifyOrderConfirmed</w:t>
      </w:r>
      <w:r>
        <w:rPr>
          <w:rStyle w:val="NormalTok"/>
        </w:rPr>
        <w:t xml:space="preserve">(...);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"ORDER_SHIPPED"</w:t>
      </w:r>
      <w:r>
        <w:rPr>
          <w:rStyle w:val="NormalTok"/>
        </w:rPr>
        <w:t xml:space="preserve">   -&gt; notificationService.</w:t>
      </w:r>
      <w:r>
        <w:rPr>
          <w:rStyle w:val="FunctionTok"/>
        </w:rPr>
        <w:t xml:space="preserve">notifyOrderShipped</w:t>
      </w:r>
      <w:r>
        <w:rPr>
          <w:rStyle w:val="NormalTok"/>
        </w:rPr>
        <w:t xml:space="preserve">(...);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"ORDER_CANCELLED"</w:t>
      </w:r>
      <w:r>
        <w:rPr>
          <w:rStyle w:val="NormalTok"/>
        </w:rPr>
        <w:t xml:space="preserve"> -&gt; notificationService.</w:t>
      </w:r>
      <w:r>
        <w:rPr>
          <w:rStyle w:val="FunctionTok"/>
        </w:rPr>
        <w:t xml:space="preserve">sendEmail</w:t>
      </w:r>
      <w:r>
        <w:rPr>
          <w:rStyle w:val="NormalTok"/>
        </w:rPr>
        <w:t xml:space="preserve">(...);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-&gt; log.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handler for eventType={}"</w:t>
      </w:r>
      <w:r>
        <w:rPr>
          <w:rStyle w:val="NormalTok"/>
        </w:rPr>
        <w:t xml:space="preserve">, eventType);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Notes: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node.path("foo").asText()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MissingNode</w:t>
      </w:r>
      <w:r>
        <w:t xml:space="preserve"> </w:t>
      </w:r>
      <w:r>
        <w:t xml:space="preserve">if absent (no NPE);</w:t>
      </w:r>
      <w:r>
        <w:t xml:space="preserve"> </w:t>
      </w:r>
      <w:r>
        <w:rPr>
          <w:rStyle w:val="VerbatimChar"/>
        </w:rPr>
        <w:t xml:space="preserve">asText()</w:t>
      </w:r>
      <w:r>
        <w:t xml:space="preserve"> </w:t>
      </w:r>
      <w:r>
        <w:t xml:space="preserve">then returns an empty string. Safer than</w:t>
      </w:r>
      <w:r>
        <w:t xml:space="preserve"> </w:t>
      </w:r>
      <w:r>
        <w:rPr>
          <w:rStyle w:val="VerbatimChar"/>
        </w:rPr>
        <w:t xml:space="preserve">get(...)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asText("N/A")</w:t>
      </w:r>
      <w:r>
        <w:t xml:space="preserve"> </w:t>
      </w:r>
      <w:r>
        <w:t xml:space="preserve">— fallback default if the field is missing.</w:t>
      </w:r>
    </w:p>
    <w:p>
      <w:pPr>
        <w:numPr>
          <w:ilvl w:val="0"/>
          <w:numId w:val="1027"/>
        </w:numPr>
        <w:pStyle w:val="Compact"/>
      </w:pPr>
      <w:r>
        <w:t xml:space="preserve">On error, the method re-throws — Kafka will retry per the consumer's retry policy.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Xbc8282392d89315f19c39a9d43cbaad30e00a56"/>
      <w:r>
        <w:t xml:space="preserve">10. crawler-service — Port 8089</w:t>
      </w:r>
      <w:bookmarkEnd w:id="88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a polite web crawler that fetches competitor pages with Jsoup, extracts product names/prices, and publishes to Kafka. Showcases Java 21</w:t>
      </w:r>
      <w:r>
        <w:t xml:space="preserve"> </w:t>
      </w:r>
      <w:r>
        <w:rPr>
          <w:b/>
        </w:rPr>
        <w:t xml:space="preserve">virtual threads</w:t>
      </w:r>
      <w:r>
        <w:t xml:space="preserve">.</w:t>
      </w:r>
    </w:p>
    <w:p>
      <w:pPr>
        <w:pStyle w:val="Heading3"/>
      </w:pPr>
      <w:bookmarkStart w:id="89" w:name="module-structure-8"/>
      <w:r>
        <w:t xml:space="preserve">Module structure</w:t>
      </w:r>
      <w:bookmarkEnd w:id="89"/>
    </w:p>
    <w:p>
      <w:pPr>
        <w:pStyle w:val="SourceCode"/>
      </w:pPr>
      <w:r>
        <w:rPr>
          <w:rStyle w:val="VerbatimChar"/>
        </w:rPr>
        <w:t xml:space="preserve">crawler/</w:t>
      </w:r>
      <w:r>
        <w:br/>
      </w:r>
      <w:r>
        <w:rPr>
          <w:rStyle w:val="VerbatimChar"/>
        </w:rPr>
        <w:t xml:space="preserve">├── CrawlerServiceApplication.java</w:t>
      </w:r>
      <w:r>
        <w:br/>
      </w:r>
      <w:r>
        <w:rPr>
          <w:rStyle w:val="VerbatimChar"/>
        </w:rPr>
        <w:t xml:space="preserve">└── service/WebCrawlerService.java</w:t>
      </w:r>
    </w:p>
    <w:p>
      <w:pPr>
        <w:pStyle w:val="Heading3"/>
      </w:pPr>
      <w:bookmarkStart w:id="90" w:name="servicewebcrawlerservice"/>
      <w:r>
        <w:rPr>
          <w:rStyle w:val="VerbatimChar"/>
        </w:rPr>
        <w:t xml:space="preserve">service/WebCrawlerService</w:t>
      </w:r>
      <w:bookmarkEnd w:id="90"/>
    </w:p>
    <w:p>
      <w:pPr>
        <w:pStyle w:val="FirstParagraph"/>
      </w:pPr>
      <w:r>
        <w:t xml:space="preserve">A classic</w:t>
      </w:r>
      <w:r>
        <w:t xml:space="preserve"> </w:t>
      </w:r>
      <w:r>
        <w:rPr>
          <w:b/>
        </w:rPr>
        <w:t xml:space="preserve">BFS</w:t>
      </w:r>
      <w:r>
        <w:t xml:space="preserve"> </w:t>
      </w:r>
      <w:r>
        <w:t xml:space="preserve">crawler. Visited set is a</w:t>
      </w:r>
      <w:r>
        <w:t xml:space="preserve"> </w:t>
      </w:r>
      <w:r>
        <w:rPr>
          <w:rStyle w:val="VerbatimChar"/>
        </w:rPr>
        <w:t xml:space="preserve">ConcurrentHashMap.newKeySet()</w:t>
      </w:r>
      <w:r>
        <w:t xml:space="preserve">, queue is a</w:t>
      </w:r>
      <w:r>
        <w:t xml:space="preserve"> </w:t>
      </w:r>
      <w:r>
        <w:rPr>
          <w:rStyle w:val="VerbatimChar"/>
        </w:rPr>
        <w:t xml:space="preserve">ConcurrentLinkedQueue</w:t>
      </w:r>
      <w:r>
        <w:t xml:space="preserve">, results in a synchronized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try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exec = </w:t>
      </w:r>
      <w:r>
        <w:rPr>
          <w:rStyle w:val="BuiltInTok"/>
        </w:rPr>
        <w:t xml:space="preserve">Executors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newVirtualThreadPerTaskExecutor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(!queue.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() &amp;&amp; pagesCrawled &lt; config.</w:t>
      </w:r>
      <w:r>
        <w:rPr>
          <w:rStyle w:val="FunctionTok"/>
        </w:rPr>
        <w:t xml:space="preserve">maxPages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UrlDepth current = queue.</w:t>
      </w:r>
      <w:r>
        <w:rPr>
          <w:rStyle w:val="FunctionTok"/>
        </w:rPr>
        <w:t xml:space="preserve">poll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futures.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(exec.</w:t>
      </w:r>
      <w:r>
        <w:rPr>
          <w:rStyle w:val="FunctionTok"/>
        </w:rPr>
        <w:t xml:space="preserve">submit</w:t>
      </w:r>
      <w:r>
        <w:rPr>
          <w:rStyle w:val="NormalTok"/>
        </w:rPr>
        <w:t xml:space="preserve">(() -&gt;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(POLITENESS_MS);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doc = Jsoup.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(url).</w:t>
      </w:r>
      <w:r>
        <w:rPr>
          <w:rStyle w:val="FunctionTok"/>
        </w:rPr>
        <w:t xml:space="preserve">userAgent</w:t>
      </w:r>
      <w:r>
        <w:rPr>
          <w:rStyle w:val="NormalTok"/>
        </w:rPr>
        <w:t xml:space="preserve">(USER_AGENT).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extractProduct</w:t>
      </w:r>
      <w:r>
        <w:rPr>
          <w:rStyle w:val="NormalTok"/>
        </w:rPr>
        <w:t xml:space="preserve">(doc, url).</w:t>
      </w:r>
      <w:r>
        <w:rPr>
          <w:rStyle w:val="FunctionTok"/>
        </w:rPr>
        <w:t xml:space="preserve">ifPresent</w:t>
      </w:r>
      <w:r>
        <w:rPr>
          <w:rStyle w:val="NormalTok"/>
        </w:rPr>
        <w:t xml:space="preserve">(p -&gt; { discovered.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(p); </w:t>
      </w:r>
      <w:r>
        <w:rPr>
          <w:rStyle w:val="FunctionTok"/>
        </w:rPr>
        <w:t xml:space="preserve">publish</w:t>
      </w:r>
      <w:r>
        <w:rPr>
          <w:rStyle w:val="NormalTok"/>
        </w:rPr>
        <w:t xml:space="preserve">(p); });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(current.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() &lt; config.</w:t>
      </w:r>
      <w:r>
        <w:rPr>
          <w:rStyle w:val="FunctionTok"/>
        </w:rPr>
        <w:t xml:space="preserve">maxDepth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      doc.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"a[href]"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stream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    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 -&gt; e.</w:t>
      </w:r>
      <w:r>
        <w:rPr>
          <w:rStyle w:val="FunctionTok"/>
        </w:rPr>
        <w:t xml:space="preserve">absUrl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"href"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 -&gt; </w:t>
      </w:r>
      <w:r>
        <w:rPr>
          <w:rStyle w:val="FunctionTok"/>
        </w:rPr>
        <w:t xml:space="preserve">shouldCrawl</w:t>
      </w:r>
      <w:r>
        <w:rPr>
          <w:rStyle w:val="NormalTok"/>
        </w:rPr>
        <w:t xml:space="preserve">(u, seed) &amp;&amp; !visited.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(u))</w:t>
      </w:r>
      <w:r>
        <w:br/>
      </w:r>
      <w:r>
        <w:rPr>
          <w:rStyle w:val="NormalTok"/>
        </w:rPr>
        <w:t xml:space="preserve">                    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(u -&gt; queue.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UrlDepth</w:t>
      </w:r>
      <w:r>
        <w:rPr>
          <w:rStyle w:val="NormalTok"/>
        </w:rPr>
        <w:t xml:space="preserve">(u, current.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()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futures.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(f -&gt; f.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TimeUnit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Concepts: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Virtual threads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newVirtualThreadPerTaskExecutor()</w:t>
      </w:r>
      <w:r>
        <w:t xml:space="preserve"> </w:t>
      </w:r>
      <w:r>
        <w:t xml:space="preserve">is the Java 21 lightweight-thread executor. Unlike platform threads (one OS thread each), you can have</w:t>
      </w:r>
      <w:r>
        <w:t xml:space="preserve"> </w:t>
      </w:r>
      <w:r>
        <w:rPr>
          <w:i/>
        </w:rPr>
        <w:t xml:space="preserve">hundreds of thousands</w:t>
      </w:r>
      <w:r>
        <w:t xml:space="preserve"> </w:t>
      </w:r>
      <w:r>
        <w:t xml:space="preserve">without breaking a sweat. The</w:t>
      </w:r>
      <w:r>
        <w:t xml:space="preserve"> </w:t>
      </w:r>
      <w:r>
        <w:rPr>
          <w:rStyle w:val="VerbatimChar"/>
        </w:rPr>
        <w:t xml:space="preserve">Thread.sleep(POLITENESS_MS)</w:t>
      </w:r>
      <w:r>
        <w:t xml:space="preserve"> </w:t>
      </w:r>
      <w:r>
        <w:t xml:space="preserve">cost — which would normally tie up a precious platform thread — is essentially free.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  <w:b/>
        </w:rPr>
        <w:t xml:space="preserve">try-with-resources</w:t>
      </w:r>
      <w:r>
        <w:rPr>
          <w:b/>
        </w:rPr>
        <w:t xml:space="preserve"> </w:t>
      </w:r>
      <w:r>
        <w:rPr>
          <w:b/>
        </w:rPr>
        <w:t xml:space="preserve">on the executor</w:t>
      </w:r>
      <w:r>
        <w:t xml:space="preserve"> </w:t>
      </w:r>
      <w:r>
        <w:t xml:space="preserve">— when the block exits,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waits for all submitted tasks to complete. Cleaner than manual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awaitTermination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Politeness delay</w:t>
      </w:r>
      <w:r>
        <w:t xml:space="preserve"> </w:t>
      </w:r>
      <w:r>
        <w:t xml:space="preserve">— 1 second between fetches. Don't be a bad neighbour on the web.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  <w:b/>
        </w:rPr>
        <w:t xml:space="preserve">shouldCrawl(url, seed)</w:t>
      </w:r>
      <w:r>
        <w:t xml:space="preserve"> </w:t>
      </w:r>
      <w:r>
        <w:t xml:space="preserve">— same-host check (only crawl inside the seed domain) and scheme check (http/https only).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Extraction</w:t>
      </w:r>
      <w:r>
        <w:t xml:space="preserve"> </w:t>
      </w:r>
      <w:r>
        <w:t xml:space="preserve">uses CSS selectors via Jsoup:</w:t>
      </w:r>
      <w:r>
        <w:t xml:space="preserve"> </w:t>
      </w:r>
      <w:r>
        <w:rPr>
          <w:rStyle w:val="VerbatimChar"/>
        </w:rPr>
        <w:t xml:space="preserve">h1[itemprop=name],h1.product-title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[itemprop=price],.price</w:t>
      </w:r>
      <w:r>
        <w:t xml:space="preserve">. Falls back to text scraping if the structured attributes aren't present.</w:t>
      </w:r>
    </w:p>
    <w:p>
      <w:pPr>
        <w:pStyle w:val="FirstParagraph"/>
      </w:pPr>
      <w:r>
        <w:t xml:space="preserve">Records at the bottom —</w:t>
      </w:r>
      <w:r>
        <w:t xml:space="preserve"> </w:t>
      </w:r>
      <w:r>
        <w:rPr>
          <w:rStyle w:val="VerbatimChar"/>
        </w:rPr>
        <w:t xml:space="preserve">CrawlConfig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CrawlResult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UrlDepth</w:t>
      </w:r>
      <w:r>
        <w:t xml:space="preserve"> </w:t>
      </w:r>
      <w:r>
        <w:t xml:space="preserve">— are clean data carriers. The compact constructor</w:t>
      </w:r>
      <w:r>
        <w:t xml:space="preserve"> </w:t>
      </w:r>
      <w:r>
        <w:rPr>
          <w:rStyle w:val="VerbatimChar"/>
        </w:rPr>
        <w:t xml:space="preserve">public CrawlConfig(String seedUrl) { this(seedUrl, 100, 3); }</w:t>
      </w:r>
      <w:r>
        <w:t xml:space="preserve"> </w:t>
      </w:r>
      <w:r>
        <w:t xml:space="preserve">is a Java record convenience constructor.</w:t>
      </w:r>
    </w:p>
    <w:p>
      <w:pPr>
        <w:pStyle w:val="BodyText"/>
      </w:pPr>
      <w:r>
        <w:rPr>
          <w:rStyle w:val="VerbatimChar"/>
        </w:rPr>
        <w:t xml:space="preserve">publish(ProductPrice)</w:t>
      </w:r>
      <w:r>
        <w:t xml:space="preserve"> </w:t>
      </w:r>
      <w:r>
        <w:t xml:space="preserve">formats a JSON string by hand (using Java 15 text blocks would be cleaner, but</w:t>
      </w:r>
      <w:r>
        <w:t xml:space="preserve"> </w:t>
      </w:r>
      <w:r>
        <w:rPr>
          <w:rStyle w:val="VerbatimChar"/>
        </w:rPr>
        <w:t xml:space="preserve">formatted</w:t>
      </w:r>
      <w:r>
        <w:t xml:space="preserve"> </w:t>
      </w:r>
      <w:r>
        <w:t xml:space="preserve">works fine) and sends to</w:t>
      </w:r>
      <w:r>
        <w:t xml:space="preserve"> </w:t>
      </w:r>
      <w:r>
        <w:rPr>
          <w:rStyle w:val="VerbatimChar"/>
        </w:rPr>
        <w:t xml:space="preserve">competitor-price-events</w:t>
      </w:r>
      <w:r>
        <w:t xml:space="preserve"> </w:t>
      </w:r>
      <w:r>
        <w:t xml:space="preserve">topic, keyed by product name.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X9a4a099fe6bc9ec969bcb1f9ad6898e4bc381fe"/>
      <w:r>
        <w:t xml:space="preserve">11. payment-service — Port 8090</w:t>
      </w:r>
      <w:bookmarkEnd w:id="91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receive payment requests via Kafka, call the payment gateway, persist the result, and publish a payment-result event. Demonstrates idempotent consumers in saga choreography.</w:t>
      </w:r>
    </w:p>
    <w:p>
      <w:pPr>
        <w:pStyle w:val="Heading3"/>
      </w:pPr>
      <w:bookmarkStart w:id="92" w:name="module-structure-9"/>
      <w:r>
        <w:t xml:space="preserve">Module structure</w:t>
      </w:r>
      <w:bookmarkEnd w:id="92"/>
    </w:p>
    <w:p>
      <w:pPr>
        <w:pStyle w:val="SourceCode"/>
      </w:pPr>
      <w:r>
        <w:rPr>
          <w:rStyle w:val="VerbatimChar"/>
        </w:rPr>
        <w:t xml:space="preserve">payment/</w:t>
      </w:r>
      <w:r>
        <w:br/>
      </w:r>
      <w:r>
        <w:rPr>
          <w:rStyle w:val="VerbatimChar"/>
        </w:rPr>
        <w:t xml:space="preserve">├── PaymentServiceApplication.java</w:t>
      </w:r>
      <w:r>
        <w:br/>
      </w:r>
      <w:r>
        <w:rPr>
          <w:rStyle w:val="VerbatimChar"/>
        </w:rPr>
        <w:t xml:space="preserve">├── config/SecurityConfig.java</w:t>
      </w:r>
      <w:r>
        <w:br/>
      </w:r>
      <w:r>
        <w:rPr>
          <w:rStyle w:val="VerbatimChar"/>
        </w:rPr>
        <w:t xml:space="preserve">├── domain/entity/PaymentRecord.java</w:t>
      </w:r>
      <w:r>
        <w:br/>
      </w:r>
      <w:r>
        <w:rPr>
          <w:rStyle w:val="VerbatimChar"/>
        </w:rPr>
        <w:t xml:space="preserve">├── repository/PaymentRepository.java</w:t>
      </w:r>
      <w:r>
        <w:br/>
      </w:r>
      <w:r>
        <w:rPr>
          <w:rStyle w:val="VerbatimChar"/>
        </w:rPr>
        <w:t xml:space="preserve">└── service/</w:t>
      </w:r>
      <w:r>
        <w:br/>
      </w:r>
      <w:r>
        <w:rPr>
          <w:rStyle w:val="VerbatimChar"/>
        </w:rPr>
        <w:t xml:space="preserve">    ├── PaymentService.java</w:t>
      </w:r>
      <w:r>
        <w:br/>
      </w:r>
      <w:r>
        <w:rPr>
          <w:rStyle w:val="VerbatimChar"/>
        </w:rPr>
        <w:t xml:space="preserve">    └── PaymentGateway.java</w:t>
      </w:r>
    </w:p>
    <w:p>
      <w:pPr>
        <w:pStyle w:val="Heading3"/>
      </w:pPr>
      <w:bookmarkStart w:id="93" w:name="domainentitypaymentrecord"/>
      <w:r>
        <w:rPr>
          <w:rStyle w:val="VerbatimChar"/>
        </w:rPr>
        <w:t xml:space="preserve">domain/entity/PaymentRecord</w:t>
      </w:r>
      <w:bookmarkEnd w:id="93"/>
    </w:p>
    <w:p>
      <w:pPr>
        <w:pStyle w:val="FirstParagraph"/>
      </w:pPr>
      <w:r>
        <w:t xml:space="preserve">Audit trail of every charge attempt: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sagaId;        </w:t>
      </w:r>
      <w:r>
        <w:rPr>
          <w:rStyle w:val="CommentTok"/>
        </w:rPr>
        <w:t xml:space="preserve">// unique per saga — idempotency key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orderId, userId;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amount;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success;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transactionId;   </w:t>
      </w:r>
      <w:r>
        <w:rPr>
          <w:rStyle w:val="CommentTok"/>
        </w:rPr>
        <w:t xml:space="preserve">// gateway-side id (e.g. Stripe "pi_...")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failureReason;</w:t>
      </w:r>
    </w:p>
    <w:p>
      <w:pPr>
        <w:pStyle w:val="FirstParagraph"/>
      </w:pPr>
      <w:r>
        <w:rPr>
          <w:rStyle w:val="VerbatimChar"/>
        </w:rPr>
        <w:t xml:space="preserve">saga_id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  <w:b/>
        </w:rPr>
        <w:t xml:space="preserve">unique = true</w:t>
      </w:r>
      <w:r>
        <w:t xml:space="preserve"> </w:t>
      </w:r>
      <w:r>
        <w:t xml:space="preserve">— that's the database-level guarantee that prevents double charges, even if the Kafka message is delivered more than once.</w:t>
      </w:r>
    </w:p>
    <w:p>
      <w:pPr>
        <w:pStyle w:val="Heading3"/>
      </w:pPr>
      <w:bookmarkStart w:id="94" w:name="repositorypaymentrepository"/>
      <w:r>
        <w:rPr>
          <w:rStyle w:val="VerbatimChar"/>
        </w:rPr>
        <w:t xml:space="preserve">repository/PaymentRepository</w:t>
      </w:r>
      <w:bookmarkEnd w:id="94"/>
    </w:p>
    <w:p>
      <w:pPr>
        <w:pStyle w:val="SourceCode"/>
      </w:pP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existsBySagaId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sagaId);</w:t>
      </w:r>
    </w:p>
    <w:p>
      <w:pPr>
        <w:pStyle w:val="FirstParagraph"/>
      </w:pPr>
      <w:r>
        <w:t xml:space="preserve">Spring Data parses this into</w:t>
      </w:r>
      <w:r>
        <w:t xml:space="preserve"> </w:t>
      </w:r>
      <w:r>
        <w:rPr>
          <w:rStyle w:val="VerbatimChar"/>
        </w:rPr>
        <w:t xml:space="preserve">SELECT COUNT(*) &gt; 0 FROM payment_records WHERE saga_id = ?</w:t>
      </w:r>
      <w:r>
        <w:t xml:space="preserve">. Used as the idempotency check.</w:t>
      </w:r>
    </w:p>
    <w:p>
      <w:pPr>
        <w:pStyle w:val="Heading3"/>
      </w:pPr>
      <w:bookmarkStart w:id="95" w:name="servicepaymentgateway"/>
      <w:r>
        <w:rPr>
          <w:rStyle w:val="VerbatimChar"/>
        </w:rPr>
        <w:t xml:space="preserve">service/PaymentGateway</w:t>
      </w:r>
      <w:bookmarkEnd w:id="95"/>
    </w:p>
    <w:p>
      <w:pPr>
        <w:pStyle w:val="FirstParagraph"/>
      </w:pPr>
      <w:r>
        <w:t xml:space="preserve">The Strategy interface and its default Stripe-flavoured 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PaymentGateway {</w:t>
      </w:r>
      <w:r>
        <w:br/>
      </w:r>
      <w:r>
        <w:rPr>
          <w:rStyle w:val="NormalTok"/>
        </w:rPr>
        <w:t xml:space="preserve">    ChargeResult </w:t>
      </w:r>
      <w:r>
        <w:rPr>
          <w:rStyle w:val="FunctionTok"/>
        </w:rPr>
        <w:t xml:space="preserve">charge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userId,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amount,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orderId);</w:t>
      </w:r>
      <w:r>
        <w:br/>
      </w:r>
      <w:r>
        <w:rPr>
          <w:rStyle w:val="NormalTok"/>
        </w:rPr>
        <w:t xml:space="preserve">    record </w:t>
      </w:r>
      <w:r>
        <w:rPr>
          <w:rStyle w:val="FunctionTok"/>
        </w:rPr>
        <w:t xml:space="preserve">ChargeResult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success,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transactionId,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failureReason)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@Component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StripePaymentGateway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 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"${payment.stripe.secret-key:sk_test_placeholder}"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stripeSecretKey;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ChargeResult </w:t>
      </w:r>
      <w:r>
        <w:rPr>
          <w:rStyle w:val="FunctionTok"/>
        </w:rPr>
        <w:t xml:space="preserve">charge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userId,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amount,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orderId)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success = !amount.</w:t>
      </w:r>
      <w:r>
        <w:rPr>
          <w:rStyle w:val="FunctionTok"/>
        </w:rPr>
        <w:t xml:space="preserve">toPlainString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"13"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simulate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 txId    = success ? </w:t>
      </w:r>
      <w:r>
        <w:rPr>
          <w:rStyle w:val="StringTok"/>
        </w:rPr>
        <w:t xml:space="preserve">"pi_"</w:t>
      </w:r>
      <w:r>
        <w:rPr>
          <w:rStyle w:val="NormalTok"/>
        </w:rPr>
        <w:t xml:space="preserve"> +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KeywordTok"/>
        </w:rPr>
        <w:t xml:space="preserve">... 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ChargeResult</w:t>
      </w:r>
      <w:r>
        <w:rPr>
          <w:rStyle w:val="NormalTok"/>
        </w:rPr>
        <w:t xml:space="preserve">(success, txId, success ?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: </w:t>
      </w:r>
      <w:r>
        <w:rPr>
          <w:rStyle w:val="StringTok"/>
        </w:rPr>
        <w:t xml:space="preserve">"Simulated failure"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Right now it's a stub — the real Stripe SDK call would replace the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/</w:t>
      </w:r>
      <w:r>
        <w:rPr>
          <w:rStyle w:val="VerbatimChar"/>
        </w:rPr>
        <w:t xml:space="preserve">txId</w:t>
      </w:r>
      <w:r>
        <w:t xml:space="preserve"> </w:t>
      </w:r>
      <w:r>
        <w:t xml:space="preserve">lines. Swapping to PayPal would mean adding another</w:t>
      </w:r>
      <w:r>
        <w:t xml:space="preserve"> </w:t>
      </w:r>
      <w:r>
        <w:rPr>
          <w:rStyle w:val="VerbatimChar"/>
        </w:rPr>
        <w:t xml:space="preserve">@Component class PayPalPaymentGateway implements PaymentGateway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@Primary</w:t>
      </w:r>
      <w:r>
        <w:t xml:space="preserve">/</w:t>
      </w:r>
      <w:r>
        <w:rPr>
          <w:rStyle w:val="VerbatimChar"/>
        </w:rPr>
        <w:t xml:space="preserve">@Qualifier</w:t>
      </w:r>
      <w:r>
        <w:t xml:space="preserve"> </w:t>
      </w:r>
      <w:r>
        <w:t xml:space="preserve">annotations.</w:t>
      </w:r>
    </w:p>
    <w:p>
      <w:pPr>
        <w:pStyle w:val="Heading3"/>
      </w:pPr>
      <w:bookmarkStart w:id="96" w:name="servicepaymentservice"/>
      <w:r>
        <w:rPr>
          <w:rStyle w:val="VerbatimChar"/>
        </w:rPr>
        <w:t xml:space="preserve">service/PaymentService</w:t>
      </w:r>
      <w:bookmarkEnd w:id="96"/>
    </w:p>
    <w:p>
      <w:pPr>
        <w:pStyle w:val="FirstParagraph"/>
      </w:pPr>
      <w:r>
        <w:t xml:space="preserve">The saga participant:</w:t>
      </w:r>
    </w:p>
    <w:p>
      <w:pPr>
        <w:pStyle w:val="SourceCode"/>
      </w:pPr>
      <w:r>
        <w:rPr>
          <w:rStyle w:val="AttributeTok"/>
        </w:rPr>
        <w:t xml:space="preserve">@KafkaListener</w:t>
      </w:r>
      <w:r>
        <w:rPr>
          <w:rStyle w:val="NormalTok"/>
        </w:rPr>
        <w:t xml:space="preserve">(topics = </w:t>
      </w:r>
      <w:r>
        <w:rPr>
          <w:rStyle w:val="StringTok"/>
        </w:rPr>
        <w:t xml:space="preserve">"payment-events"</w:t>
      </w:r>
      <w:r>
        <w:rPr>
          <w:rStyle w:val="NormalTok"/>
        </w:rPr>
        <w:t xml:space="preserve">, groupId = </w:t>
      </w:r>
      <w:r>
        <w:rPr>
          <w:rStyle w:val="StringTok"/>
        </w:rPr>
        <w:t xml:space="preserve">"payment-service"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onPaymentRequested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payload)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Parse the event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sagaId =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fromString</w:t>
      </w:r>
      <w:r>
        <w:rPr>
          <w:rStyle w:val="NormalTok"/>
        </w:rPr>
        <w:t xml:space="preserve">(node.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"sagaId"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asText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Idempotency guard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(paymentRepository.</w:t>
      </w:r>
      <w:r>
        <w:rPr>
          <w:rStyle w:val="FunctionTok"/>
        </w:rPr>
        <w:t xml:space="preserve">existsBySagaId</w:t>
      </w:r>
      <w:r>
        <w:rPr>
          <w:rStyle w:val="NormalTok"/>
        </w:rPr>
        <w:t xml:space="preserve">(sagaId)) {</w:t>
      </w:r>
      <w:r>
        <w:br/>
      </w:r>
      <w:r>
        <w:rPr>
          <w:rStyle w:val="NormalTok"/>
        </w:rPr>
        <w:t xml:space="preserve">        log.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"Duplicate payment request sagaId={} – skipping"</w:t>
      </w:r>
      <w:r>
        <w:rPr>
          <w:rStyle w:val="NormalTok"/>
        </w:rPr>
        <w:t xml:space="preserve">, sagaId);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Charge via gateway</w:t>
      </w:r>
      <w:r>
        <w:br/>
      </w:r>
      <w:r>
        <w:rPr>
          <w:rStyle w:val="NormalTok"/>
        </w:rPr>
        <w:t xml:space="preserve">    ChargeResult result = paymentGateway.</w:t>
      </w:r>
      <w:r>
        <w:rPr>
          <w:rStyle w:val="FunctionTok"/>
        </w:rPr>
        <w:t xml:space="preserve">charge</w:t>
      </w:r>
      <w:r>
        <w:rPr>
          <w:rStyle w:val="NormalTok"/>
        </w:rPr>
        <w:t xml:space="preserve">(userId, amount, orderId);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Persist the record</w:t>
      </w:r>
      <w:r>
        <w:br/>
      </w:r>
      <w:r>
        <w:rPr>
          <w:rStyle w:val="NormalTok"/>
        </w:rPr>
        <w:t xml:space="preserve">    paymentRepository.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(PaymentRecord.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sagaId</w:t>
      </w:r>
      <w:r>
        <w:rPr>
          <w:rStyle w:val="NormalTok"/>
        </w:rPr>
        <w:t xml:space="preserve">(sagaId)</w:t>
      </w:r>
      <w:r>
        <w:rPr>
          <w:rStyle w:val="KeywordTok"/>
        </w:rPr>
        <w:t xml:space="preserve">... 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Publish the result event</w:t>
      </w:r>
      <w:r>
        <w:br/>
      </w:r>
      <w:r>
        <w:rPr>
          <w:rStyle w:val="NormalTok"/>
        </w:rPr>
        <w:t xml:space="preserve">    kafkaTemplate.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"payment-result-events"</w:t>
      </w:r>
      <w:r>
        <w:rPr>
          <w:rStyle w:val="NormalTok"/>
        </w:rPr>
        <w:t xml:space="preserve">, sagaId.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sagaId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%s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:%b,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transactionId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%s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formatted</w:t>
      </w:r>
      <w:r>
        <w:rPr>
          <w:rStyle w:val="NormalTok"/>
        </w:rPr>
        <w:t xml:space="preserve">(...));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Things to notice: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Idempotent consumer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existsBySagaId</w:t>
      </w:r>
      <w:r>
        <w:t xml:space="preserve"> </w:t>
      </w:r>
      <w:r>
        <w:t xml:space="preserve">check + DB unique constraint together guarantee at-most-once charge per saga.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  <w:b/>
        </w:rPr>
        <w:t xml:space="preserve">@Transactional</w:t>
      </w:r>
      <w:r>
        <w:t xml:space="preserve"> </w:t>
      </w:r>
      <w:r>
        <w:t xml:space="preserve">— DB write and</w:t>
      </w:r>
      <w:r>
        <w:t xml:space="preserve"> </w:t>
      </w:r>
      <w:r>
        <w:rPr>
          <w:rStyle w:val="VerbatimChar"/>
        </w:rPr>
        <w:t xml:space="preserve">kafkaTemplate.send</w:t>
      </w:r>
      <w:r>
        <w:t xml:space="preserve"> </w:t>
      </w:r>
      <w:r>
        <w:t xml:space="preserve">are in the same Spring transaction. (Note: Kafka's</w:t>
      </w:r>
      <w:r>
        <w:t xml:space="preserve"> </w:t>
      </w:r>
      <w:r>
        <w:rPr>
          <w:rStyle w:val="VerbatimChar"/>
        </w:rPr>
        <w:t xml:space="preserve">KafkaTemplate.send</w:t>
      </w:r>
      <w:r>
        <w:t xml:space="preserve"> </w:t>
      </w:r>
      <w:r>
        <w:t xml:space="preserve">is not automatically transactional unless you configure a transactional producer — in this codebase it isn't, so think of this as "save first, then send.")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Re-throwing on error</w:t>
      </w:r>
      <w:r>
        <w:t xml:space="preserve"> </w:t>
      </w:r>
      <w:r>
        <w:t xml:space="preserve">— the listener re-throws, so Kafka redelivers. Combined with idempotency, that's "effectively-once" semantics.</w:t>
      </w:r>
    </w:p>
    <w:p>
      <w:pPr>
        <w:pStyle w:val="Heading3"/>
      </w:pPr>
      <w:bookmarkStart w:id="97" w:name="configsecurityconfig-3"/>
      <w:r>
        <w:rPr>
          <w:rStyle w:val="VerbatimChar"/>
        </w:rPr>
        <w:t xml:space="preserve">config/SecurityConfig</w:t>
      </w:r>
      <w:bookmarkEnd w:id="97"/>
    </w:p>
    <w:p>
      <w:pPr>
        <w:pStyle w:val="FirstParagraph"/>
      </w:pPr>
      <w:r>
        <w:t xml:space="preserve">Same Keycloak JWT pattern as the other services.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8" w:name="Xcbb43c248854e489a1d0725a87ae7d87923512a"/>
      <w:r>
        <w:t xml:space="preserve">12. Cross-Service Patterns You Should Recognise</w:t>
      </w:r>
      <w:bookmarkEnd w:id="98"/>
    </w:p>
    <w:p>
      <w:pPr>
        <w:pStyle w:val="FirstParagraph"/>
      </w:pPr>
      <w:r>
        <w:t xml:space="preserve">A condensed cheat-sheet of the patterns and concepts that show up repeatedly.</w:t>
      </w:r>
    </w:p>
    <w:p>
      <w:pPr>
        <w:pStyle w:val="Heading3"/>
      </w:pPr>
      <w:bookmarkStart w:id="99" w:name="architectural-patterns"/>
      <w:r>
        <w:t xml:space="preserve">Architectural patterns</w:t>
      </w:r>
      <w:bookmarkEnd w:id="99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API Gateway</w:t>
      </w:r>
      <w:r>
        <w:t xml:space="preserve"> </w:t>
      </w:r>
      <w:r>
        <w:t xml:space="preserve">— single ingress, JWT validation, rate limiting (api-gateway).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Service Discovery</w:t>
      </w:r>
      <w:r>
        <w:t xml:space="preserve"> </w:t>
      </w:r>
      <w:r>
        <w:t xml:space="preserve">— Eureka registry,</w:t>
      </w:r>
      <w:r>
        <w:t xml:space="preserve"> </w:t>
      </w:r>
      <w:r>
        <w:rPr>
          <w:rStyle w:val="VerbatimChar"/>
        </w:rPr>
        <w:t xml:space="preserve">lb://service-name</w:t>
      </w:r>
      <w:r>
        <w:t xml:space="preserve"> </w:t>
      </w:r>
      <w:r>
        <w:t xml:space="preserve">routing.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CQRS by interface segregation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ProductReadService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ProductWriteService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Aggregate Root with State Machine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Order.confirm()/ship()/deliver()/cancel()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Transactional Outbox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OutboxEvent</w:t>
      </w:r>
      <w:r>
        <w:t xml:space="preserve"> </w:t>
      </w:r>
      <w:r>
        <w:t xml:space="preserve">row written in the same DB tx as the business write.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Saga choreography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saga_id</w:t>
      </w:r>
      <w:r>
        <w:t xml:space="preserve"> </w:t>
      </w:r>
      <w:r>
        <w:t xml:space="preserve">correlates events across order-service and payment-service.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Idempotent consumer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existsBySagaId</w:t>
      </w:r>
      <w:r>
        <w:t xml:space="preserve"> </w:t>
      </w:r>
      <w:r>
        <w:t xml:space="preserve">+ DB unique constraint in payment-service.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Cache-aside</w:t>
      </w:r>
      <w:r>
        <w:t xml:space="preserve"> </w:t>
      </w:r>
      <w:r>
        <w:t xml:space="preserve">— url-shortener-service.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Two-level cache (L1 Caffeine + L2 Redis)</w:t>
      </w:r>
      <w:r>
        <w:t xml:space="preserve"> </w:t>
      </w:r>
      <w:r>
        <w:t xml:space="preserve">— product-service.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Strategy pattern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PricingStrategy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PaymentGateway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Observer (via Kafka)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product-events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order-events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notification-events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payment-events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competitor-price-events</w:t>
      </w:r>
      <w:r>
        <w:t xml:space="preserve">.</w:t>
      </w:r>
    </w:p>
    <w:p>
      <w:pPr>
        <w:pStyle w:val="Heading3"/>
      </w:pPr>
      <w:bookmarkStart w:id="100" w:name="spring-annotations-roadmap"/>
      <w:r>
        <w:t xml:space="preserve">Spring annotations roadmap</w:t>
      </w:r>
      <w:bookmarkEnd w:id="100"/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— the meta-annotation that boots everything.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@EnableDiscoveryClient</w:t>
      </w:r>
      <w:r>
        <w:t xml:space="preserve"> </w:t>
      </w:r>
      <w:r>
        <w:t xml:space="preserve">— register with Eureka.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@EnableCaching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@Cacheable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@CachePut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@CacheEvict</w:t>
      </w:r>
      <w:r>
        <w:t xml:space="preserve"> </w:t>
      </w:r>
      <w:r>
        <w:t xml:space="preserve">— declarative caching.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@EnableAsync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@Async</w:t>
      </w:r>
      <w:r>
        <w:t xml:space="preserve"> </w:t>
      </w:r>
      <w:r>
        <w:t xml:space="preserve">— fire-and-forget on a thread pool.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@EnableScheduling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@Scheduled</w:t>
      </w:r>
      <w:r>
        <w:t xml:space="preserve"> </w:t>
      </w:r>
      <w:r>
        <w:t xml:space="preserve">— periodic methods.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@EnableWebSecurity</w:t>
      </w:r>
      <w:r>
        <w:t xml:space="preserve"> </w:t>
      </w:r>
      <w:r>
        <w:t xml:space="preserve">(servlet) vs</w:t>
      </w:r>
      <w:r>
        <w:t xml:space="preserve"> </w:t>
      </w:r>
      <w:r>
        <w:rPr>
          <w:rStyle w:val="VerbatimChar"/>
        </w:rPr>
        <w:t xml:space="preserve">@EnableWebFluxSecurity</w:t>
      </w:r>
      <w:r>
        <w:t xml:space="preserve"> </w:t>
      </w:r>
      <w:r>
        <w:t xml:space="preserve">(reactive).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@EnableMethodSecurity(prePostEnabled=true)</w:t>
      </w:r>
      <w:r>
        <w:t xml:space="preserve"> </w:t>
      </w:r>
      <w:r>
        <w:t xml:space="preserve">— turns on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@Transactional</w:t>
      </w:r>
      <w:r>
        <w:t xml:space="preserve"> </w:t>
      </w:r>
      <w:r>
        <w:t xml:space="preserve">— declarative transactions;</w:t>
      </w:r>
      <w:r>
        <w:t xml:space="preserve"> </w:t>
      </w:r>
      <w:r>
        <w:rPr>
          <w:rStyle w:val="VerbatimChar"/>
        </w:rPr>
        <w:t xml:space="preserve">readOnly=true</w:t>
      </w:r>
      <w:r>
        <w:t xml:space="preserve"> </w:t>
      </w:r>
      <w:r>
        <w:t xml:space="preserve">for queries.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@RestControllerAdvice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@ExceptionHandler</w:t>
      </w:r>
      <w:r>
        <w:t xml:space="preserve"> </w:t>
      </w:r>
      <w:r>
        <w:t xml:space="preserve">— global error handling,</w:t>
      </w:r>
      <w:r>
        <w:t xml:space="preserve"> </w:t>
      </w:r>
      <w:r>
        <w:rPr>
          <w:rStyle w:val="VerbatimChar"/>
        </w:rPr>
        <w:t xml:space="preserve">ProblemDetail</w:t>
      </w:r>
      <w:r>
        <w:t xml:space="preserve"> </w:t>
      </w:r>
      <w:r>
        <w:t xml:space="preserve">for RFC 7807.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@RequiredArgsConstructor</w:t>
      </w:r>
      <w:r>
        <w:t xml:space="preserve"> </w:t>
      </w:r>
      <w:r>
        <w:t xml:space="preserve">(Lombok) — constructor injection for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fields.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@Slf4j</w:t>
      </w:r>
      <w:r>
        <w:t xml:space="preserve"> </w:t>
      </w:r>
      <w:r>
        <w:t xml:space="preserve">(Lombok) — generates a static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field.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@KafkaListener</w:t>
      </w:r>
      <w:r>
        <w:t xml:space="preserve"> </w:t>
      </w:r>
      <w:r>
        <w:t xml:space="preserve">— consume from a Kafka topic.</w:t>
      </w:r>
    </w:p>
    <w:p>
      <w:pPr>
        <w:pStyle w:val="Heading3"/>
      </w:pPr>
      <w:bookmarkStart w:id="101" w:name="jpa--hibernate-idioms"/>
      <w:r>
        <w:t xml:space="preserve">JPA / Hibernate idioms</w:t>
      </w:r>
      <w:bookmarkEnd w:id="101"/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GenerationType.UUID</w:t>
      </w:r>
      <w:r>
        <w:t xml:space="preserve"> </w:t>
      </w:r>
      <w:r>
        <w:t xml:space="preserve">for surrogate keys,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when you need a monotonically increasing number (url-shortener).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@Version</w:t>
      </w:r>
      <w:r>
        <w:t xml:space="preserve"> </w:t>
      </w:r>
      <w:r>
        <w:t xml:space="preserve">for optimistic locking.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@CreationTimestamp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@UpdateTimestamp</w:t>
      </w:r>
      <w:r>
        <w:t xml:space="preserve"> </w:t>
      </w:r>
      <w:r>
        <w:t xml:space="preserve">for audit fields.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@Enumerated(EnumType.STRING)</w:t>
      </w:r>
      <w:r>
        <w:t xml:space="preserve"> </w:t>
      </w:r>
      <w:r>
        <w:t xml:space="preserve">— never use</w:t>
      </w:r>
      <w:r>
        <w:t xml:space="preserve"> </w:t>
      </w:r>
      <w:r>
        <w:rPr>
          <w:rStyle w:val="VerbatimChar"/>
        </w:rPr>
        <w:t xml:space="preserve">ORDINAL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@ElementCollection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@CollectionTable</w:t>
      </w:r>
      <w:r>
        <w:t xml:space="preserve"> </w:t>
      </w:r>
      <w:r>
        <w:t xml:space="preserve">for value collections without a child entity (</w:t>
      </w:r>
      <w:r>
        <w:rPr>
          <w:rStyle w:val="VerbatimChar"/>
        </w:rPr>
        <w:t xml:space="preserve">User.roles</w:t>
      </w:r>
      <w:r>
        <w:t xml:space="preserve">).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@OneToMany(mappedBy="parent", cascade=ALL, orphanRemoval=true)</w:t>
      </w:r>
      <w:r>
        <w:t xml:space="preserve"> </w:t>
      </w:r>
      <w:r>
        <w:t xml:space="preserve">— child lifecycle owned by parent.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@Query("...JOIN FETCH...")</w:t>
      </w:r>
      <w:r>
        <w:t xml:space="preserve"> </w:t>
      </w:r>
      <w:r>
        <w:t xml:space="preserve">to avoid N+1 selects.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@Modifying @Query("UPDATE ...")</w:t>
      </w:r>
      <w:r>
        <w:t xml:space="preserve"> </w:t>
      </w:r>
      <w:r>
        <w:t xml:space="preserve">for atomic UPDATEs that bypass the persistence context.</w:t>
      </w:r>
    </w:p>
    <w:p>
      <w:pPr>
        <w:pStyle w:val="Heading3"/>
      </w:pPr>
      <w:bookmarkStart w:id="102" w:name="bean-validation"/>
      <w:r>
        <w:t xml:space="preserve">Bean Validation</w:t>
      </w:r>
      <w:bookmarkEnd w:id="102"/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@NotBlank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@NotNull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@Size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@DecimalMin</w:t>
      </w:r>
      <w:r>
        <w:t xml:space="preserve">,</w:t>
      </w:r>
      <w:r>
        <w:t xml:space="preserve"> </w:t>
      </w:r>
      <w:r>
        <w:rPr>
          <w:rStyle w:val="VerbatimChar"/>
        </w:rPr>
        <w:t xml:space="preserve">@Digits</w:t>
      </w:r>
      <w:r>
        <w:t xml:space="preserve">,</w:t>
      </w:r>
      <w:r>
        <w:t xml:space="preserve"> </w:t>
      </w:r>
      <w:r>
        <w:rPr>
          <w:rStyle w:val="VerbatimChar"/>
        </w:rPr>
        <w:t xml:space="preserve">@Min</w:t>
      </w:r>
      <w:r>
        <w:t xml:space="preserve"> </w:t>
      </w:r>
      <w:r>
        <w:t xml:space="preserve">etc. on record fields.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@Valid</w:t>
      </w:r>
      <w:r>
        <w:t xml:space="preserve"> </w:t>
      </w:r>
      <w:r>
        <w:t xml:space="preserve">on controller params triggers validation; failures throw</w:t>
      </w:r>
      <w:r>
        <w:t xml:space="preserve"> </w:t>
      </w:r>
      <w:r>
        <w:rPr>
          <w:rStyle w:val="VerbatimChar"/>
        </w:rPr>
        <w:t xml:space="preserve">MethodArgumentNotValidException</w:t>
      </w:r>
      <w:r>
        <w:t xml:space="preserve">, caught by the global handler.</w:t>
      </w:r>
    </w:p>
    <w:p>
      <w:pPr>
        <w:pStyle w:val="Heading3"/>
      </w:pPr>
      <w:bookmarkStart w:id="103" w:name="X7fac30509151f838a8cb0590d0c61941f0f3526"/>
      <w:r>
        <w:t xml:space="preserve">Reactive (api-gateway and ai-service streaming)</w:t>
      </w:r>
      <w:bookmarkEnd w:id="103"/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Mono&lt;T&gt;</w:t>
      </w:r>
      <w:r>
        <w:t xml:space="preserve"> </w:t>
      </w:r>
      <w:r>
        <w:t xml:space="preserve">— zero or one value.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Flux&lt;T&gt;</w:t>
      </w:r>
      <w:r>
        <w:t xml:space="preserve"> </w:t>
      </w:r>
      <w:r>
        <w:t xml:space="preserve">— zero or many values.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doFinally</w:t>
      </w:r>
      <w:r>
        <w:t xml:space="preserve">,</w:t>
      </w:r>
      <w:r>
        <w:t xml:space="preserve"> </w:t>
      </w:r>
      <w:r>
        <w:rPr>
          <w:rStyle w:val="VerbatimChar"/>
        </w:rPr>
        <w:t xml:space="preserve">doOnComplete</w:t>
      </w:r>
      <w:r>
        <w:t xml:space="preserve"> </w:t>
      </w:r>
      <w:r>
        <w:t xml:space="preserve">— side-effect callbacks.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Mono.fromCallable(...)</w:t>
      </w:r>
      <w:r>
        <w:t xml:space="preserve"> </w:t>
      </w:r>
      <w:r>
        <w:t xml:space="preserve">— lift a blocking call into the reactive chain.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MediaType.TEXT_EVENT_STREAM_VALUE</w:t>
      </w:r>
      <w:r>
        <w:t xml:space="preserve"> </w:t>
      </w:r>
      <w:r>
        <w:t xml:space="preserve">— produces Server-Sent Events.</w:t>
      </w:r>
    </w:p>
    <w:p>
      <w:pPr>
        <w:pStyle w:val="Heading3"/>
      </w:pPr>
      <w:bookmarkStart w:id="104" w:name="java-21-features"/>
      <w:r>
        <w:t xml:space="preserve">Java 21 features</w:t>
      </w:r>
      <w:bookmarkEnd w:id="104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Records</w:t>
      </w:r>
      <w:r>
        <w:t xml:space="preserve"> </w:t>
      </w:r>
      <w:r>
        <w:t xml:space="preserve">for DTOs and events.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Pattern matching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Text blocks</w:t>
      </w:r>
      <w:r>
        <w:t xml:space="preserve"> </w:t>
      </w:r>
      <w:r>
        <w:rPr>
          <w:rStyle w:val="VerbatimChar"/>
        </w:rPr>
        <w:t xml:space="preserve">""" ... """</w:t>
      </w:r>
      <w:r>
        <w:t xml:space="preserve"> </w:t>
      </w:r>
      <w:r>
        <w:t xml:space="preserve">for prompts.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Virtual threads</w:t>
      </w:r>
      <w:r>
        <w:t xml:space="preserve"> </w:t>
      </w:r>
      <w:r>
        <w:t xml:space="preserve">in the crawler.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formatted(...)</w:t>
      </w:r>
      <w:r>
        <w:t xml:space="preserve"> </w:t>
      </w:r>
      <w:r>
        <w:t xml:space="preserve">on strings.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Set.of(...)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List.of(...)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Map.of(...)</w:t>
      </w:r>
      <w:r>
        <w:t xml:space="preserve"> </w:t>
      </w:r>
      <w:r>
        <w:t xml:space="preserve">for immutable collections.</w:t>
      </w:r>
    </w:p>
    <w:p>
      <w:pPr>
        <w:pStyle w:val="Heading3"/>
      </w:pPr>
      <w:bookmarkStart w:id="105" w:name="where-to-dig-next"/>
      <w:r>
        <w:t xml:space="preserve">Where to dig next</w:t>
      </w:r>
      <w:bookmarkEnd w:id="105"/>
    </w:p>
    <w:p>
      <w:pPr>
        <w:pStyle w:val="FirstParagraph"/>
      </w:pPr>
      <w:r>
        <w:t xml:space="preserve">When you understand this document end-to-end, try these exercises:</w:t>
      </w:r>
    </w:p>
    <w:p>
      <w:pPr>
        <w:numPr>
          <w:ilvl w:val="0"/>
          <w:numId w:val="1036"/>
        </w:numPr>
        <w:pStyle w:val="Compact"/>
      </w:pPr>
      <w:r>
        <w:t xml:space="preserve">Trace a single</w:t>
      </w:r>
      <w:r>
        <w:t xml:space="preserve"> </w:t>
      </w:r>
      <w:r>
        <w:rPr>
          <w:rStyle w:val="VerbatimChar"/>
        </w:rPr>
        <w:t xml:space="preserve">POST /orders</w:t>
      </w:r>
      <w:r>
        <w:t xml:space="preserve"> </w:t>
      </w:r>
      <w:r>
        <w:t xml:space="preserve">request from the API gateway all the way to a "Order Confirmed!" email, identifying every Kafka topic and DB write along the way.</w:t>
      </w:r>
    </w:p>
    <w:p>
      <w:pPr>
        <w:numPr>
          <w:ilvl w:val="0"/>
          <w:numId w:val="1036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target/generated-sources/annotations/.../ProductMapperImpl.java</w:t>
      </w:r>
      <w:r>
        <w:t xml:space="preserve"> </w:t>
      </w:r>
      <w:r>
        <w:t xml:space="preserve">to see what MapStruct actually generated.</w:t>
      </w:r>
    </w:p>
    <w:p>
      <w:pPr>
        <w:numPr>
          <w:ilvl w:val="0"/>
          <w:numId w:val="1036"/>
        </w:numPr>
        <w:pStyle w:val="Compact"/>
      </w:pPr>
      <w:r>
        <w:t xml:space="preserve">Add a new pricing strategy (e.g.</w:t>
      </w:r>
      <w:r>
        <w:t xml:space="preserve"> </w:t>
      </w:r>
      <w:r>
        <w:rPr>
          <w:rStyle w:val="VerbatimChar"/>
        </w:rPr>
        <w:t xml:space="preserve">MembershipPricingStrategy</w:t>
      </w:r>
      <w:r>
        <w:t xml:space="preserve">) and qualify it so only members get it.</w:t>
      </w:r>
    </w:p>
    <w:p>
      <w:pPr>
        <w:numPr>
          <w:ilvl w:val="0"/>
          <w:numId w:val="1036"/>
        </w:numPr>
        <w:pStyle w:val="Compact"/>
      </w:pPr>
      <w:r>
        <w:t xml:space="preserve">Write a JUnit test for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that proves</w:t>
      </w:r>
      <w:r>
        <w:t xml:space="preserve"> </w:t>
      </w:r>
      <w:r>
        <w:rPr>
          <w:rStyle w:val="VerbatimChar"/>
        </w:rPr>
        <w:t xml:space="preserve">ship()</w:t>
      </w:r>
      <w:r>
        <w:t xml:space="preserve"> </w:t>
      </w:r>
      <w:r>
        <w:t xml:space="preserve">throws if the order is still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Add a JPA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poller to order-service:</w:t>
      </w:r>
      <w:r>
        <w:t xml:space="preserve"> </w:t>
      </w:r>
      <w:r>
        <w:rPr>
          <w:rStyle w:val="VerbatimChar"/>
        </w:rPr>
        <w:t xml:space="preserve">@Scheduled(fixedDelay=5000)</w:t>
      </w:r>
      <w:r>
        <w:t xml:space="preserve"> </w:t>
      </w:r>
      <w:r>
        <w:t xml:space="preserve">reads unpublished rows and sends them via</w:t>
      </w:r>
      <w:r>
        <w:t xml:space="preserve"> </w:t>
      </w:r>
      <w:r>
        <w:rPr>
          <w:rStyle w:val="VerbatimChar"/>
        </w:rPr>
        <w:t xml:space="preserve">KafkaTemplate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2026-06-02T17:46:37Z</dcterms:created>
  <dcterms:modified xsi:type="dcterms:W3CDTF">2026-06-02T17:46:37Z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