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94494" w14:textId="0742EDCA" w:rsidR="00C6554A" w:rsidRPr="006741EC" w:rsidRDefault="00B90E5A" w:rsidP="00B90E5A">
      <w:pPr>
        <w:pStyle w:val="Photo"/>
        <w:jc w:val="left"/>
        <w:rPr>
          <w:sz w:val="24"/>
          <w:szCs w:val="24"/>
        </w:rPr>
      </w:pPr>
      <w:bookmarkStart w:id="0" w:name="_Toc321147149"/>
      <w:bookmarkStart w:id="1" w:name="_Toc318188227"/>
      <w:bookmarkStart w:id="2" w:name="_Toc318188327"/>
      <w:bookmarkStart w:id="3" w:name="_Toc318189312"/>
      <w:bookmarkStart w:id="4" w:name="_Toc321147011"/>
      <w:r>
        <w:rPr>
          <w:noProof/>
          <w:sz w:val="24"/>
          <w:szCs w:val="24"/>
        </w:rPr>
        <w:drawing>
          <wp:inline distT="0" distB="0" distL="0" distR="0" wp14:anchorId="2DA92172" wp14:editId="5109D6DE">
            <wp:extent cx="4480560" cy="598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_distributor_global-electronics_1280x1280.jpg"/>
                    <pic:cNvPicPr/>
                  </pic:nvPicPr>
                  <pic:blipFill>
                    <a:blip r:embed="rId7">
                      <a:extLst>
                        <a:ext uri="{28A0092B-C50C-407E-A947-70E740481C1C}">
                          <a14:useLocalDpi xmlns:a14="http://schemas.microsoft.com/office/drawing/2010/main" val="0"/>
                        </a:ext>
                      </a:extLst>
                    </a:blip>
                    <a:stretch>
                      <a:fillRect/>
                    </a:stretch>
                  </pic:blipFill>
                  <pic:spPr>
                    <a:xfrm>
                      <a:off x="0" y="0"/>
                      <a:ext cx="4480560" cy="5981700"/>
                    </a:xfrm>
                    <a:prstGeom prst="rect">
                      <a:avLst/>
                    </a:prstGeom>
                  </pic:spPr>
                </pic:pic>
              </a:graphicData>
            </a:graphic>
          </wp:inline>
        </w:drawing>
      </w:r>
    </w:p>
    <w:bookmarkEnd w:id="4" w:displacedByCustomXml="next"/>
    <w:bookmarkEnd w:id="3" w:displacedByCustomXml="next"/>
    <w:bookmarkEnd w:id="2" w:displacedByCustomXml="next"/>
    <w:bookmarkEnd w:id="1" w:displacedByCustomXml="next"/>
    <w:bookmarkEnd w:id="0" w:displacedByCustomXml="next"/>
    <w:sdt>
      <w:sdtPr>
        <w:rPr>
          <w:sz w:val="24"/>
          <w:szCs w:val="24"/>
        </w:rPr>
        <w:alias w:val="Title"/>
        <w:tag w:val=""/>
        <w:id w:val="2115015981"/>
        <w:placeholder>
          <w:docPart w:val="168BB3B6DD5C4A67B5CB388770C9B6B0"/>
        </w:placeholder>
        <w:dataBinding w:prefixMappings="xmlns:ns0='http://purl.org/dc/elements/1.1/' xmlns:ns1='http://schemas.openxmlformats.org/package/2006/metadata/core-properties' " w:xpath="/ns1:coreProperties[1]/ns0:title[1]" w:storeItemID="{6C3C8BC8-F283-45AE-878A-BAB7291924A1}"/>
        <w:text/>
      </w:sdtPr>
      <w:sdtContent>
        <w:p w14:paraId="2178C546" w14:textId="0C53E343" w:rsidR="00C6554A" w:rsidRPr="006741EC" w:rsidRDefault="006741EC" w:rsidP="00B90E5A">
          <w:pPr>
            <w:pStyle w:val="Title"/>
            <w:jc w:val="left"/>
            <w:rPr>
              <w:sz w:val="24"/>
              <w:szCs w:val="24"/>
            </w:rPr>
          </w:pPr>
          <w:r w:rsidRPr="006741EC">
            <w:rPr>
              <w:sz w:val="24"/>
              <w:szCs w:val="24"/>
            </w:rPr>
            <w:t xml:space="preserve">Project Report: </w:t>
          </w:r>
          <w:proofErr w:type="spellStart"/>
          <w:r w:rsidRPr="006741EC">
            <w:rPr>
              <w:sz w:val="24"/>
              <w:szCs w:val="24"/>
            </w:rPr>
            <w:t>DataSpark</w:t>
          </w:r>
          <w:proofErr w:type="spellEnd"/>
          <w:r w:rsidRPr="006741EC">
            <w:rPr>
              <w:sz w:val="24"/>
              <w:szCs w:val="24"/>
            </w:rPr>
            <w:t xml:space="preserve"> - Illuminating Insights for Global Electronics</w:t>
          </w:r>
        </w:p>
      </w:sdtContent>
    </w:sdt>
    <w:p w14:paraId="644475E7" w14:textId="0BF73F11" w:rsidR="006741EC" w:rsidRPr="006741EC" w:rsidRDefault="006741EC" w:rsidP="00B90E5A">
      <w:pPr>
        <w:pStyle w:val="Heading3"/>
        <w:rPr>
          <w:rStyle w:val="Strong"/>
          <w:b w:val="0"/>
          <w:bCs w:val="0"/>
        </w:rPr>
      </w:pPr>
      <w:r w:rsidRPr="006741EC">
        <w:rPr>
          <w:rStyle w:val="Strong"/>
          <w:b w:val="0"/>
          <w:bCs w:val="0"/>
        </w:rPr>
        <w:t>Global Electronics: Comprehensive Data Analysis Report</w:t>
      </w:r>
    </w:p>
    <w:p w14:paraId="273B34C9" w14:textId="05575A99" w:rsidR="006741EC" w:rsidRPr="006741EC" w:rsidRDefault="006741EC" w:rsidP="00B90E5A">
      <w:pPr>
        <w:rPr>
          <w:sz w:val="24"/>
          <w:szCs w:val="24"/>
        </w:rPr>
      </w:pPr>
      <w:r w:rsidRPr="006741EC">
        <w:rPr>
          <w:sz w:val="24"/>
          <w:szCs w:val="24"/>
        </w:rPr>
        <w:t>C. Madhumitha</w:t>
      </w:r>
    </w:p>
    <w:p w14:paraId="033B6053" w14:textId="343877E5" w:rsidR="006741EC" w:rsidRPr="006741EC" w:rsidRDefault="006741EC" w:rsidP="00B90E5A">
      <w:pPr>
        <w:rPr>
          <w:sz w:val="24"/>
          <w:szCs w:val="24"/>
        </w:rPr>
      </w:pPr>
      <w:r w:rsidRPr="006741EC">
        <w:rPr>
          <w:sz w:val="24"/>
          <w:szCs w:val="24"/>
        </w:rPr>
        <w:t>MDTM28</w:t>
      </w:r>
    </w:p>
    <w:p w14:paraId="66670525" w14:textId="77777777" w:rsidR="006741EC" w:rsidRDefault="006741EC" w:rsidP="00B90E5A">
      <w:pPr>
        <w:pStyle w:val="Heading1"/>
        <w:rPr>
          <w:sz w:val="24"/>
          <w:szCs w:val="24"/>
        </w:rPr>
      </w:pPr>
      <w:bookmarkStart w:id="5" w:name="_Toc321140622"/>
    </w:p>
    <w:p w14:paraId="67FDF517" w14:textId="2674B596" w:rsidR="006741EC" w:rsidRPr="006741EC" w:rsidRDefault="006741EC" w:rsidP="00B90E5A">
      <w:pPr>
        <w:pStyle w:val="Heading1"/>
        <w:rPr>
          <w:sz w:val="24"/>
          <w:szCs w:val="24"/>
        </w:rPr>
      </w:pPr>
      <w:r w:rsidRPr="006741EC">
        <w:rPr>
          <w:sz w:val="24"/>
          <w:szCs w:val="24"/>
        </w:rPr>
        <w:t>Introduction</w:t>
      </w:r>
      <w:bookmarkEnd w:id="5"/>
    </w:p>
    <w:p w14:paraId="14B0501F" w14:textId="77777777" w:rsidR="006741EC" w:rsidRPr="006741EC" w:rsidRDefault="006741EC" w:rsidP="00B90E5A">
      <w:pPr>
        <w:pStyle w:val="NormalWeb"/>
        <w:rPr>
          <w:rFonts w:asciiTheme="minorHAnsi" w:hAnsiTheme="minorHAnsi" w:cstheme="minorHAnsi"/>
        </w:rPr>
      </w:pPr>
      <w:r w:rsidRPr="006741EC">
        <w:rPr>
          <w:rFonts w:asciiTheme="minorHAnsi" w:hAnsiTheme="minorHAnsi" w:cstheme="minorHAnsi"/>
        </w:rPr>
        <w:t xml:space="preserve">This report presents a comprehensive exploratory data analysis (EDA) of customer behaviour, product performance, store sales, and overall business trends from </w:t>
      </w:r>
      <w:r w:rsidRPr="006741EC">
        <w:rPr>
          <w:rStyle w:val="Strong"/>
          <w:rFonts w:asciiTheme="minorHAnsi" w:eastAsiaTheme="majorEastAsia" w:hAnsiTheme="minorHAnsi" w:cstheme="minorHAnsi"/>
        </w:rPr>
        <w:t>2016 to 2021</w:t>
      </w:r>
      <w:r w:rsidRPr="006741EC">
        <w:rPr>
          <w:rFonts w:asciiTheme="minorHAnsi" w:hAnsiTheme="minorHAnsi" w:cstheme="minorHAnsi"/>
        </w:rPr>
        <w:t>. It aims to provide insights into various aspects of the business, including customer demographics, purchase patterns, product demand, and store performance across different regions and currencies.</w:t>
      </w:r>
    </w:p>
    <w:p w14:paraId="4AFE63CB" w14:textId="77777777" w:rsidR="006741EC" w:rsidRPr="006741EC" w:rsidRDefault="006741EC" w:rsidP="00B90E5A">
      <w:pPr>
        <w:pStyle w:val="NormalWeb"/>
        <w:rPr>
          <w:rFonts w:asciiTheme="minorHAnsi" w:hAnsiTheme="minorHAnsi" w:cstheme="minorHAnsi"/>
        </w:rPr>
      </w:pPr>
      <w:r w:rsidRPr="006741EC">
        <w:rPr>
          <w:rFonts w:asciiTheme="minorHAnsi" w:hAnsiTheme="minorHAnsi" w:cstheme="minorHAnsi"/>
        </w:rPr>
        <w:t>The analysis delves into key trends such as the decline in customer orders and total sales over the years, variations in sales across different regions, and shifts in product and store performance. By exploring these factors, the report highlights top-performing products and stores, customer preferences, and regional sales distribution.</w:t>
      </w:r>
    </w:p>
    <w:p w14:paraId="1C4734DF" w14:textId="77777777" w:rsidR="006741EC" w:rsidRPr="006741EC" w:rsidRDefault="006741EC" w:rsidP="00B90E5A">
      <w:pPr>
        <w:pStyle w:val="NormalWeb"/>
        <w:rPr>
          <w:rFonts w:asciiTheme="minorHAnsi" w:hAnsiTheme="minorHAnsi" w:cstheme="minorHAnsi"/>
        </w:rPr>
      </w:pPr>
      <w:r w:rsidRPr="006741EC">
        <w:rPr>
          <w:rFonts w:asciiTheme="minorHAnsi" w:hAnsiTheme="minorHAnsi" w:cstheme="minorHAnsi"/>
        </w:rPr>
        <w:t>This data-driven analysis offers actionable insights for understanding business performance, uncovering growth opportunities, and shaping future strategic decisions.</w:t>
      </w:r>
    </w:p>
    <w:p w14:paraId="72C4057B" w14:textId="77777777" w:rsidR="006741EC" w:rsidRPr="006741EC" w:rsidRDefault="006741EC" w:rsidP="00B90E5A">
      <w:pPr>
        <w:pStyle w:val="Heading3"/>
        <w:rPr>
          <w:rFonts w:asciiTheme="minorHAnsi" w:hAnsiTheme="minorHAnsi" w:cstheme="minorHAnsi"/>
        </w:rPr>
      </w:pPr>
      <w:r w:rsidRPr="006741EC">
        <w:rPr>
          <w:rStyle w:val="Strong"/>
          <w:rFonts w:asciiTheme="minorHAnsi" w:hAnsiTheme="minorHAnsi" w:cstheme="minorHAnsi"/>
          <w:b w:val="0"/>
          <w:bCs w:val="0"/>
        </w:rPr>
        <w:t>Domain:</w:t>
      </w:r>
    </w:p>
    <w:p w14:paraId="651341E8" w14:textId="77777777" w:rsidR="006741EC" w:rsidRPr="006741EC" w:rsidRDefault="006741EC" w:rsidP="00B90E5A">
      <w:pPr>
        <w:pStyle w:val="NormalWeb"/>
        <w:rPr>
          <w:rFonts w:asciiTheme="minorHAnsi" w:hAnsiTheme="minorHAnsi" w:cstheme="minorHAnsi"/>
        </w:rPr>
      </w:pPr>
      <w:r w:rsidRPr="006741EC">
        <w:rPr>
          <w:rFonts w:asciiTheme="minorHAnsi" w:hAnsiTheme="minorHAnsi" w:cstheme="minorHAnsi"/>
        </w:rPr>
        <w:t>Retail Analytics in the Electronics Industry</w:t>
      </w:r>
    </w:p>
    <w:p w14:paraId="2ED455CC" w14:textId="77777777" w:rsidR="006741EC" w:rsidRPr="006741EC" w:rsidRDefault="006741EC" w:rsidP="00B90E5A">
      <w:pPr>
        <w:pStyle w:val="Heading3"/>
        <w:rPr>
          <w:rFonts w:asciiTheme="minorHAnsi" w:hAnsiTheme="minorHAnsi" w:cstheme="minorHAnsi"/>
        </w:rPr>
      </w:pPr>
      <w:r w:rsidRPr="006741EC">
        <w:rPr>
          <w:rStyle w:val="Strong"/>
          <w:rFonts w:asciiTheme="minorHAnsi" w:hAnsiTheme="minorHAnsi" w:cstheme="minorHAnsi"/>
          <w:b w:val="0"/>
          <w:bCs w:val="0"/>
        </w:rPr>
        <w:t>Key Skills:</w:t>
      </w:r>
    </w:p>
    <w:p w14:paraId="22EC37E5" w14:textId="77777777" w:rsidR="006741EC" w:rsidRPr="006741EC" w:rsidRDefault="006741EC" w:rsidP="00B90E5A">
      <w:pPr>
        <w:numPr>
          <w:ilvl w:val="0"/>
          <w:numId w:val="16"/>
        </w:numPr>
        <w:spacing w:before="100" w:beforeAutospacing="1" w:after="100" w:afterAutospacing="1" w:line="240" w:lineRule="auto"/>
        <w:rPr>
          <w:rFonts w:cstheme="minorHAnsi"/>
          <w:sz w:val="24"/>
          <w:szCs w:val="24"/>
        </w:rPr>
      </w:pPr>
      <w:r w:rsidRPr="006741EC">
        <w:rPr>
          <w:rStyle w:val="Strong"/>
          <w:rFonts w:cstheme="minorHAnsi"/>
          <w:sz w:val="24"/>
          <w:szCs w:val="24"/>
        </w:rPr>
        <w:t>Data Cleaning and Preprocessing</w:t>
      </w:r>
    </w:p>
    <w:p w14:paraId="5B291C4A" w14:textId="77777777" w:rsidR="006741EC" w:rsidRPr="006741EC" w:rsidRDefault="006741EC" w:rsidP="00B90E5A">
      <w:pPr>
        <w:numPr>
          <w:ilvl w:val="0"/>
          <w:numId w:val="16"/>
        </w:numPr>
        <w:spacing w:before="100" w:beforeAutospacing="1" w:after="100" w:afterAutospacing="1" w:line="240" w:lineRule="auto"/>
        <w:rPr>
          <w:rFonts w:cstheme="minorHAnsi"/>
          <w:sz w:val="24"/>
          <w:szCs w:val="24"/>
        </w:rPr>
      </w:pPr>
      <w:r w:rsidRPr="006741EC">
        <w:rPr>
          <w:rStyle w:val="Strong"/>
          <w:rFonts w:cstheme="minorHAnsi"/>
          <w:sz w:val="24"/>
          <w:szCs w:val="24"/>
        </w:rPr>
        <w:t>Exploratory Data Analysis (EDA)</w:t>
      </w:r>
    </w:p>
    <w:p w14:paraId="532F2364" w14:textId="77777777" w:rsidR="006741EC" w:rsidRPr="006741EC" w:rsidRDefault="006741EC" w:rsidP="00B90E5A">
      <w:pPr>
        <w:numPr>
          <w:ilvl w:val="0"/>
          <w:numId w:val="16"/>
        </w:numPr>
        <w:spacing w:before="100" w:beforeAutospacing="1" w:after="100" w:afterAutospacing="1" w:line="240" w:lineRule="auto"/>
        <w:rPr>
          <w:rFonts w:cstheme="minorHAnsi"/>
          <w:sz w:val="24"/>
          <w:szCs w:val="24"/>
        </w:rPr>
      </w:pPr>
      <w:r w:rsidRPr="006741EC">
        <w:rPr>
          <w:rStyle w:val="Strong"/>
          <w:rFonts w:cstheme="minorHAnsi"/>
          <w:sz w:val="24"/>
          <w:szCs w:val="24"/>
        </w:rPr>
        <w:t>Python (Pandas, Matplotlib, Seaborn)</w:t>
      </w:r>
    </w:p>
    <w:p w14:paraId="526D8B5E" w14:textId="77777777" w:rsidR="006741EC" w:rsidRPr="006741EC" w:rsidRDefault="006741EC" w:rsidP="00B90E5A">
      <w:pPr>
        <w:numPr>
          <w:ilvl w:val="0"/>
          <w:numId w:val="16"/>
        </w:numPr>
        <w:spacing w:before="100" w:beforeAutospacing="1" w:after="100" w:afterAutospacing="1" w:line="240" w:lineRule="auto"/>
        <w:rPr>
          <w:rFonts w:cstheme="minorHAnsi"/>
          <w:sz w:val="24"/>
          <w:szCs w:val="24"/>
        </w:rPr>
      </w:pPr>
      <w:r w:rsidRPr="006741EC">
        <w:rPr>
          <w:rStyle w:val="Strong"/>
          <w:rFonts w:cstheme="minorHAnsi"/>
          <w:sz w:val="24"/>
          <w:szCs w:val="24"/>
        </w:rPr>
        <w:t>Data Management using SQL</w:t>
      </w:r>
    </w:p>
    <w:p w14:paraId="4F887F65" w14:textId="77777777" w:rsidR="006741EC" w:rsidRPr="006741EC" w:rsidRDefault="006741EC" w:rsidP="00B90E5A">
      <w:pPr>
        <w:numPr>
          <w:ilvl w:val="0"/>
          <w:numId w:val="16"/>
        </w:numPr>
        <w:spacing w:before="100" w:beforeAutospacing="1" w:after="100" w:afterAutospacing="1" w:line="240" w:lineRule="auto"/>
        <w:rPr>
          <w:rFonts w:cstheme="minorHAnsi"/>
          <w:sz w:val="24"/>
          <w:szCs w:val="24"/>
        </w:rPr>
      </w:pPr>
      <w:r w:rsidRPr="006741EC">
        <w:rPr>
          <w:rStyle w:val="Strong"/>
          <w:rFonts w:cstheme="minorHAnsi"/>
          <w:sz w:val="24"/>
          <w:szCs w:val="24"/>
        </w:rPr>
        <w:t>Data Visualization with Power BI</w:t>
      </w:r>
    </w:p>
    <w:p w14:paraId="428C3543" w14:textId="77777777" w:rsidR="006741EC" w:rsidRPr="006741EC" w:rsidRDefault="006741EC" w:rsidP="00B90E5A">
      <w:pPr>
        <w:pStyle w:val="Heading3"/>
        <w:rPr>
          <w:rFonts w:asciiTheme="minorHAnsi" w:hAnsiTheme="minorHAnsi" w:cstheme="minorHAnsi"/>
        </w:rPr>
      </w:pPr>
      <w:r w:rsidRPr="006741EC">
        <w:rPr>
          <w:rStyle w:val="Strong"/>
          <w:rFonts w:asciiTheme="minorHAnsi" w:hAnsiTheme="minorHAnsi" w:cstheme="minorHAnsi"/>
          <w:b w:val="0"/>
          <w:bCs w:val="0"/>
        </w:rPr>
        <w:t>Objective:</w:t>
      </w:r>
    </w:p>
    <w:p w14:paraId="17E41094" w14:textId="77777777" w:rsidR="006741EC" w:rsidRPr="006741EC" w:rsidRDefault="006741EC" w:rsidP="00B90E5A">
      <w:pPr>
        <w:pStyle w:val="NormalWeb"/>
        <w:rPr>
          <w:rFonts w:asciiTheme="minorHAnsi" w:hAnsiTheme="minorHAnsi" w:cstheme="minorHAnsi"/>
        </w:rPr>
      </w:pPr>
      <w:r w:rsidRPr="006741EC">
        <w:rPr>
          <w:rFonts w:asciiTheme="minorHAnsi" w:hAnsiTheme="minorHAnsi" w:cstheme="minorHAnsi"/>
        </w:rPr>
        <w:t>To perform comprehensive Exploratory Data Analysis (EDA) on Global Electronics' customer, product, sales, and store datasets to provide actionable insights. The goal is to support business growth by enhancing marketing strategies, optimizing operations, and increasing customer satisfaction.</w:t>
      </w:r>
    </w:p>
    <w:p w14:paraId="235CAAF3" w14:textId="77777777" w:rsidR="006741EC" w:rsidRPr="006741EC" w:rsidRDefault="006741EC" w:rsidP="00B90E5A">
      <w:pPr>
        <w:rPr>
          <w:rFonts w:cstheme="minorHAnsi"/>
          <w:sz w:val="24"/>
          <w:szCs w:val="24"/>
        </w:rPr>
      </w:pPr>
      <w:r w:rsidRPr="006741EC">
        <w:rPr>
          <w:rFonts w:cstheme="minorHAnsi"/>
          <w:sz w:val="24"/>
          <w:szCs w:val="24"/>
        </w:rPr>
        <w:pict w14:anchorId="4EC49E69">
          <v:rect id="_x0000_i1056" style="width:0;height:1.5pt" o:hrstd="t" o:hr="t" fillcolor="#a0a0a0" stroked="f"/>
        </w:pict>
      </w:r>
    </w:p>
    <w:p w14:paraId="3516F40F" w14:textId="77777777" w:rsidR="006741EC" w:rsidRPr="006741EC" w:rsidRDefault="006741EC" w:rsidP="00B90E5A">
      <w:pPr>
        <w:pStyle w:val="Heading2"/>
        <w:rPr>
          <w:rFonts w:asciiTheme="minorHAnsi" w:hAnsiTheme="minorHAnsi" w:cstheme="minorHAnsi"/>
          <w:szCs w:val="24"/>
        </w:rPr>
      </w:pPr>
      <w:r w:rsidRPr="006741EC">
        <w:rPr>
          <w:rStyle w:val="Strong"/>
          <w:rFonts w:asciiTheme="minorHAnsi" w:hAnsiTheme="minorHAnsi" w:cstheme="minorHAnsi"/>
          <w:b w:val="0"/>
          <w:bCs w:val="0"/>
          <w:szCs w:val="24"/>
        </w:rPr>
        <w:lastRenderedPageBreak/>
        <w:t>Problem Statement</w:t>
      </w:r>
    </w:p>
    <w:p w14:paraId="4C9DBDBD" w14:textId="77777777" w:rsidR="006741EC" w:rsidRPr="006741EC" w:rsidRDefault="006741EC" w:rsidP="00B90E5A">
      <w:pPr>
        <w:pStyle w:val="NormalWeb"/>
        <w:rPr>
          <w:rFonts w:asciiTheme="minorHAnsi" w:hAnsiTheme="minorHAnsi" w:cstheme="minorHAnsi"/>
        </w:rPr>
      </w:pPr>
      <w:r w:rsidRPr="006741EC">
        <w:rPr>
          <w:rFonts w:asciiTheme="minorHAnsi" w:hAnsiTheme="minorHAnsi" w:cstheme="minorHAnsi"/>
        </w:rPr>
        <w:t>Global Electronics, a leading consumer electronics retailer, has provided various datasets for analysis. The company seeks to:</w:t>
      </w:r>
    </w:p>
    <w:p w14:paraId="5A84D0C7" w14:textId="77777777" w:rsidR="006741EC" w:rsidRPr="006741EC" w:rsidRDefault="006741EC" w:rsidP="00B90E5A">
      <w:pPr>
        <w:numPr>
          <w:ilvl w:val="0"/>
          <w:numId w:val="17"/>
        </w:numPr>
        <w:spacing w:before="100" w:beforeAutospacing="1" w:after="100" w:afterAutospacing="1" w:line="240" w:lineRule="auto"/>
        <w:rPr>
          <w:rFonts w:cstheme="minorHAnsi"/>
          <w:sz w:val="24"/>
          <w:szCs w:val="24"/>
        </w:rPr>
      </w:pPr>
      <w:r w:rsidRPr="006741EC">
        <w:rPr>
          <w:rFonts w:cstheme="minorHAnsi"/>
          <w:sz w:val="24"/>
          <w:szCs w:val="24"/>
        </w:rPr>
        <w:t>Understand customer purchasing behavior.</w:t>
      </w:r>
    </w:p>
    <w:p w14:paraId="344A4952" w14:textId="77777777" w:rsidR="006741EC" w:rsidRPr="006741EC" w:rsidRDefault="006741EC" w:rsidP="00B90E5A">
      <w:pPr>
        <w:numPr>
          <w:ilvl w:val="0"/>
          <w:numId w:val="17"/>
        </w:numPr>
        <w:spacing w:before="100" w:beforeAutospacing="1" w:after="100" w:afterAutospacing="1" w:line="240" w:lineRule="auto"/>
        <w:rPr>
          <w:rFonts w:cstheme="minorHAnsi"/>
          <w:sz w:val="24"/>
          <w:szCs w:val="24"/>
        </w:rPr>
      </w:pPr>
      <w:r w:rsidRPr="006741EC">
        <w:rPr>
          <w:rFonts w:cstheme="minorHAnsi"/>
          <w:sz w:val="24"/>
          <w:szCs w:val="24"/>
        </w:rPr>
        <w:t>Identify product and store performance trends.</w:t>
      </w:r>
    </w:p>
    <w:p w14:paraId="20EB9F44" w14:textId="77777777" w:rsidR="006741EC" w:rsidRPr="006741EC" w:rsidRDefault="006741EC" w:rsidP="00B90E5A">
      <w:pPr>
        <w:numPr>
          <w:ilvl w:val="0"/>
          <w:numId w:val="17"/>
        </w:numPr>
        <w:spacing w:before="100" w:beforeAutospacing="1" w:after="100" w:afterAutospacing="1" w:line="240" w:lineRule="auto"/>
        <w:rPr>
          <w:rFonts w:cstheme="minorHAnsi"/>
          <w:sz w:val="24"/>
          <w:szCs w:val="24"/>
        </w:rPr>
      </w:pPr>
      <w:r w:rsidRPr="006741EC">
        <w:rPr>
          <w:rFonts w:cstheme="minorHAnsi"/>
          <w:sz w:val="24"/>
          <w:szCs w:val="24"/>
        </w:rPr>
        <w:t>Optimize inventory management and sales forecasting.</w:t>
      </w:r>
    </w:p>
    <w:p w14:paraId="0A49AA54" w14:textId="77777777" w:rsidR="006741EC" w:rsidRPr="006741EC" w:rsidRDefault="006741EC" w:rsidP="00B90E5A">
      <w:pPr>
        <w:numPr>
          <w:ilvl w:val="0"/>
          <w:numId w:val="17"/>
        </w:numPr>
        <w:spacing w:before="100" w:beforeAutospacing="1" w:after="100" w:afterAutospacing="1" w:line="240" w:lineRule="auto"/>
        <w:rPr>
          <w:rFonts w:cstheme="minorHAnsi"/>
          <w:sz w:val="24"/>
          <w:szCs w:val="24"/>
        </w:rPr>
      </w:pPr>
      <w:r w:rsidRPr="006741EC">
        <w:rPr>
          <w:rFonts w:cstheme="minorHAnsi"/>
          <w:sz w:val="24"/>
          <w:szCs w:val="24"/>
        </w:rPr>
        <w:t>Improve international pricing strategies by analyzing the impact of currency exchange rates.</w:t>
      </w:r>
    </w:p>
    <w:p w14:paraId="47181BF3" w14:textId="2B952799" w:rsidR="006741EC" w:rsidRDefault="006741EC" w:rsidP="00B90E5A">
      <w:pPr>
        <w:pStyle w:val="NormalWeb"/>
        <w:rPr>
          <w:rFonts w:asciiTheme="minorHAnsi" w:hAnsiTheme="minorHAnsi" w:cstheme="minorHAnsi"/>
        </w:rPr>
      </w:pPr>
      <w:r w:rsidRPr="006741EC">
        <w:rPr>
          <w:rFonts w:asciiTheme="minorHAnsi" w:hAnsiTheme="minorHAnsi" w:cstheme="minorHAnsi"/>
        </w:rPr>
        <w:t xml:space="preserve">The task is to </w:t>
      </w:r>
      <w:proofErr w:type="spellStart"/>
      <w:r w:rsidRPr="006741EC">
        <w:rPr>
          <w:rFonts w:asciiTheme="minorHAnsi" w:hAnsiTheme="minorHAnsi" w:cstheme="minorHAnsi"/>
        </w:rPr>
        <w:t>analyze</w:t>
      </w:r>
      <w:proofErr w:type="spellEnd"/>
      <w:r w:rsidRPr="006741EC">
        <w:rPr>
          <w:rFonts w:asciiTheme="minorHAnsi" w:hAnsiTheme="minorHAnsi" w:cstheme="minorHAnsi"/>
        </w:rPr>
        <w:t xml:space="preserve"> the datasets and generate insights that will lead to better marketing strategies, more effective promotions, improved product development, and informed store operations.</w:t>
      </w:r>
    </w:p>
    <w:p w14:paraId="309943F1" w14:textId="77777777" w:rsidR="006741EC" w:rsidRPr="006741EC" w:rsidRDefault="006741EC" w:rsidP="00B90E5A">
      <w:pPr>
        <w:pStyle w:val="Heading1"/>
        <w:rPr>
          <w:sz w:val="24"/>
          <w:szCs w:val="24"/>
        </w:rPr>
      </w:pPr>
      <w:r w:rsidRPr="006741EC">
        <w:rPr>
          <w:rStyle w:val="Strong"/>
          <w:b w:val="0"/>
          <w:bCs w:val="0"/>
          <w:sz w:val="24"/>
          <w:szCs w:val="24"/>
        </w:rPr>
        <w:t>Approach:</w:t>
      </w:r>
    </w:p>
    <w:p w14:paraId="02D035E4" w14:textId="77777777" w:rsidR="006741EC" w:rsidRPr="006741EC" w:rsidRDefault="006741EC" w:rsidP="00B90E5A">
      <w:pPr>
        <w:pStyle w:val="Heading4"/>
        <w:rPr>
          <w:sz w:val="24"/>
          <w:szCs w:val="24"/>
        </w:rPr>
      </w:pPr>
      <w:r w:rsidRPr="006741EC">
        <w:rPr>
          <w:rStyle w:val="Strong"/>
          <w:b w:val="0"/>
          <w:bCs w:val="0"/>
          <w:sz w:val="24"/>
          <w:szCs w:val="24"/>
        </w:rPr>
        <w:t>1. Data Cleaning and Preparation:</w:t>
      </w:r>
    </w:p>
    <w:p w14:paraId="08B02E4B" w14:textId="77777777" w:rsidR="006741EC" w:rsidRPr="006741EC" w:rsidRDefault="006741EC" w:rsidP="00B90E5A">
      <w:pPr>
        <w:numPr>
          <w:ilvl w:val="0"/>
          <w:numId w:val="18"/>
        </w:numPr>
        <w:spacing w:before="100" w:beforeAutospacing="1" w:after="100" w:afterAutospacing="1" w:line="240" w:lineRule="auto"/>
        <w:rPr>
          <w:sz w:val="24"/>
          <w:szCs w:val="24"/>
        </w:rPr>
      </w:pPr>
      <w:r w:rsidRPr="006741EC">
        <w:rPr>
          <w:rStyle w:val="Strong"/>
          <w:sz w:val="24"/>
          <w:szCs w:val="24"/>
        </w:rPr>
        <w:t>Handling Missing Values:</w:t>
      </w:r>
      <w:r w:rsidRPr="006741EC">
        <w:rPr>
          <w:sz w:val="24"/>
          <w:szCs w:val="24"/>
        </w:rPr>
        <w:t xml:space="preserve"> Imputation and data drop methods were applied.</w:t>
      </w:r>
    </w:p>
    <w:p w14:paraId="69ECAB25" w14:textId="77777777" w:rsidR="006741EC" w:rsidRPr="006741EC" w:rsidRDefault="006741EC" w:rsidP="00B90E5A">
      <w:pPr>
        <w:numPr>
          <w:ilvl w:val="0"/>
          <w:numId w:val="18"/>
        </w:numPr>
        <w:spacing w:before="100" w:beforeAutospacing="1" w:after="100" w:afterAutospacing="1" w:line="240" w:lineRule="auto"/>
        <w:rPr>
          <w:sz w:val="24"/>
          <w:szCs w:val="24"/>
        </w:rPr>
      </w:pPr>
      <w:r w:rsidRPr="006741EC">
        <w:rPr>
          <w:rStyle w:val="Strong"/>
          <w:sz w:val="24"/>
          <w:szCs w:val="24"/>
        </w:rPr>
        <w:t>Data Type Conversion:</w:t>
      </w:r>
      <w:r w:rsidRPr="006741EC">
        <w:rPr>
          <w:sz w:val="24"/>
          <w:szCs w:val="24"/>
        </w:rPr>
        <w:t xml:space="preserve"> Corrected data types, such as dates and numerical fields.</w:t>
      </w:r>
    </w:p>
    <w:p w14:paraId="376E883E" w14:textId="77777777" w:rsidR="006741EC" w:rsidRPr="006741EC" w:rsidRDefault="006741EC" w:rsidP="00B90E5A">
      <w:pPr>
        <w:numPr>
          <w:ilvl w:val="0"/>
          <w:numId w:val="18"/>
        </w:numPr>
        <w:spacing w:before="100" w:beforeAutospacing="1" w:after="100" w:afterAutospacing="1" w:line="240" w:lineRule="auto"/>
        <w:rPr>
          <w:sz w:val="24"/>
          <w:szCs w:val="24"/>
        </w:rPr>
      </w:pPr>
      <w:r w:rsidRPr="006741EC">
        <w:rPr>
          <w:rStyle w:val="Strong"/>
          <w:sz w:val="24"/>
          <w:szCs w:val="24"/>
        </w:rPr>
        <w:t>Dataset Integration:</w:t>
      </w:r>
      <w:r w:rsidRPr="006741EC">
        <w:rPr>
          <w:sz w:val="24"/>
          <w:szCs w:val="24"/>
        </w:rPr>
        <w:t xml:space="preserve"> Merged sales, product, and customer data to create a holistic view for analysis.</w:t>
      </w:r>
    </w:p>
    <w:p w14:paraId="266D8CF7" w14:textId="77777777" w:rsidR="006741EC" w:rsidRPr="006741EC" w:rsidRDefault="006741EC" w:rsidP="00B90E5A">
      <w:pPr>
        <w:pStyle w:val="Heading4"/>
        <w:rPr>
          <w:sz w:val="24"/>
          <w:szCs w:val="24"/>
        </w:rPr>
      </w:pPr>
      <w:r w:rsidRPr="006741EC">
        <w:rPr>
          <w:rStyle w:val="Strong"/>
          <w:b w:val="0"/>
          <w:bCs w:val="0"/>
          <w:sz w:val="24"/>
          <w:szCs w:val="24"/>
        </w:rPr>
        <w:t>2. Data Loading:</w:t>
      </w:r>
    </w:p>
    <w:p w14:paraId="53C59C6C" w14:textId="77777777" w:rsidR="006741EC" w:rsidRPr="006741EC" w:rsidRDefault="006741EC" w:rsidP="00B90E5A">
      <w:pPr>
        <w:numPr>
          <w:ilvl w:val="0"/>
          <w:numId w:val="19"/>
        </w:numPr>
        <w:spacing w:before="100" w:beforeAutospacing="1" w:after="100" w:afterAutospacing="1" w:line="240" w:lineRule="auto"/>
        <w:rPr>
          <w:sz w:val="24"/>
          <w:szCs w:val="24"/>
        </w:rPr>
      </w:pPr>
      <w:r w:rsidRPr="006741EC">
        <w:rPr>
          <w:sz w:val="24"/>
          <w:szCs w:val="24"/>
        </w:rPr>
        <w:t>Loaded preprocessed data into SQL tables and executed SQL queries to extract insights.</w:t>
      </w:r>
    </w:p>
    <w:p w14:paraId="5F0EBA04" w14:textId="77777777" w:rsidR="006741EC" w:rsidRPr="006741EC" w:rsidRDefault="006741EC" w:rsidP="00B90E5A">
      <w:pPr>
        <w:pStyle w:val="Heading4"/>
        <w:rPr>
          <w:sz w:val="24"/>
          <w:szCs w:val="24"/>
        </w:rPr>
      </w:pPr>
      <w:r w:rsidRPr="006741EC">
        <w:rPr>
          <w:rStyle w:val="Strong"/>
          <w:b w:val="0"/>
          <w:bCs w:val="0"/>
          <w:sz w:val="24"/>
          <w:szCs w:val="24"/>
        </w:rPr>
        <w:t>3. Power BI Visualization:</w:t>
      </w:r>
    </w:p>
    <w:p w14:paraId="5303230A" w14:textId="77777777" w:rsidR="006741EC" w:rsidRPr="006741EC" w:rsidRDefault="006741EC" w:rsidP="00B90E5A">
      <w:pPr>
        <w:numPr>
          <w:ilvl w:val="0"/>
          <w:numId w:val="20"/>
        </w:numPr>
        <w:spacing w:before="100" w:beforeAutospacing="1" w:after="100" w:afterAutospacing="1" w:line="240" w:lineRule="auto"/>
        <w:rPr>
          <w:sz w:val="24"/>
          <w:szCs w:val="24"/>
        </w:rPr>
      </w:pPr>
      <w:r w:rsidRPr="006741EC">
        <w:rPr>
          <w:sz w:val="24"/>
          <w:szCs w:val="24"/>
        </w:rPr>
        <w:t>Connected SQL data to Power BI for interactive dashboard creation.</w:t>
      </w:r>
    </w:p>
    <w:p w14:paraId="3A640C94" w14:textId="77777777" w:rsidR="006741EC" w:rsidRPr="006741EC" w:rsidRDefault="006741EC" w:rsidP="00B90E5A">
      <w:pPr>
        <w:numPr>
          <w:ilvl w:val="0"/>
          <w:numId w:val="20"/>
        </w:numPr>
        <w:spacing w:before="100" w:beforeAutospacing="1" w:after="100" w:afterAutospacing="1" w:line="240" w:lineRule="auto"/>
        <w:rPr>
          <w:sz w:val="24"/>
          <w:szCs w:val="24"/>
        </w:rPr>
      </w:pPr>
      <w:r w:rsidRPr="006741EC">
        <w:rPr>
          <w:sz w:val="24"/>
          <w:szCs w:val="24"/>
        </w:rPr>
        <w:t>Visualized key metrics like sales trends, customer demographics, and product performance.</w:t>
      </w:r>
    </w:p>
    <w:p w14:paraId="2B434A5B" w14:textId="77777777" w:rsidR="006741EC" w:rsidRPr="006741EC" w:rsidRDefault="006741EC" w:rsidP="00B90E5A">
      <w:pPr>
        <w:pStyle w:val="Heading4"/>
        <w:rPr>
          <w:sz w:val="24"/>
          <w:szCs w:val="24"/>
        </w:rPr>
      </w:pPr>
      <w:r w:rsidRPr="006741EC">
        <w:rPr>
          <w:rStyle w:val="Strong"/>
          <w:b w:val="0"/>
          <w:bCs w:val="0"/>
          <w:sz w:val="24"/>
          <w:szCs w:val="24"/>
        </w:rPr>
        <w:t>4. SQL Query Development:</w:t>
      </w:r>
    </w:p>
    <w:p w14:paraId="4F884E90" w14:textId="77777777" w:rsidR="006741EC" w:rsidRPr="006741EC" w:rsidRDefault="006741EC" w:rsidP="00B90E5A">
      <w:pPr>
        <w:numPr>
          <w:ilvl w:val="0"/>
          <w:numId w:val="21"/>
        </w:numPr>
        <w:spacing w:before="100" w:beforeAutospacing="1" w:after="100" w:afterAutospacing="1" w:line="240" w:lineRule="auto"/>
        <w:rPr>
          <w:sz w:val="24"/>
          <w:szCs w:val="24"/>
        </w:rPr>
      </w:pPr>
      <w:r w:rsidRPr="006741EC">
        <w:rPr>
          <w:rStyle w:val="Strong"/>
          <w:sz w:val="24"/>
          <w:szCs w:val="24"/>
        </w:rPr>
        <w:t>10 SQL Queries</w:t>
      </w:r>
      <w:r w:rsidRPr="006741EC">
        <w:rPr>
          <w:sz w:val="24"/>
          <w:szCs w:val="24"/>
        </w:rPr>
        <w:t xml:space="preserve"> were formulated to extract insights on customer behavior, sales, product performance, and store metrics.</w:t>
      </w:r>
    </w:p>
    <w:p w14:paraId="51813E39" w14:textId="77777777" w:rsidR="006741EC" w:rsidRPr="006741EC" w:rsidRDefault="006741EC" w:rsidP="00B90E5A">
      <w:pPr>
        <w:pStyle w:val="Heading4"/>
        <w:rPr>
          <w:rFonts w:cstheme="minorHAnsi"/>
          <w:sz w:val="24"/>
          <w:szCs w:val="24"/>
        </w:rPr>
      </w:pPr>
      <w:r w:rsidRPr="006741EC">
        <w:rPr>
          <w:rStyle w:val="Strong"/>
          <w:rFonts w:cstheme="minorHAnsi"/>
          <w:b w:val="0"/>
          <w:bCs w:val="0"/>
          <w:sz w:val="24"/>
          <w:szCs w:val="24"/>
        </w:rPr>
        <w:lastRenderedPageBreak/>
        <w:t>1. Customer Analysis</w:t>
      </w:r>
    </w:p>
    <w:p w14:paraId="663CFE40" w14:textId="77777777" w:rsidR="006741EC" w:rsidRPr="006741EC" w:rsidRDefault="006741EC" w:rsidP="00B90E5A">
      <w:pPr>
        <w:pStyle w:val="NormalWeb"/>
        <w:rPr>
          <w:rFonts w:asciiTheme="majorHAnsi" w:hAnsiTheme="majorHAnsi" w:cstheme="minorHAnsi"/>
        </w:rPr>
      </w:pPr>
      <w:r w:rsidRPr="006741EC">
        <w:rPr>
          <w:rFonts w:asciiTheme="majorHAnsi" w:hAnsiTheme="majorHAnsi" w:cstheme="minorHAnsi"/>
        </w:rPr>
        <w:t>Customer data provides a foundation for understanding who the company's buyers are, what their preferences are, and how their demographics are distributed.</w:t>
      </w:r>
    </w:p>
    <w:p w14:paraId="4CF2CC85"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Demographic Distribution</w:t>
      </w:r>
    </w:p>
    <w:p w14:paraId="199CDA0B" w14:textId="77777777" w:rsidR="006741EC" w:rsidRPr="006741EC" w:rsidRDefault="006741EC" w:rsidP="00B90E5A">
      <w:pPr>
        <w:pStyle w:val="NormalWeb"/>
        <w:numPr>
          <w:ilvl w:val="0"/>
          <w:numId w:val="22"/>
        </w:numPr>
        <w:rPr>
          <w:rFonts w:asciiTheme="majorHAnsi" w:hAnsiTheme="majorHAnsi" w:cstheme="minorHAnsi"/>
        </w:rPr>
      </w:pPr>
      <w:r w:rsidRPr="006741EC">
        <w:rPr>
          <w:rStyle w:val="Strong"/>
          <w:rFonts w:asciiTheme="majorHAnsi" w:eastAsiaTheme="majorEastAsia" w:hAnsiTheme="majorHAnsi" w:cstheme="minorHAnsi"/>
        </w:rPr>
        <w:t>Gender Distribution</w:t>
      </w:r>
      <w:r w:rsidRPr="006741EC">
        <w:rPr>
          <w:rFonts w:asciiTheme="majorHAnsi" w:hAnsiTheme="majorHAnsi" w:cstheme="minorHAnsi"/>
        </w:rPr>
        <w:t>:</w:t>
      </w:r>
    </w:p>
    <w:p w14:paraId="316595AA" w14:textId="77777777" w:rsidR="006741EC" w:rsidRPr="006741EC" w:rsidRDefault="006741EC" w:rsidP="00B90E5A">
      <w:pPr>
        <w:numPr>
          <w:ilvl w:val="1"/>
          <w:numId w:val="2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Customers were segmented based on gender, where a bar chart displayed a nearly equal distribution between male and female customers.</w:t>
      </w:r>
    </w:p>
    <w:p w14:paraId="212B610B" w14:textId="77777777" w:rsidR="006741EC" w:rsidRPr="006741EC" w:rsidRDefault="006741EC" w:rsidP="00B90E5A">
      <w:pPr>
        <w:numPr>
          <w:ilvl w:val="1"/>
          <w:numId w:val="2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insight suggests balanced targeting strategies for marketing campaigns.</w:t>
      </w:r>
    </w:p>
    <w:p w14:paraId="1836A503"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6E6F43BD" wp14:editId="308B24A1">
            <wp:extent cx="312420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44" cy="2065313"/>
                    </a:xfrm>
                    <a:prstGeom prst="rect">
                      <a:avLst/>
                    </a:prstGeom>
                  </pic:spPr>
                </pic:pic>
              </a:graphicData>
            </a:graphic>
          </wp:inline>
        </w:drawing>
      </w:r>
    </w:p>
    <w:p w14:paraId="0365188B" w14:textId="77777777" w:rsidR="006741EC" w:rsidRPr="006741EC" w:rsidRDefault="006741EC" w:rsidP="00B90E5A">
      <w:pPr>
        <w:pStyle w:val="NormalWeb"/>
        <w:ind w:left="720"/>
        <w:rPr>
          <w:rStyle w:val="Strong"/>
          <w:rFonts w:asciiTheme="majorHAnsi" w:eastAsiaTheme="majorEastAsia" w:hAnsiTheme="majorHAnsi" w:cstheme="minorHAnsi"/>
          <w:b w:val="0"/>
          <w:bCs w:val="0"/>
        </w:rPr>
      </w:pPr>
    </w:p>
    <w:p w14:paraId="586B45AA" w14:textId="77777777" w:rsidR="006741EC" w:rsidRPr="006741EC" w:rsidRDefault="006741EC" w:rsidP="00B90E5A">
      <w:pPr>
        <w:pStyle w:val="NormalWeb"/>
        <w:ind w:left="720"/>
        <w:rPr>
          <w:rStyle w:val="Strong"/>
          <w:rFonts w:asciiTheme="majorHAnsi" w:eastAsiaTheme="majorEastAsia" w:hAnsiTheme="majorHAnsi" w:cstheme="minorHAnsi"/>
          <w:b w:val="0"/>
          <w:bCs w:val="0"/>
        </w:rPr>
      </w:pPr>
    </w:p>
    <w:p w14:paraId="265C7B4D" w14:textId="77777777" w:rsidR="006741EC" w:rsidRPr="006741EC" w:rsidRDefault="006741EC" w:rsidP="00B90E5A">
      <w:pPr>
        <w:pStyle w:val="NormalWeb"/>
        <w:numPr>
          <w:ilvl w:val="0"/>
          <w:numId w:val="25"/>
        </w:numPr>
        <w:rPr>
          <w:rFonts w:asciiTheme="majorHAnsi" w:hAnsiTheme="majorHAnsi" w:cstheme="minorHAnsi"/>
        </w:rPr>
      </w:pPr>
      <w:r w:rsidRPr="006741EC">
        <w:rPr>
          <w:rStyle w:val="Strong"/>
          <w:rFonts w:asciiTheme="majorHAnsi" w:eastAsiaTheme="majorEastAsia" w:hAnsiTheme="majorHAnsi" w:cstheme="minorHAnsi"/>
        </w:rPr>
        <w:t>Age Distribution</w:t>
      </w:r>
      <w:r w:rsidRPr="006741EC">
        <w:rPr>
          <w:rFonts w:asciiTheme="majorHAnsi" w:hAnsiTheme="majorHAnsi" w:cstheme="minorHAnsi"/>
        </w:rPr>
        <w:t>:</w:t>
      </w:r>
    </w:p>
    <w:p w14:paraId="44F30C11" w14:textId="77777777" w:rsidR="006741EC" w:rsidRPr="006741EC" w:rsidRDefault="006741EC" w:rsidP="00B90E5A">
      <w:pPr>
        <w:numPr>
          <w:ilvl w:val="1"/>
          <w:numId w:val="2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The age of customers was calculated based on their date of birth.</w:t>
      </w:r>
    </w:p>
    <w:p w14:paraId="3B22D2E0" w14:textId="77777777" w:rsidR="006741EC" w:rsidRPr="006741EC" w:rsidRDefault="006741EC" w:rsidP="00B90E5A">
      <w:pPr>
        <w:numPr>
          <w:ilvl w:val="1"/>
          <w:numId w:val="2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 xml:space="preserve">The age distribution is well-spread across various age groups, with a notable concentration in the </w:t>
      </w:r>
      <w:proofErr w:type="gramStart"/>
      <w:r w:rsidRPr="006741EC">
        <w:rPr>
          <w:rFonts w:asciiTheme="majorHAnsi" w:hAnsiTheme="majorHAnsi" w:cstheme="minorHAnsi"/>
          <w:sz w:val="24"/>
          <w:szCs w:val="24"/>
        </w:rPr>
        <w:t>60 age</w:t>
      </w:r>
      <w:proofErr w:type="gramEnd"/>
      <w:r w:rsidRPr="006741EC">
        <w:rPr>
          <w:rFonts w:asciiTheme="majorHAnsi" w:hAnsiTheme="majorHAnsi" w:cstheme="minorHAnsi"/>
          <w:sz w:val="24"/>
          <w:szCs w:val="24"/>
        </w:rPr>
        <w:t xml:space="preserve"> range. This aligns with a tech-savvy audience, likely the primary demographic for Global Electronics' products.</w:t>
      </w:r>
    </w:p>
    <w:p w14:paraId="4200A807"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lastRenderedPageBreak/>
        <w:drawing>
          <wp:inline distT="0" distB="0" distL="0" distR="0" wp14:anchorId="72AAEF8B" wp14:editId="1F86B4E1">
            <wp:extent cx="2926080" cy="1684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523" cy="1684275"/>
                    </a:xfrm>
                    <a:prstGeom prst="rect">
                      <a:avLst/>
                    </a:prstGeom>
                  </pic:spPr>
                </pic:pic>
              </a:graphicData>
            </a:graphic>
          </wp:inline>
        </w:drawing>
      </w:r>
      <w:r w:rsidRPr="006741EC">
        <w:rPr>
          <w:rFonts w:asciiTheme="majorHAnsi" w:hAnsiTheme="majorHAnsi" w:cstheme="minorHAnsi"/>
          <w:sz w:val="24"/>
          <w:szCs w:val="24"/>
        </w:rPr>
        <w:drawing>
          <wp:inline distT="0" distB="0" distL="0" distR="0" wp14:anchorId="06088192" wp14:editId="03268FEE">
            <wp:extent cx="2918460" cy="1889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882" cy="1890033"/>
                    </a:xfrm>
                    <a:prstGeom prst="rect">
                      <a:avLst/>
                    </a:prstGeom>
                  </pic:spPr>
                </pic:pic>
              </a:graphicData>
            </a:graphic>
          </wp:inline>
        </w:drawing>
      </w:r>
    </w:p>
    <w:p w14:paraId="2E3AE76A" w14:textId="77777777" w:rsidR="006741EC" w:rsidRPr="006741EC" w:rsidRDefault="006741EC" w:rsidP="00B90E5A">
      <w:pPr>
        <w:pStyle w:val="NormalWeb"/>
        <w:numPr>
          <w:ilvl w:val="0"/>
          <w:numId w:val="22"/>
        </w:numPr>
        <w:rPr>
          <w:rFonts w:asciiTheme="majorHAnsi" w:hAnsiTheme="majorHAnsi" w:cstheme="minorHAnsi"/>
        </w:rPr>
      </w:pPr>
      <w:r w:rsidRPr="006741EC">
        <w:rPr>
          <w:rStyle w:val="Strong"/>
          <w:rFonts w:asciiTheme="majorHAnsi" w:eastAsiaTheme="majorEastAsia" w:hAnsiTheme="majorHAnsi" w:cstheme="minorHAnsi"/>
        </w:rPr>
        <w:t>Location Distribution</w:t>
      </w:r>
      <w:r w:rsidRPr="006741EC">
        <w:rPr>
          <w:rFonts w:asciiTheme="majorHAnsi" w:hAnsiTheme="majorHAnsi" w:cstheme="minorHAnsi"/>
        </w:rPr>
        <w:t>:</w:t>
      </w:r>
    </w:p>
    <w:p w14:paraId="24CCA34D" w14:textId="77777777" w:rsidR="006741EC" w:rsidRPr="006741EC" w:rsidRDefault="006741EC" w:rsidP="00B90E5A">
      <w:pPr>
        <w:numPr>
          <w:ilvl w:val="1"/>
          <w:numId w:val="2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The top 10 countries were visualized based on customer distribution, showing a strong presence in countries like the USA, Germany, and the UK.</w:t>
      </w:r>
    </w:p>
    <w:p w14:paraId="59A199FC" w14:textId="77777777" w:rsidR="006741EC" w:rsidRPr="006741EC" w:rsidRDefault="006741EC" w:rsidP="00B90E5A">
      <w:pPr>
        <w:numPr>
          <w:ilvl w:val="1"/>
          <w:numId w:val="2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information is critical for tailoring region-specific marketing and pricing strategies, especially for countries that contribute the most customers.</w:t>
      </w:r>
    </w:p>
    <w:p w14:paraId="279D50A9"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5BF74219" wp14:editId="1D6DBCC5">
            <wp:extent cx="3535680" cy="2247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5680" cy="2247900"/>
                    </a:xfrm>
                    <a:prstGeom prst="rect">
                      <a:avLst/>
                    </a:prstGeom>
                  </pic:spPr>
                </pic:pic>
              </a:graphicData>
            </a:graphic>
          </wp:inline>
        </w:drawing>
      </w:r>
    </w:p>
    <w:p w14:paraId="592C1D63"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lastRenderedPageBreak/>
        <w:drawing>
          <wp:inline distT="0" distB="0" distL="0" distR="0" wp14:anchorId="66F48A46" wp14:editId="4E698961">
            <wp:extent cx="3267531"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267266"/>
                    </a:xfrm>
                    <a:prstGeom prst="rect">
                      <a:avLst/>
                    </a:prstGeom>
                  </pic:spPr>
                </pic:pic>
              </a:graphicData>
            </a:graphic>
          </wp:inline>
        </w:drawing>
      </w:r>
    </w:p>
    <w:p w14:paraId="0C704F70"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Purchase Patterns</w:t>
      </w:r>
    </w:p>
    <w:p w14:paraId="4BA42173" w14:textId="77777777" w:rsidR="006741EC" w:rsidRPr="006741EC" w:rsidRDefault="006741EC" w:rsidP="00B90E5A">
      <w:pPr>
        <w:pStyle w:val="NormalWeb"/>
        <w:numPr>
          <w:ilvl w:val="0"/>
          <w:numId w:val="23"/>
        </w:numPr>
        <w:rPr>
          <w:rFonts w:asciiTheme="majorHAnsi" w:hAnsiTheme="majorHAnsi" w:cstheme="minorHAnsi"/>
        </w:rPr>
      </w:pPr>
      <w:r w:rsidRPr="006741EC">
        <w:rPr>
          <w:rStyle w:val="Strong"/>
          <w:rFonts w:asciiTheme="majorHAnsi" w:eastAsiaTheme="majorEastAsia" w:hAnsiTheme="majorHAnsi" w:cstheme="minorHAnsi"/>
        </w:rPr>
        <w:t>Average Order Value</w:t>
      </w:r>
      <w:r w:rsidRPr="006741EC">
        <w:rPr>
          <w:rFonts w:asciiTheme="majorHAnsi" w:hAnsiTheme="majorHAnsi" w:cstheme="minorHAnsi"/>
        </w:rPr>
        <w:t>:</w:t>
      </w:r>
    </w:p>
    <w:p w14:paraId="72A42798" w14:textId="77777777" w:rsidR="006741EC" w:rsidRPr="006741EC" w:rsidRDefault="006741EC" w:rsidP="00B90E5A">
      <w:pPr>
        <w:numPr>
          <w:ilvl w:val="1"/>
          <w:numId w:val="23"/>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The average order value (AOV) was calculated, showing a well-distributed frequency across customers. The histogram suggests that most customers have an AOV between $100-$500.</w:t>
      </w:r>
    </w:p>
    <w:p w14:paraId="1E8FE4DD" w14:textId="77777777" w:rsidR="006741EC" w:rsidRPr="006741EC" w:rsidRDefault="006741EC" w:rsidP="00B90E5A">
      <w:pPr>
        <w:numPr>
          <w:ilvl w:val="1"/>
          <w:numId w:val="23"/>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metric can be used to identify high-value customers and adjust marketing efforts accordingly.</w:t>
      </w:r>
    </w:p>
    <w:p w14:paraId="114BA278"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41C821EF" wp14:editId="387AEA34">
            <wp:extent cx="3373755"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7354" cy="2128791"/>
                    </a:xfrm>
                    <a:prstGeom prst="rect">
                      <a:avLst/>
                    </a:prstGeom>
                  </pic:spPr>
                </pic:pic>
              </a:graphicData>
            </a:graphic>
          </wp:inline>
        </w:drawing>
      </w:r>
    </w:p>
    <w:p w14:paraId="1DA48134"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39F0DD8B" wp14:editId="686FF35D">
            <wp:extent cx="1705213" cy="1428949"/>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5213" cy="1428949"/>
                    </a:xfrm>
                    <a:prstGeom prst="rect">
                      <a:avLst/>
                    </a:prstGeom>
                  </pic:spPr>
                </pic:pic>
              </a:graphicData>
            </a:graphic>
          </wp:inline>
        </w:drawing>
      </w:r>
    </w:p>
    <w:p w14:paraId="4AFD76CA" w14:textId="77777777" w:rsidR="006741EC" w:rsidRPr="006741EC" w:rsidRDefault="006741EC" w:rsidP="00B90E5A">
      <w:pPr>
        <w:pStyle w:val="NormalWeb"/>
        <w:ind w:left="720"/>
        <w:rPr>
          <w:rStyle w:val="Strong"/>
          <w:rFonts w:asciiTheme="majorHAnsi" w:eastAsiaTheme="majorEastAsia" w:hAnsiTheme="majorHAnsi" w:cstheme="minorHAnsi"/>
          <w:b w:val="0"/>
          <w:bCs w:val="0"/>
        </w:rPr>
      </w:pPr>
    </w:p>
    <w:p w14:paraId="78C3077C" w14:textId="77777777" w:rsidR="006741EC" w:rsidRPr="006741EC" w:rsidRDefault="006741EC" w:rsidP="00B90E5A">
      <w:pPr>
        <w:pStyle w:val="NormalWeb"/>
        <w:numPr>
          <w:ilvl w:val="0"/>
          <w:numId w:val="23"/>
        </w:numPr>
        <w:rPr>
          <w:rFonts w:asciiTheme="majorHAnsi" w:hAnsiTheme="majorHAnsi" w:cstheme="minorHAnsi"/>
        </w:rPr>
      </w:pPr>
      <w:r w:rsidRPr="006741EC">
        <w:rPr>
          <w:rStyle w:val="Strong"/>
          <w:rFonts w:asciiTheme="majorHAnsi" w:eastAsiaTheme="majorEastAsia" w:hAnsiTheme="majorHAnsi" w:cstheme="minorHAnsi"/>
        </w:rPr>
        <w:t>Purchase Frequency</w:t>
      </w:r>
      <w:r w:rsidRPr="006741EC">
        <w:rPr>
          <w:rFonts w:asciiTheme="majorHAnsi" w:hAnsiTheme="majorHAnsi" w:cstheme="minorHAnsi"/>
        </w:rPr>
        <w:t>:</w:t>
      </w:r>
    </w:p>
    <w:p w14:paraId="6D0313A9" w14:textId="77777777" w:rsidR="006741EC" w:rsidRPr="006741EC" w:rsidRDefault="006741EC" w:rsidP="00B90E5A">
      <w:pPr>
        <w:numPr>
          <w:ilvl w:val="1"/>
          <w:numId w:val="23"/>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Purchase frequency analysis revealed that the majority of customers make 1-3 purchases within the observed time period. Some outliers have significantly higher purchase rates, likely representing VIP or repeat customers.</w:t>
      </w:r>
    </w:p>
    <w:p w14:paraId="2A161EBA" w14:textId="77777777" w:rsidR="006741EC" w:rsidRPr="006741EC" w:rsidRDefault="006741EC" w:rsidP="00B90E5A">
      <w:pPr>
        <w:numPr>
          <w:ilvl w:val="1"/>
          <w:numId w:val="23"/>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data can be used for customer retention strategies, offering discounts or incentives for loyal buyers.</w:t>
      </w:r>
    </w:p>
    <w:p w14:paraId="2DA58171"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29D816C5" wp14:editId="72820129">
            <wp:extent cx="3215640" cy="15849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097" cy="1585185"/>
                    </a:xfrm>
                    <a:prstGeom prst="rect">
                      <a:avLst/>
                    </a:prstGeom>
                  </pic:spPr>
                </pic:pic>
              </a:graphicData>
            </a:graphic>
          </wp:inline>
        </w:drawing>
      </w:r>
    </w:p>
    <w:p w14:paraId="4163848C"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0EADA589" wp14:editId="2A080CD7">
            <wp:extent cx="3200400" cy="2225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903" cy="2225390"/>
                    </a:xfrm>
                    <a:prstGeom prst="rect">
                      <a:avLst/>
                    </a:prstGeom>
                  </pic:spPr>
                </pic:pic>
              </a:graphicData>
            </a:graphic>
          </wp:inline>
        </w:drawing>
      </w:r>
    </w:p>
    <w:p w14:paraId="21E0C70D"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Segmentation</w:t>
      </w:r>
      <w:r w:rsidRPr="006741EC">
        <w:rPr>
          <w:rFonts w:cstheme="minorHAnsi"/>
          <w:sz w:val="24"/>
          <w:szCs w:val="24"/>
        </w:rPr>
        <w:t>:</w:t>
      </w:r>
    </w:p>
    <w:p w14:paraId="47410F8B" w14:textId="77777777" w:rsidR="006741EC" w:rsidRPr="006741EC" w:rsidRDefault="006741EC" w:rsidP="00B90E5A">
      <w:pPr>
        <w:numPr>
          <w:ilvl w:val="0"/>
          <w:numId w:val="24"/>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Customers were further segmented by gender and continent. A count plot demonstrated regional customer preferences.</w:t>
      </w:r>
    </w:p>
    <w:p w14:paraId="25FE2ED3" w14:textId="77777777" w:rsidR="006741EC" w:rsidRPr="006741EC" w:rsidRDefault="006741EC" w:rsidP="00B90E5A">
      <w:pPr>
        <w:numPr>
          <w:ilvl w:val="1"/>
          <w:numId w:val="24"/>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 xml:space="preserve">Insights from segmentation help optimize marketing campaigns for different regions, ensuring gender and region-specific campaigns are </w:t>
      </w:r>
      <w:r w:rsidRPr="006741EC">
        <w:rPr>
          <w:rFonts w:asciiTheme="majorHAnsi" w:hAnsiTheme="majorHAnsi" w:cstheme="minorHAnsi"/>
          <w:sz w:val="24"/>
          <w:szCs w:val="24"/>
        </w:rPr>
        <w:lastRenderedPageBreak/>
        <w:t xml:space="preserve">aligned with customer preferences. </w:t>
      </w:r>
      <w:r w:rsidRPr="006741EC">
        <w:rPr>
          <w:rFonts w:asciiTheme="majorHAnsi" w:hAnsiTheme="majorHAnsi" w:cstheme="minorHAnsi"/>
          <w:sz w:val="24"/>
          <w:szCs w:val="24"/>
        </w:rPr>
        <w:drawing>
          <wp:inline distT="0" distB="0" distL="0" distR="0" wp14:anchorId="3BEF3D95" wp14:editId="77F89758">
            <wp:extent cx="32385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64" cy="1676640"/>
                    </a:xfrm>
                    <a:prstGeom prst="rect">
                      <a:avLst/>
                    </a:prstGeom>
                  </pic:spPr>
                </pic:pic>
              </a:graphicData>
            </a:graphic>
          </wp:inline>
        </w:drawing>
      </w:r>
    </w:p>
    <w:p w14:paraId="23571AA3"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5F343489" wp14:editId="3253B99A">
            <wp:extent cx="3110865" cy="16535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315" cy="1653779"/>
                    </a:xfrm>
                    <a:prstGeom prst="rect">
                      <a:avLst/>
                    </a:prstGeom>
                  </pic:spPr>
                </pic:pic>
              </a:graphicData>
            </a:graphic>
          </wp:inline>
        </w:drawing>
      </w:r>
    </w:p>
    <w:p w14:paraId="5FA5ABB7" w14:textId="77777777" w:rsidR="006741EC" w:rsidRPr="006741EC" w:rsidRDefault="006741EC" w:rsidP="00B90E5A">
      <w:pPr>
        <w:pStyle w:val="Heading4"/>
        <w:rPr>
          <w:rFonts w:cstheme="minorHAnsi"/>
          <w:sz w:val="24"/>
          <w:szCs w:val="24"/>
        </w:rPr>
      </w:pPr>
      <w:r w:rsidRPr="006741EC">
        <w:rPr>
          <w:rStyle w:val="Strong"/>
          <w:rFonts w:cstheme="minorHAnsi"/>
          <w:b w:val="0"/>
          <w:bCs w:val="0"/>
          <w:sz w:val="24"/>
          <w:szCs w:val="24"/>
        </w:rPr>
        <w:t>3. Sales Analysis</w:t>
      </w:r>
    </w:p>
    <w:p w14:paraId="71B976C6" w14:textId="77777777" w:rsidR="006741EC" w:rsidRPr="006741EC" w:rsidRDefault="006741EC" w:rsidP="00B90E5A">
      <w:pPr>
        <w:pStyle w:val="NormalWeb"/>
        <w:rPr>
          <w:rFonts w:asciiTheme="majorHAnsi" w:hAnsiTheme="majorHAnsi" w:cstheme="minorHAnsi"/>
        </w:rPr>
      </w:pPr>
      <w:r w:rsidRPr="006741EC">
        <w:rPr>
          <w:rFonts w:asciiTheme="majorHAnsi" w:hAnsiTheme="majorHAnsi" w:cstheme="minorHAnsi"/>
        </w:rPr>
        <w:t>This section dives into the sales data, highlighting overall performance, product-specific sales, and sales per store.</w:t>
      </w:r>
    </w:p>
    <w:p w14:paraId="730E8E53"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Overall Sales Performance (Time Series)</w:t>
      </w:r>
    </w:p>
    <w:p w14:paraId="107704DC" w14:textId="77777777" w:rsidR="006741EC" w:rsidRPr="006741EC" w:rsidRDefault="006741EC" w:rsidP="00B90E5A">
      <w:pPr>
        <w:numPr>
          <w:ilvl w:val="0"/>
          <w:numId w:val="26"/>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Sales performance over time was analyzed, revealing sales peaks during the holiday season, particularly in December and around special promotional periods like Black Friday.</w:t>
      </w:r>
    </w:p>
    <w:p w14:paraId="41022564" w14:textId="77777777" w:rsidR="006741EC" w:rsidRPr="006741EC" w:rsidRDefault="006741EC" w:rsidP="00B90E5A">
      <w:pPr>
        <w:numPr>
          <w:ilvl w:val="1"/>
          <w:numId w:val="26"/>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trend is typical for the electronics industry, where customers purchase gifts during the holiday season. Understanding these peaks is crucial for inventory management and promotional planning.</w:t>
      </w:r>
    </w:p>
    <w:p w14:paraId="0A615362"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lastRenderedPageBreak/>
        <w:drawing>
          <wp:inline distT="0" distB="0" distL="0" distR="0" wp14:anchorId="0255D47A" wp14:editId="5FF02CC5">
            <wp:extent cx="3589020" cy="2225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9536" cy="2225360"/>
                    </a:xfrm>
                    <a:prstGeom prst="rect">
                      <a:avLst/>
                    </a:prstGeom>
                  </pic:spPr>
                </pic:pic>
              </a:graphicData>
            </a:graphic>
          </wp:inline>
        </w:drawing>
      </w:r>
    </w:p>
    <w:p w14:paraId="52C89936"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6B7F5ED6" wp14:editId="546343E4">
            <wp:extent cx="3289300" cy="1775460"/>
            <wp:effectExtent l="0" t="0" r="635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356" cy="1784127"/>
                    </a:xfrm>
                    <a:prstGeom prst="rect">
                      <a:avLst/>
                    </a:prstGeom>
                  </pic:spPr>
                </pic:pic>
              </a:graphicData>
            </a:graphic>
          </wp:inline>
        </w:drawing>
      </w:r>
    </w:p>
    <w:p w14:paraId="74AA98D0"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Sales by Product</w:t>
      </w:r>
    </w:p>
    <w:p w14:paraId="4FB5487E" w14:textId="77777777" w:rsidR="006741EC" w:rsidRPr="006741EC" w:rsidRDefault="006741EC" w:rsidP="00B90E5A">
      <w:pPr>
        <w:numPr>
          <w:ilvl w:val="0"/>
          <w:numId w:val="27"/>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The top 10 products by sales quantity were identified, with products like laptops and smartphones being the most popular.</w:t>
      </w:r>
    </w:p>
    <w:p w14:paraId="78AAD705" w14:textId="77777777" w:rsidR="006741EC" w:rsidRPr="006741EC" w:rsidRDefault="006741EC" w:rsidP="00B90E5A">
      <w:pPr>
        <w:numPr>
          <w:ilvl w:val="1"/>
          <w:numId w:val="27"/>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analysis helps the company understand customer demand and optimize inventory for high-demand products.</w:t>
      </w:r>
    </w:p>
    <w:p w14:paraId="4D07E56F" w14:textId="77777777" w:rsidR="006741EC" w:rsidRPr="006741EC" w:rsidRDefault="006741EC" w:rsidP="00B90E5A">
      <w:pPr>
        <w:spacing w:before="100" w:beforeAutospacing="1" w:after="100" w:afterAutospacing="1" w:line="240" w:lineRule="auto"/>
        <w:ind w:left="72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3A01CD51" wp14:editId="7E971CA6">
            <wp:extent cx="3543300" cy="2164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2164080"/>
                    </a:xfrm>
                    <a:prstGeom prst="rect">
                      <a:avLst/>
                    </a:prstGeom>
                  </pic:spPr>
                </pic:pic>
              </a:graphicData>
            </a:graphic>
          </wp:inline>
        </w:drawing>
      </w:r>
    </w:p>
    <w:p w14:paraId="42F9AEA9" w14:textId="77777777" w:rsidR="006741EC" w:rsidRPr="006741EC" w:rsidRDefault="006741EC" w:rsidP="00B90E5A">
      <w:pPr>
        <w:spacing w:before="100" w:beforeAutospacing="1" w:after="100" w:afterAutospacing="1" w:line="240" w:lineRule="auto"/>
        <w:ind w:left="720"/>
        <w:rPr>
          <w:rFonts w:asciiTheme="majorHAnsi" w:hAnsiTheme="majorHAnsi" w:cstheme="minorHAnsi"/>
          <w:sz w:val="24"/>
          <w:szCs w:val="24"/>
        </w:rPr>
      </w:pPr>
      <w:r w:rsidRPr="006741EC">
        <w:rPr>
          <w:rFonts w:asciiTheme="majorHAnsi" w:hAnsiTheme="majorHAnsi" w:cstheme="minorHAnsi"/>
          <w:sz w:val="24"/>
          <w:szCs w:val="24"/>
        </w:rPr>
        <w:lastRenderedPageBreak/>
        <w:drawing>
          <wp:inline distT="0" distB="0" distL="0" distR="0" wp14:anchorId="7C02FA4B" wp14:editId="4D0AC9B3">
            <wp:extent cx="3354070" cy="227076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8471" cy="2280510"/>
                    </a:xfrm>
                    <a:prstGeom prst="rect">
                      <a:avLst/>
                    </a:prstGeom>
                  </pic:spPr>
                </pic:pic>
              </a:graphicData>
            </a:graphic>
          </wp:inline>
        </w:drawing>
      </w:r>
    </w:p>
    <w:p w14:paraId="7FAE7357"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Sales by Store</w:t>
      </w:r>
    </w:p>
    <w:p w14:paraId="628BCAA9" w14:textId="77777777" w:rsidR="006741EC" w:rsidRPr="006741EC" w:rsidRDefault="006741EC" w:rsidP="00B90E5A">
      <w:pPr>
        <w:numPr>
          <w:ilvl w:val="0"/>
          <w:numId w:val="28"/>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By merging sales data with store information, we identified which stores sold the most units.</w:t>
      </w:r>
    </w:p>
    <w:p w14:paraId="27EAB18D" w14:textId="77777777" w:rsidR="006741EC" w:rsidRPr="006741EC" w:rsidRDefault="006741EC" w:rsidP="00B90E5A">
      <w:pPr>
        <w:numPr>
          <w:ilvl w:val="1"/>
          <w:numId w:val="28"/>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insight enables Global Electronics to assess store performance, allocate resources, and evaluate store profitability.</w:t>
      </w:r>
    </w:p>
    <w:p w14:paraId="71AA473C" w14:textId="77777777" w:rsidR="006741EC" w:rsidRPr="006741EC" w:rsidRDefault="006741EC" w:rsidP="00B90E5A">
      <w:pPr>
        <w:spacing w:before="100" w:beforeAutospacing="1" w:after="100" w:afterAutospacing="1" w:line="240" w:lineRule="auto"/>
        <w:ind w:left="72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228C4468" wp14:editId="01C59EC8">
            <wp:extent cx="3241040" cy="2484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6239" cy="2495769"/>
                    </a:xfrm>
                    <a:prstGeom prst="rect">
                      <a:avLst/>
                    </a:prstGeom>
                  </pic:spPr>
                </pic:pic>
              </a:graphicData>
            </a:graphic>
          </wp:inline>
        </w:drawing>
      </w:r>
    </w:p>
    <w:p w14:paraId="2C7BC0E9" w14:textId="77777777" w:rsidR="006741EC" w:rsidRPr="006741EC" w:rsidRDefault="006741EC" w:rsidP="00B90E5A">
      <w:pPr>
        <w:spacing w:before="100" w:beforeAutospacing="1" w:after="100" w:afterAutospacing="1" w:line="240" w:lineRule="auto"/>
        <w:ind w:left="72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13CA64A8" wp14:editId="5CA69F16">
            <wp:extent cx="3185160" cy="1463040"/>
            <wp:effectExtent l="0" t="0" r="0" b="381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5617" cy="1463250"/>
                    </a:xfrm>
                    <a:prstGeom prst="rect">
                      <a:avLst/>
                    </a:prstGeom>
                  </pic:spPr>
                </pic:pic>
              </a:graphicData>
            </a:graphic>
          </wp:inline>
        </w:drawing>
      </w:r>
    </w:p>
    <w:p w14:paraId="22A464B7"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lastRenderedPageBreak/>
        <w:t>Sales by Currency (Considering Exchange Rates)</w:t>
      </w:r>
    </w:p>
    <w:p w14:paraId="17B8918E" w14:textId="77777777" w:rsidR="006741EC" w:rsidRPr="006741EC" w:rsidRDefault="006741EC" w:rsidP="00B90E5A">
      <w:pPr>
        <w:numPr>
          <w:ilvl w:val="0"/>
          <w:numId w:val="29"/>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A currency-adjusted sales analysis revealed the sales distribution by different currencies, considering fluctuations in exchange rates.</w:t>
      </w:r>
    </w:p>
    <w:p w14:paraId="1EB4BC98" w14:textId="77777777" w:rsidR="006741EC" w:rsidRPr="006741EC" w:rsidRDefault="006741EC" w:rsidP="00B90E5A">
      <w:pPr>
        <w:numPr>
          <w:ilvl w:val="1"/>
          <w:numId w:val="29"/>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helps the company understand international revenue streams and can inform international pricing strategies to maximize profitability.</w:t>
      </w:r>
    </w:p>
    <w:p w14:paraId="16B3DC0D" w14:textId="77777777" w:rsidR="006741EC" w:rsidRPr="006741EC" w:rsidRDefault="006741EC" w:rsidP="00B90E5A">
      <w:pPr>
        <w:spacing w:before="100" w:beforeAutospacing="1" w:after="100" w:afterAutospacing="1" w:line="240" w:lineRule="auto"/>
        <w:ind w:left="108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2B299684" wp14:editId="7C6D47EB">
            <wp:extent cx="3916680" cy="22402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6680" cy="2240280"/>
                    </a:xfrm>
                    <a:prstGeom prst="rect">
                      <a:avLst/>
                    </a:prstGeom>
                  </pic:spPr>
                </pic:pic>
              </a:graphicData>
            </a:graphic>
          </wp:inline>
        </w:drawing>
      </w:r>
    </w:p>
    <w:p w14:paraId="0D0DA77B" w14:textId="77777777" w:rsidR="006741EC" w:rsidRPr="006741EC" w:rsidRDefault="006741EC" w:rsidP="00B90E5A">
      <w:pPr>
        <w:spacing w:before="100" w:beforeAutospacing="1" w:after="100" w:afterAutospacing="1" w:line="240" w:lineRule="auto"/>
        <w:ind w:left="108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4FBDBB81" wp14:editId="3D70CADE">
            <wp:extent cx="3739515" cy="226695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0038" cy="2267267"/>
                    </a:xfrm>
                    <a:prstGeom prst="rect">
                      <a:avLst/>
                    </a:prstGeom>
                  </pic:spPr>
                </pic:pic>
              </a:graphicData>
            </a:graphic>
          </wp:inline>
        </w:drawing>
      </w:r>
    </w:p>
    <w:p w14:paraId="5FDEDB78" w14:textId="77777777" w:rsidR="006741EC" w:rsidRPr="006741EC" w:rsidRDefault="006741EC" w:rsidP="00B90E5A">
      <w:pPr>
        <w:pStyle w:val="Heading4"/>
        <w:rPr>
          <w:rFonts w:cstheme="minorHAnsi"/>
          <w:sz w:val="24"/>
          <w:szCs w:val="24"/>
        </w:rPr>
      </w:pPr>
      <w:r w:rsidRPr="006741EC">
        <w:rPr>
          <w:rStyle w:val="Strong"/>
          <w:rFonts w:cstheme="minorHAnsi"/>
          <w:b w:val="0"/>
          <w:bCs w:val="0"/>
          <w:sz w:val="24"/>
          <w:szCs w:val="24"/>
        </w:rPr>
        <w:t>4. Product Analysis</w:t>
      </w:r>
    </w:p>
    <w:p w14:paraId="039676DF" w14:textId="77777777" w:rsidR="006741EC" w:rsidRPr="006741EC" w:rsidRDefault="006741EC" w:rsidP="00B90E5A">
      <w:pPr>
        <w:pStyle w:val="NormalWeb"/>
        <w:rPr>
          <w:rFonts w:asciiTheme="majorHAnsi" w:hAnsiTheme="majorHAnsi" w:cstheme="minorHAnsi"/>
        </w:rPr>
      </w:pPr>
      <w:r w:rsidRPr="006741EC">
        <w:rPr>
          <w:rFonts w:asciiTheme="majorHAnsi" w:hAnsiTheme="majorHAnsi" w:cstheme="minorHAnsi"/>
        </w:rPr>
        <w:t xml:space="preserve">This section focuses on evaluating product performance in terms of popularity and profitability, as well as </w:t>
      </w:r>
      <w:proofErr w:type="spellStart"/>
      <w:r w:rsidRPr="006741EC">
        <w:rPr>
          <w:rFonts w:asciiTheme="majorHAnsi" w:hAnsiTheme="majorHAnsi" w:cstheme="minorHAnsi"/>
        </w:rPr>
        <w:t>analyzing</w:t>
      </w:r>
      <w:proofErr w:type="spellEnd"/>
      <w:r w:rsidRPr="006741EC">
        <w:rPr>
          <w:rFonts w:asciiTheme="majorHAnsi" w:hAnsiTheme="majorHAnsi" w:cstheme="minorHAnsi"/>
        </w:rPr>
        <w:t xml:space="preserve"> product categories.</w:t>
      </w:r>
    </w:p>
    <w:p w14:paraId="3E5AE82F"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lastRenderedPageBreak/>
        <w:t>Product Popularity</w:t>
      </w:r>
    </w:p>
    <w:p w14:paraId="408A1C21" w14:textId="77777777" w:rsidR="006741EC" w:rsidRPr="006741EC" w:rsidRDefault="006741EC" w:rsidP="00B90E5A">
      <w:pPr>
        <w:numPr>
          <w:ilvl w:val="0"/>
          <w:numId w:val="30"/>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The most popular products were identified by quantity sold, with mobile phones, laptops, and accessories leading the chart.</w:t>
      </w:r>
    </w:p>
    <w:p w14:paraId="0D65FBA7" w14:textId="77777777" w:rsidR="006741EC" w:rsidRPr="006741EC" w:rsidRDefault="006741EC" w:rsidP="00B90E5A">
      <w:pPr>
        <w:spacing w:before="100" w:beforeAutospacing="1" w:after="100" w:afterAutospacing="1" w:line="240" w:lineRule="auto"/>
        <w:ind w:left="720"/>
        <w:rPr>
          <w:rFonts w:asciiTheme="majorHAnsi" w:hAnsiTheme="majorHAnsi" w:cstheme="minorHAnsi"/>
          <w:sz w:val="24"/>
          <w:szCs w:val="24"/>
        </w:rPr>
      </w:pPr>
    </w:p>
    <w:p w14:paraId="1C73EB18" w14:textId="77777777" w:rsidR="006741EC" w:rsidRPr="006741EC" w:rsidRDefault="006741EC" w:rsidP="00B90E5A">
      <w:pPr>
        <w:numPr>
          <w:ilvl w:val="1"/>
          <w:numId w:val="30"/>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These insights are critical for product marketing and promotions, ensuring that high-demand products are well-stocked and marketed.</w:t>
      </w:r>
    </w:p>
    <w:p w14:paraId="260EBEC1"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70295A44" wp14:editId="375ACE15">
            <wp:extent cx="3299460" cy="23666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9460" cy="2366645"/>
                    </a:xfrm>
                    <a:prstGeom prst="rect">
                      <a:avLst/>
                    </a:prstGeom>
                  </pic:spPr>
                </pic:pic>
              </a:graphicData>
            </a:graphic>
          </wp:inline>
        </w:drawing>
      </w:r>
    </w:p>
    <w:p w14:paraId="1EB8AD16"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227A6676" wp14:editId="777E81E2">
            <wp:extent cx="3223260" cy="19050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3729" cy="1905277"/>
                    </a:xfrm>
                    <a:prstGeom prst="rect">
                      <a:avLst/>
                    </a:prstGeom>
                  </pic:spPr>
                </pic:pic>
              </a:graphicData>
            </a:graphic>
          </wp:inline>
        </w:drawing>
      </w:r>
    </w:p>
    <w:p w14:paraId="2DD4D699"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Profitability Analysis</w:t>
      </w:r>
    </w:p>
    <w:p w14:paraId="5939687F" w14:textId="77777777" w:rsidR="006741EC" w:rsidRPr="006741EC" w:rsidRDefault="006741EC" w:rsidP="00B90E5A">
      <w:pPr>
        <w:numPr>
          <w:ilvl w:val="0"/>
          <w:numId w:val="31"/>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The profitability of products was calculated as the difference between the unit price and the unit cost.</w:t>
      </w:r>
    </w:p>
    <w:p w14:paraId="0A6AC3D4" w14:textId="77777777" w:rsidR="006741EC" w:rsidRPr="006741EC" w:rsidRDefault="006741EC" w:rsidP="00B90E5A">
      <w:pPr>
        <w:numPr>
          <w:ilvl w:val="1"/>
          <w:numId w:val="31"/>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 xml:space="preserve">A detailed bar chart highlighted the top 10 products with the highest profit margins. Products like high-end smartphones and premium </w:t>
      </w:r>
      <w:r w:rsidRPr="006741EC">
        <w:rPr>
          <w:rFonts w:asciiTheme="majorHAnsi" w:hAnsiTheme="majorHAnsi" w:cstheme="minorHAnsi"/>
          <w:sz w:val="24"/>
          <w:szCs w:val="24"/>
        </w:rPr>
        <w:lastRenderedPageBreak/>
        <w:t>accessories topped the list, indicating that high-priced items deliver higher profitability per unit.</w:t>
      </w:r>
    </w:p>
    <w:p w14:paraId="3CE760E0" w14:textId="77777777" w:rsidR="006741EC" w:rsidRPr="006741EC" w:rsidRDefault="006741EC" w:rsidP="00B90E5A">
      <w:pPr>
        <w:numPr>
          <w:ilvl w:val="1"/>
          <w:numId w:val="31"/>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analysis will inform decisions on which products to prioritize in marketing campaigns and product development pipelines.</w:t>
      </w:r>
      <w:r w:rsidRPr="006741EC">
        <w:rPr>
          <w:rFonts w:asciiTheme="majorHAnsi" w:hAnsiTheme="majorHAnsi" w:cstheme="minorHAnsi"/>
          <w:sz w:val="24"/>
          <w:szCs w:val="24"/>
        </w:rPr>
        <w:drawing>
          <wp:inline distT="0" distB="0" distL="0" distR="0" wp14:anchorId="025F62E7" wp14:editId="501FB26E">
            <wp:extent cx="3482340" cy="1767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2340" cy="1767840"/>
                    </a:xfrm>
                    <a:prstGeom prst="rect">
                      <a:avLst/>
                    </a:prstGeom>
                  </pic:spPr>
                </pic:pic>
              </a:graphicData>
            </a:graphic>
          </wp:inline>
        </w:drawing>
      </w:r>
    </w:p>
    <w:p w14:paraId="137C4872"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6614E46F" wp14:editId="3461734D">
            <wp:extent cx="4191000" cy="174180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000" cy="1741805"/>
                    </a:xfrm>
                    <a:prstGeom prst="rect">
                      <a:avLst/>
                    </a:prstGeom>
                  </pic:spPr>
                </pic:pic>
              </a:graphicData>
            </a:graphic>
          </wp:inline>
        </w:drawing>
      </w:r>
    </w:p>
    <w:p w14:paraId="21F3F371"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p>
    <w:p w14:paraId="26CEE81B"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Category Analysis</w:t>
      </w:r>
    </w:p>
    <w:p w14:paraId="6AAB142B" w14:textId="77777777" w:rsidR="006741EC" w:rsidRPr="006741EC" w:rsidRDefault="006741EC" w:rsidP="00B90E5A">
      <w:pPr>
        <w:numPr>
          <w:ilvl w:val="0"/>
          <w:numId w:val="3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Sales were broken down by product categories, revealing that consumer electronics like smartphones and laptops dominate overall sales.</w:t>
      </w:r>
    </w:p>
    <w:p w14:paraId="4031B6F3" w14:textId="77777777" w:rsidR="006741EC" w:rsidRPr="006741EC" w:rsidRDefault="006741EC" w:rsidP="00B90E5A">
      <w:pPr>
        <w:numPr>
          <w:ilvl w:val="1"/>
          <w:numId w:val="32"/>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insight can be used to forecast demand and develop targeted marketing strategies.</w:t>
      </w:r>
    </w:p>
    <w:p w14:paraId="4E444F62"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lastRenderedPageBreak/>
        <w:drawing>
          <wp:inline distT="0" distB="0" distL="0" distR="0" wp14:anchorId="0855DA1C" wp14:editId="5D741567">
            <wp:extent cx="3436620" cy="2461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6620" cy="2461260"/>
                    </a:xfrm>
                    <a:prstGeom prst="rect">
                      <a:avLst/>
                    </a:prstGeom>
                  </pic:spPr>
                </pic:pic>
              </a:graphicData>
            </a:graphic>
          </wp:inline>
        </w:drawing>
      </w:r>
    </w:p>
    <w:p w14:paraId="2DA64AE7"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0450BC1D" wp14:editId="284D4701">
            <wp:extent cx="2972215" cy="2124371"/>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2215" cy="2124371"/>
                    </a:xfrm>
                    <a:prstGeom prst="rect">
                      <a:avLst/>
                    </a:prstGeom>
                  </pic:spPr>
                </pic:pic>
              </a:graphicData>
            </a:graphic>
          </wp:inline>
        </w:drawing>
      </w:r>
    </w:p>
    <w:p w14:paraId="5F9453C3" w14:textId="77777777" w:rsidR="006741EC" w:rsidRPr="006741EC" w:rsidRDefault="006741EC" w:rsidP="00B90E5A">
      <w:pPr>
        <w:pStyle w:val="Heading4"/>
        <w:rPr>
          <w:rFonts w:cstheme="minorHAnsi"/>
          <w:sz w:val="24"/>
          <w:szCs w:val="24"/>
        </w:rPr>
      </w:pPr>
      <w:r w:rsidRPr="006741EC">
        <w:rPr>
          <w:rStyle w:val="Strong"/>
          <w:rFonts w:cstheme="minorHAnsi"/>
          <w:b w:val="0"/>
          <w:bCs w:val="0"/>
          <w:sz w:val="24"/>
          <w:szCs w:val="24"/>
        </w:rPr>
        <w:t>5. Store Analysis</w:t>
      </w:r>
    </w:p>
    <w:p w14:paraId="585E437E" w14:textId="77777777" w:rsidR="006741EC" w:rsidRPr="006741EC" w:rsidRDefault="006741EC" w:rsidP="00B90E5A">
      <w:pPr>
        <w:pStyle w:val="NormalWeb"/>
        <w:rPr>
          <w:rFonts w:asciiTheme="majorHAnsi" w:hAnsiTheme="majorHAnsi" w:cstheme="minorHAnsi"/>
        </w:rPr>
      </w:pPr>
      <w:r w:rsidRPr="006741EC">
        <w:rPr>
          <w:rFonts w:asciiTheme="majorHAnsi" w:hAnsiTheme="majorHAnsi" w:cstheme="minorHAnsi"/>
        </w:rPr>
        <w:t>Store-level performance is critical to understand geographical differences in sales and how store size influences sales productivity.</w:t>
      </w:r>
    </w:p>
    <w:p w14:paraId="335028F1"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Store Performance</w:t>
      </w:r>
    </w:p>
    <w:p w14:paraId="253F7C2B" w14:textId="77777777" w:rsidR="006741EC" w:rsidRPr="006741EC" w:rsidRDefault="006741EC" w:rsidP="00B90E5A">
      <w:pPr>
        <w:numPr>
          <w:ilvl w:val="0"/>
          <w:numId w:val="33"/>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By calculating sales density (sales per square meter), we were able to rank stores based on their efficiency. Stores in urban areas tended to have higher sales density due to higher foot traffic and better product placement.</w:t>
      </w:r>
    </w:p>
    <w:p w14:paraId="0F8B5690" w14:textId="77777777" w:rsidR="006741EC" w:rsidRPr="006741EC" w:rsidRDefault="006741EC" w:rsidP="00B90E5A">
      <w:pPr>
        <w:numPr>
          <w:ilvl w:val="1"/>
          <w:numId w:val="33"/>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metric is essential for determining which stores are underperforming or overperforming and helps in decisions about future store expansions or closures.</w:t>
      </w:r>
    </w:p>
    <w:p w14:paraId="6F849D17"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r w:rsidRPr="006741EC">
        <w:rPr>
          <w:rFonts w:asciiTheme="majorHAnsi" w:hAnsiTheme="majorHAnsi" w:cstheme="minorHAnsi"/>
          <w:sz w:val="24"/>
          <w:szCs w:val="24"/>
        </w:rPr>
        <w:lastRenderedPageBreak/>
        <w:drawing>
          <wp:inline distT="0" distB="0" distL="0" distR="0" wp14:anchorId="37A9BA1F" wp14:editId="3A217D4F">
            <wp:extent cx="3201670" cy="22631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2676" cy="2270920"/>
                    </a:xfrm>
                    <a:prstGeom prst="rect">
                      <a:avLst/>
                    </a:prstGeom>
                  </pic:spPr>
                </pic:pic>
              </a:graphicData>
            </a:graphic>
          </wp:inline>
        </w:drawing>
      </w:r>
    </w:p>
    <w:p w14:paraId="4D8B5FD5"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p>
    <w:p w14:paraId="76E85E8B" w14:textId="77777777" w:rsidR="006741EC" w:rsidRPr="006741EC" w:rsidRDefault="006741EC" w:rsidP="00B90E5A">
      <w:pPr>
        <w:pStyle w:val="Heading5"/>
        <w:rPr>
          <w:rFonts w:cstheme="minorHAnsi"/>
          <w:sz w:val="24"/>
          <w:szCs w:val="24"/>
        </w:rPr>
      </w:pPr>
      <w:r w:rsidRPr="006741EC">
        <w:rPr>
          <w:rStyle w:val="Strong"/>
          <w:rFonts w:cstheme="minorHAnsi"/>
          <w:b w:val="0"/>
          <w:bCs w:val="0"/>
          <w:sz w:val="24"/>
          <w:szCs w:val="24"/>
        </w:rPr>
        <w:t>Geographical Analysis</w:t>
      </w:r>
    </w:p>
    <w:p w14:paraId="4B7FF77A" w14:textId="77777777" w:rsidR="006741EC" w:rsidRPr="006741EC" w:rsidRDefault="006741EC" w:rsidP="00B90E5A">
      <w:pPr>
        <w:numPr>
          <w:ilvl w:val="0"/>
          <w:numId w:val="34"/>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A geographical analysis of sales revealed that the USA, Germany, and Japan are the top countries for sales.</w:t>
      </w:r>
    </w:p>
    <w:p w14:paraId="0745DC44" w14:textId="77777777" w:rsidR="006741EC" w:rsidRPr="006741EC" w:rsidRDefault="006741EC" w:rsidP="00B90E5A">
      <w:pPr>
        <w:numPr>
          <w:ilvl w:val="1"/>
          <w:numId w:val="34"/>
        </w:num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t>This insight is crucial for Global Electronics when planning future expansions or optimizing supply chain logistics to cater to these high-demand regions.</w:t>
      </w:r>
    </w:p>
    <w:p w14:paraId="1E1FC11F" w14:textId="77777777" w:rsidR="006741EC" w:rsidRPr="006741EC" w:rsidRDefault="006741EC" w:rsidP="00B90E5A">
      <w:p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drawing>
          <wp:inline distT="0" distB="0" distL="0" distR="0" wp14:anchorId="4E402DA1" wp14:editId="3D8D0D08">
            <wp:extent cx="407670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6700" cy="2560320"/>
                    </a:xfrm>
                    <a:prstGeom prst="rect">
                      <a:avLst/>
                    </a:prstGeom>
                  </pic:spPr>
                </pic:pic>
              </a:graphicData>
            </a:graphic>
          </wp:inline>
        </w:drawing>
      </w:r>
    </w:p>
    <w:p w14:paraId="43408061" w14:textId="77777777" w:rsidR="006741EC" w:rsidRPr="006741EC" w:rsidRDefault="006741EC" w:rsidP="00B90E5A">
      <w:pPr>
        <w:spacing w:before="100" w:beforeAutospacing="1" w:after="100" w:afterAutospacing="1" w:line="240" w:lineRule="auto"/>
        <w:rPr>
          <w:rFonts w:asciiTheme="majorHAnsi" w:hAnsiTheme="majorHAnsi" w:cstheme="minorHAnsi"/>
          <w:sz w:val="24"/>
          <w:szCs w:val="24"/>
        </w:rPr>
      </w:pPr>
      <w:r w:rsidRPr="006741EC">
        <w:rPr>
          <w:rFonts w:asciiTheme="majorHAnsi" w:hAnsiTheme="majorHAnsi" w:cstheme="minorHAnsi"/>
          <w:sz w:val="24"/>
          <w:szCs w:val="24"/>
        </w:rPr>
        <w:lastRenderedPageBreak/>
        <w:drawing>
          <wp:inline distT="0" distB="0" distL="0" distR="0" wp14:anchorId="5BF55005" wp14:editId="6AA32750">
            <wp:extent cx="4969510" cy="2103120"/>
            <wp:effectExtent l="0" t="0" r="254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3676" cy="2104883"/>
                    </a:xfrm>
                    <a:prstGeom prst="rect">
                      <a:avLst/>
                    </a:prstGeom>
                  </pic:spPr>
                </pic:pic>
              </a:graphicData>
            </a:graphic>
          </wp:inline>
        </w:drawing>
      </w:r>
    </w:p>
    <w:p w14:paraId="1C89D2F8" w14:textId="77777777" w:rsidR="006741EC" w:rsidRPr="006741EC" w:rsidRDefault="006741EC" w:rsidP="00B90E5A">
      <w:pPr>
        <w:spacing w:before="100" w:beforeAutospacing="1" w:after="100" w:afterAutospacing="1" w:line="240" w:lineRule="auto"/>
        <w:ind w:left="1440"/>
        <w:rPr>
          <w:rFonts w:asciiTheme="majorHAnsi" w:hAnsiTheme="majorHAnsi" w:cstheme="minorHAnsi"/>
          <w:sz w:val="24"/>
          <w:szCs w:val="24"/>
        </w:rPr>
      </w:pPr>
    </w:p>
    <w:p w14:paraId="56E770A6" w14:textId="77777777" w:rsidR="00EC1088" w:rsidRDefault="00EC1088" w:rsidP="00EC1088">
      <w:pPr>
        <w:pStyle w:val="Heading3"/>
      </w:pPr>
      <w:r>
        <w:rPr>
          <w:rStyle w:val="Strong"/>
          <w:b w:val="0"/>
          <w:bCs w:val="0"/>
        </w:rPr>
        <w:t>Actionable Steps to Improve Sales Metrics</w:t>
      </w:r>
    </w:p>
    <w:p w14:paraId="07D97B62" w14:textId="77777777" w:rsidR="00EC1088" w:rsidRDefault="00EC1088" w:rsidP="00EC1088">
      <w:pPr>
        <w:pStyle w:val="NormalWeb"/>
      </w:pPr>
      <w:r>
        <w:t>Based on the insights and recommended measures, Global Electronics can take the following steps to improve sales metrics across every aspect of the business:</w:t>
      </w:r>
    </w:p>
    <w:p w14:paraId="3D5F015E" w14:textId="77777777" w:rsidR="00EC1088" w:rsidRDefault="00EC1088" w:rsidP="00EC1088">
      <w:pPr>
        <w:pStyle w:val="NormalWeb"/>
        <w:numPr>
          <w:ilvl w:val="0"/>
          <w:numId w:val="35"/>
        </w:numPr>
      </w:pPr>
      <w:r>
        <w:rPr>
          <w:rStyle w:val="Strong"/>
        </w:rPr>
        <w:t>Customer-Centric Approaches</w:t>
      </w:r>
      <w:r>
        <w:t>:</w:t>
      </w:r>
    </w:p>
    <w:p w14:paraId="00C457C8" w14:textId="77777777" w:rsidR="00EC1088" w:rsidRDefault="00EC1088" w:rsidP="00EC1088">
      <w:pPr>
        <w:numPr>
          <w:ilvl w:val="1"/>
          <w:numId w:val="35"/>
        </w:numPr>
        <w:spacing w:before="100" w:beforeAutospacing="1" w:after="100" w:afterAutospacing="1" w:line="240" w:lineRule="auto"/>
      </w:pPr>
      <w:r>
        <w:t>Implement loyalty programs to increase purchase frequency.</w:t>
      </w:r>
    </w:p>
    <w:p w14:paraId="076844F6" w14:textId="77777777" w:rsidR="00EC1088" w:rsidRDefault="00EC1088" w:rsidP="00EC1088">
      <w:pPr>
        <w:numPr>
          <w:ilvl w:val="1"/>
          <w:numId w:val="35"/>
        </w:numPr>
        <w:spacing w:before="100" w:beforeAutospacing="1" w:after="100" w:afterAutospacing="1" w:line="240" w:lineRule="auto"/>
      </w:pPr>
      <w:r>
        <w:t>Focus on high-value customers with personalized offers and recommendations.</w:t>
      </w:r>
    </w:p>
    <w:p w14:paraId="462A58C6" w14:textId="77777777" w:rsidR="00EC1088" w:rsidRDefault="00EC1088" w:rsidP="00EC1088">
      <w:pPr>
        <w:pStyle w:val="NormalWeb"/>
        <w:numPr>
          <w:ilvl w:val="0"/>
          <w:numId w:val="35"/>
        </w:numPr>
      </w:pPr>
      <w:r>
        <w:rPr>
          <w:rStyle w:val="Strong"/>
        </w:rPr>
        <w:t>Seasonal and Regional Optimization</w:t>
      </w:r>
      <w:r>
        <w:t>:</w:t>
      </w:r>
    </w:p>
    <w:p w14:paraId="619C8D3D" w14:textId="77777777" w:rsidR="00EC1088" w:rsidRDefault="00EC1088" w:rsidP="00EC1088">
      <w:pPr>
        <w:numPr>
          <w:ilvl w:val="1"/>
          <w:numId w:val="35"/>
        </w:numPr>
        <w:spacing w:before="100" w:beforeAutospacing="1" w:after="100" w:afterAutospacing="1" w:line="240" w:lineRule="auto"/>
      </w:pPr>
      <w:r>
        <w:t>Prepare for seasonal peaks by optimizing inventory and promotional strategies.</w:t>
      </w:r>
    </w:p>
    <w:p w14:paraId="4DE3557F" w14:textId="77777777" w:rsidR="00EC1088" w:rsidRDefault="00EC1088" w:rsidP="00EC1088">
      <w:pPr>
        <w:numPr>
          <w:ilvl w:val="1"/>
          <w:numId w:val="35"/>
        </w:numPr>
        <w:spacing w:before="100" w:beforeAutospacing="1" w:after="100" w:afterAutospacing="1" w:line="240" w:lineRule="auto"/>
      </w:pPr>
      <w:r>
        <w:t>Use localized marketing efforts to boost sales in underperforming regions.</w:t>
      </w:r>
    </w:p>
    <w:p w14:paraId="2553B80A" w14:textId="77777777" w:rsidR="00EC1088" w:rsidRDefault="00EC1088" w:rsidP="00EC1088">
      <w:pPr>
        <w:pStyle w:val="NormalWeb"/>
        <w:numPr>
          <w:ilvl w:val="0"/>
          <w:numId w:val="35"/>
        </w:numPr>
      </w:pPr>
      <w:r>
        <w:rPr>
          <w:rStyle w:val="Strong"/>
        </w:rPr>
        <w:t>Product Line Optimization</w:t>
      </w:r>
      <w:r>
        <w:t>:</w:t>
      </w:r>
    </w:p>
    <w:p w14:paraId="17C81560" w14:textId="77777777" w:rsidR="00EC1088" w:rsidRDefault="00EC1088" w:rsidP="00EC1088">
      <w:pPr>
        <w:numPr>
          <w:ilvl w:val="1"/>
          <w:numId w:val="35"/>
        </w:numPr>
        <w:spacing w:before="100" w:beforeAutospacing="1" w:after="100" w:afterAutospacing="1" w:line="240" w:lineRule="auto"/>
      </w:pPr>
      <w:r>
        <w:t>Prioritize high-margin products and streamline low-performing products from the portfolio.</w:t>
      </w:r>
    </w:p>
    <w:p w14:paraId="71E8D120" w14:textId="77777777" w:rsidR="00EC1088" w:rsidRDefault="00EC1088" w:rsidP="00EC1088">
      <w:pPr>
        <w:numPr>
          <w:ilvl w:val="1"/>
          <w:numId w:val="35"/>
        </w:numPr>
        <w:spacing w:before="100" w:beforeAutospacing="1" w:after="100" w:afterAutospacing="1" w:line="240" w:lineRule="auto"/>
      </w:pPr>
      <w:r>
        <w:t>Explore new product categories like wearables and smart home devices to cater to emerging trends.</w:t>
      </w:r>
    </w:p>
    <w:p w14:paraId="0BAB9CE2" w14:textId="77777777" w:rsidR="00EC1088" w:rsidRDefault="00EC1088" w:rsidP="00EC1088">
      <w:pPr>
        <w:pStyle w:val="NormalWeb"/>
        <w:numPr>
          <w:ilvl w:val="0"/>
          <w:numId w:val="35"/>
        </w:numPr>
      </w:pPr>
      <w:r>
        <w:rPr>
          <w:rStyle w:val="Strong"/>
        </w:rPr>
        <w:t>Store and Geographical Expansion</w:t>
      </w:r>
      <w:r>
        <w:t>:</w:t>
      </w:r>
    </w:p>
    <w:p w14:paraId="51AE3F13" w14:textId="77777777" w:rsidR="00EC1088" w:rsidRDefault="00EC1088" w:rsidP="00EC1088">
      <w:pPr>
        <w:numPr>
          <w:ilvl w:val="1"/>
          <w:numId w:val="35"/>
        </w:numPr>
        <w:spacing w:before="100" w:beforeAutospacing="1" w:after="100" w:afterAutospacing="1" w:line="240" w:lineRule="auto"/>
      </w:pPr>
      <w:r>
        <w:t>Focus store expansion in high-sales regions with urban traffic.</w:t>
      </w:r>
    </w:p>
    <w:p w14:paraId="24B6A5DA" w14:textId="77777777" w:rsidR="00EC1088" w:rsidRDefault="00EC1088" w:rsidP="00EC1088">
      <w:pPr>
        <w:numPr>
          <w:ilvl w:val="1"/>
          <w:numId w:val="35"/>
        </w:numPr>
        <w:spacing w:before="100" w:beforeAutospacing="1" w:after="100" w:afterAutospacing="1" w:line="240" w:lineRule="auto"/>
      </w:pPr>
      <w:r>
        <w:t>Implement personalized in-store experiences and optimize store layouts to enhance the customer journey.</w:t>
      </w:r>
    </w:p>
    <w:p w14:paraId="0E056FE5" w14:textId="77777777" w:rsidR="00EC1088" w:rsidRDefault="00EC1088" w:rsidP="00EC1088">
      <w:pPr>
        <w:pStyle w:val="NormalWeb"/>
        <w:numPr>
          <w:ilvl w:val="0"/>
          <w:numId w:val="35"/>
        </w:numPr>
      </w:pPr>
      <w:r>
        <w:rPr>
          <w:rStyle w:val="Strong"/>
        </w:rPr>
        <w:t>Dynamic and Competitive Pricing</w:t>
      </w:r>
      <w:r>
        <w:t>:</w:t>
      </w:r>
    </w:p>
    <w:p w14:paraId="01A2538D" w14:textId="77777777" w:rsidR="00EC1088" w:rsidRDefault="00EC1088" w:rsidP="00EC1088">
      <w:pPr>
        <w:numPr>
          <w:ilvl w:val="1"/>
          <w:numId w:val="35"/>
        </w:numPr>
        <w:spacing w:before="100" w:beforeAutospacing="1" w:after="100" w:afterAutospacing="1" w:line="240" w:lineRule="auto"/>
      </w:pPr>
      <w:r>
        <w:t>Adjust pricing strategies to be currency-sensitive and dynamic, particularly for international markets where exchange rates fluctuate significantly.</w:t>
      </w:r>
    </w:p>
    <w:p w14:paraId="4B6BF3E8" w14:textId="77777777" w:rsidR="00EC1088" w:rsidRDefault="00EC1088" w:rsidP="00EC1088">
      <w:pPr>
        <w:numPr>
          <w:ilvl w:val="1"/>
          <w:numId w:val="35"/>
        </w:numPr>
        <w:spacing w:before="100" w:beforeAutospacing="1" w:after="100" w:afterAutospacing="1" w:line="240" w:lineRule="auto"/>
      </w:pPr>
      <w:r>
        <w:t>Regularly review pricing to stay competitive while maximizing profitability.</w:t>
      </w:r>
    </w:p>
    <w:p w14:paraId="0778E127" w14:textId="4A3B4F1F" w:rsidR="00EC1088" w:rsidRDefault="00EC1088" w:rsidP="00EC1088">
      <w:pPr>
        <w:spacing w:before="0" w:after="0"/>
      </w:pPr>
    </w:p>
    <w:p w14:paraId="43625A41" w14:textId="63432D1D" w:rsidR="00EC1088" w:rsidRDefault="00EC1088" w:rsidP="00EC1088">
      <w:pPr>
        <w:pStyle w:val="Heading3"/>
      </w:pPr>
      <w:bookmarkStart w:id="6" w:name="_GoBack"/>
      <w:bookmarkEnd w:id="6"/>
      <w:r>
        <w:rPr>
          <w:rStyle w:val="Strong"/>
          <w:b w:val="0"/>
          <w:bCs w:val="0"/>
        </w:rPr>
        <w:lastRenderedPageBreak/>
        <w:t>Conclusion</w:t>
      </w:r>
    </w:p>
    <w:p w14:paraId="2F2D3539" w14:textId="77777777" w:rsidR="00EC1088" w:rsidRDefault="00EC1088" w:rsidP="00EC1088">
      <w:pPr>
        <w:pStyle w:val="NormalWeb"/>
      </w:pPr>
      <w:r>
        <w:t xml:space="preserve">The insights from this detailed analysis of Global Electronics provide a comprehensive understanding of customer </w:t>
      </w:r>
      <w:proofErr w:type="spellStart"/>
      <w:r>
        <w:t>behavior</w:t>
      </w:r>
      <w:proofErr w:type="spellEnd"/>
      <w:r>
        <w:t>, product performance, store efficiency, and sales trends. By implementing the recommended measures, Global Electronics can improve its sales metrics, enhance customer satisfaction, and drive business growth. The company is well-positioned to optimize operations and achieve its long-term goals with these actionable insights.</w:t>
      </w:r>
    </w:p>
    <w:p w14:paraId="141CD161" w14:textId="77777777" w:rsidR="006741EC" w:rsidRPr="006741EC" w:rsidRDefault="006741EC" w:rsidP="00B90E5A">
      <w:pPr>
        <w:pStyle w:val="NormalWeb"/>
        <w:rPr>
          <w:rFonts w:asciiTheme="minorHAnsi" w:hAnsiTheme="minorHAnsi" w:cstheme="minorHAnsi"/>
        </w:rPr>
      </w:pPr>
    </w:p>
    <w:p w14:paraId="3134CA4C" w14:textId="7EEE7296" w:rsidR="00C6554A" w:rsidRPr="006741EC" w:rsidRDefault="00C6554A" w:rsidP="00B90E5A">
      <w:pPr>
        <w:pStyle w:val="Subtitle"/>
        <w:jc w:val="left"/>
        <w:rPr>
          <w:sz w:val="24"/>
          <w:szCs w:val="24"/>
        </w:rPr>
      </w:pPr>
    </w:p>
    <w:p w14:paraId="5141A478" w14:textId="3C84985B" w:rsidR="00C6554A" w:rsidRPr="006741EC" w:rsidRDefault="00C6554A" w:rsidP="00B90E5A">
      <w:pPr>
        <w:pStyle w:val="ContactInfo"/>
        <w:jc w:val="left"/>
        <w:rPr>
          <w:sz w:val="24"/>
          <w:szCs w:val="24"/>
        </w:rPr>
      </w:pPr>
      <w:r w:rsidRPr="006741EC">
        <w:rPr>
          <w:sz w:val="24"/>
          <w:szCs w:val="24"/>
        </w:rPr>
        <w:br w:type="page"/>
      </w:r>
    </w:p>
    <w:p w14:paraId="3F8CFBAE" w14:textId="3DB96913" w:rsidR="002C726B" w:rsidRPr="006741EC" w:rsidRDefault="002C726B" w:rsidP="00EC1088">
      <w:pPr>
        <w:pStyle w:val="Heading1"/>
        <w:rPr>
          <w:sz w:val="24"/>
          <w:szCs w:val="24"/>
        </w:rPr>
      </w:pPr>
    </w:p>
    <w:sectPr w:rsidR="002C726B" w:rsidRPr="006741EC">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4244E" w14:textId="77777777" w:rsidR="001E41DC" w:rsidRDefault="001E41DC" w:rsidP="00C6554A">
      <w:pPr>
        <w:spacing w:before="0" w:after="0" w:line="240" w:lineRule="auto"/>
      </w:pPr>
      <w:r>
        <w:separator/>
      </w:r>
    </w:p>
  </w:endnote>
  <w:endnote w:type="continuationSeparator" w:id="0">
    <w:p w14:paraId="661D22B2" w14:textId="77777777" w:rsidR="001E41DC" w:rsidRDefault="001E41D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7AF32" w14:textId="77777777" w:rsidR="002C726B" w:rsidRDefault="002C726B">
    <w:pPr>
      <w:pStyle w:val="Footer"/>
    </w:pPr>
    <w:r>
      <w:t xml:space="preserve">Page </w:t>
    </w:r>
    <w:r>
      <w:fldChar w:fldCharType="begin"/>
    </w:r>
    <w:r>
      <w:instrText xml:space="preserve"> PAGE  \* Arabic  \* MERGEFORMAT </w:instrText>
    </w:r>
    <w:r>
      <w:fldChar w:fldCharType="separate"/>
    </w:r>
    <w:r>
      <w:rPr>
        <w:noProof/>
      </w:rPr>
      <w:t>1</w:t>
    </w:r>
    <w:r>
      <w:fldChar w:fldCharType="end"/>
    </w:r>
  </w:p>
  <w:p w14:paraId="69E600B9" w14:textId="77777777" w:rsidR="002C726B" w:rsidRDefault="002C72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8994A" w14:textId="77777777" w:rsidR="001E41DC" w:rsidRDefault="001E41DC" w:rsidP="00C6554A">
      <w:pPr>
        <w:spacing w:before="0" w:after="0" w:line="240" w:lineRule="auto"/>
      </w:pPr>
      <w:r>
        <w:separator/>
      </w:r>
    </w:p>
  </w:footnote>
  <w:footnote w:type="continuationSeparator" w:id="0">
    <w:p w14:paraId="16FF84DD" w14:textId="77777777" w:rsidR="001E41DC" w:rsidRDefault="001E41D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3B7CB3"/>
    <w:multiLevelType w:val="multilevel"/>
    <w:tmpl w:val="806E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AA6EC5"/>
    <w:multiLevelType w:val="multilevel"/>
    <w:tmpl w:val="A378A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3F4596"/>
    <w:multiLevelType w:val="multilevel"/>
    <w:tmpl w:val="8432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41BE1"/>
    <w:multiLevelType w:val="multilevel"/>
    <w:tmpl w:val="7D9A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01509"/>
    <w:multiLevelType w:val="multilevel"/>
    <w:tmpl w:val="4AE0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85067"/>
    <w:multiLevelType w:val="multilevel"/>
    <w:tmpl w:val="A6AA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55AAB"/>
    <w:multiLevelType w:val="multilevel"/>
    <w:tmpl w:val="2A6C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E5276"/>
    <w:multiLevelType w:val="multilevel"/>
    <w:tmpl w:val="6D5E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2414C"/>
    <w:multiLevelType w:val="multilevel"/>
    <w:tmpl w:val="85942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B1443"/>
    <w:multiLevelType w:val="multilevel"/>
    <w:tmpl w:val="1CCE8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E69C6"/>
    <w:multiLevelType w:val="multilevel"/>
    <w:tmpl w:val="3880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C4239"/>
    <w:multiLevelType w:val="multilevel"/>
    <w:tmpl w:val="9946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158F1"/>
    <w:multiLevelType w:val="multilevel"/>
    <w:tmpl w:val="D0D6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F94F1B"/>
    <w:multiLevelType w:val="multilevel"/>
    <w:tmpl w:val="0CA6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2915CA"/>
    <w:multiLevelType w:val="multilevel"/>
    <w:tmpl w:val="208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37C03"/>
    <w:multiLevelType w:val="multilevel"/>
    <w:tmpl w:val="A29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351D0"/>
    <w:multiLevelType w:val="multilevel"/>
    <w:tmpl w:val="99F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C2851"/>
    <w:multiLevelType w:val="multilevel"/>
    <w:tmpl w:val="DF4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B52CF"/>
    <w:multiLevelType w:val="hybridMultilevel"/>
    <w:tmpl w:val="16DA24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CCC7BB9"/>
    <w:multiLevelType w:val="multilevel"/>
    <w:tmpl w:val="74E63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5"/>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7"/>
  </w:num>
  <w:num w:numId="18">
    <w:abstractNumId w:val="18"/>
  </w:num>
  <w:num w:numId="19">
    <w:abstractNumId w:val="30"/>
  </w:num>
  <w:num w:numId="20">
    <w:abstractNumId w:val="28"/>
  </w:num>
  <w:num w:numId="21">
    <w:abstractNumId w:val="27"/>
  </w:num>
  <w:num w:numId="22">
    <w:abstractNumId w:val="32"/>
  </w:num>
  <w:num w:numId="23">
    <w:abstractNumId w:val="10"/>
  </w:num>
  <w:num w:numId="24">
    <w:abstractNumId w:val="26"/>
  </w:num>
  <w:num w:numId="25">
    <w:abstractNumId w:val="31"/>
  </w:num>
  <w:num w:numId="26">
    <w:abstractNumId w:val="21"/>
  </w:num>
  <w:num w:numId="27">
    <w:abstractNumId w:val="22"/>
  </w:num>
  <w:num w:numId="28">
    <w:abstractNumId w:val="14"/>
  </w:num>
  <w:num w:numId="29">
    <w:abstractNumId w:val="12"/>
  </w:num>
  <w:num w:numId="30">
    <w:abstractNumId w:val="16"/>
  </w:num>
  <w:num w:numId="31">
    <w:abstractNumId w:val="24"/>
  </w:num>
  <w:num w:numId="32">
    <w:abstractNumId w:val="20"/>
  </w:num>
  <w:num w:numId="33">
    <w:abstractNumId w:val="29"/>
  </w:num>
  <w:num w:numId="34">
    <w:abstractNumId w:val="2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C"/>
    <w:rsid w:val="001E41DC"/>
    <w:rsid w:val="002554CD"/>
    <w:rsid w:val="00293B83"/>
    <w:rsid w:val="002B4294"/>
    <w:rsid w:val="002C726B"/>
    <w:rsid w:val="00333D0D"/>
    <w:rsid w:val="004C049F"/>
    <w:rsid w:val="005000E2"/>
    <w:rsid w:val="005F66CE"/>
    <w:rsid w:val="006741EC"/>
    <w:rsid w:val="006A3CE7"/>
    <w:rsid w:val="00B90E5A"/>
    <w:rsid w:val="00C6554A"/>
    <w:rsid w:val="00EC108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21819"/>
  <w15:chartTrackingRefBased/>
  <w15:docId w15:val="{AF80E7D1-73D4-4812-AEB7-9A2243A0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6741EC"/>
    <w:pPr>
      <w:keepNext/>
      <w:keepLines/>
      <w:spacing w:before="40" w:after="0" w:line="336" w:lineRule="auto"/>
      <w:outlineLvl w:val="3"/>
    </w:pPr>
    <w:rPr>
      <w:rFonts w:asciiTheme="majorHAnsi" w:eastAsiaTheme="majorEastAsia" w:hAnsiTheme="majorHAnsi" w:cstheme="majorBidi"/>
      <w:i/>
      <w:iCs/>
      <w:color w:val="007789" w:themeColor="accent1" w:themeShade="BF"/>
      <w:sz w:val="20"/>
      <w:szCs w:val="20"/>
      <w:lang w:eastAsia="ja-JP"/>
    </w:rPr>
  </w:style>
  <w:style w:type="paragraph" w:styleId="Heading5">
    <w:name w:val="heading 5"/>
    <w:basedOn w:val="Normal"/>
    <w:next w:val="Normal"/>
    <w:link w:val="Heading5Char"/>
    <w:uiPriority w:val="9"/>
    <w:semiHidden/>
    <w:unhideWhenUsed/>
    <w:qFormat/>
    <w:rsid w:val="006741EC"/>
    <w:pPr>
      <w:keepNext/>
      <w:keepLines/>
      <w:spacing w:before="40" w:after="0" w:line="336" w:lineRule="auto"/>
      <w:outlineLvl w:val="4"/>
    </w:pPr>
    <w:rPr>
      <w:rFonts w:asciiTheme="majorHAnsi" w:eastAsiaTheme="majorEastAsia" w:hAnsiTheme="majorHAnsi" w:cstheme="majorBidi"/>
      <w:color w:val="007789" w:themeColor="accent1" w:themeShade="BF"/>
      <w:sz w:val="20"/>
      <w:szCs w:val="20"/>
      <w:lang w:eastAsia="ja-JP"/>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6741EC"/>
    <w:rPr>
      <w:b/>
      <w:bCs/>
    </w:rPr>
  </w:style>
  <w:style w:type="paragraph" w:styleId="NormalWeb">
    <w:name w:val="Normal (Web)"/>
    <w:basedOn w:val="Normal"/>
    <w:uiPriority w:val="99"/>
    <w:semiHidden/>
    <w:unhideWhenUsed/>
    <w:rsid w:val="006741E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4Char">
    <w:name w:val="Heading 4 Char"/>
    <w:basedOn w:val="DefaultParagraphFont"/>
    <w:link w:val="Heading4"/>
    <w:uiPriority w:val="9"/>
    <w:semiHidden/>
    <w:rsid w:val="006741EC"/>
    <w:rPr>
      <w:rFonts w:asciiTheme="majorHAnsi" w:eastAsiaTheme="majorEastAsia" w:hAnsiTheme="majorHAnsi" w:cstheme="majorBidi"/>
      <w:i/>
      <w:iCs/>
      <w:color w:val="007789" w:themeColor="accent1" w:themeShade="BF"/>
      <w:sz w:val="20"/>
      <w:szCs w:val="20"/>
      <w:lang w:eastAsia="ja-JP"/>
    </w:rPr>
  </w:style>
  <w:style w:type="character" w:customStyle="1" w:styleId="Heading5Char">
    <w:name w:val="Heading 5 Char"/>
    <w:basedOn w:val="DefaultParagraphFont"/>
    <w:link w:val="Heading5"/>
    <w:uiPriority w:val="9"/>
    <w:semiHidden/>
    <w:rsid w:val="006741EC"/>
    <w:rPr>
      <w:rFonts w:asciiTheme="majorHAnsi" w:eastAsiaTheme="majorEastAsia" w:hAnsiTheme="majorHAnsi" w:cstheme="majorBidi"/>
      <w:color w:val="007789" w:themeColor="accent1"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159783">
      <w:bodyDiv w:val="1"/>
      <w:marLeft w:val="0"/>
      <w:marRight w:val="0"/>
      <w:marTop w:val="0"/>
      <w:marBottom w:val="0"/>
      <w:divBdr>
        <w:top w:val="none" w:sz="0" w:space="0" w:color="auto"/>
        <w:left w:val="none" w:sz="0" w:space="0" w:color="auto"/>
        <w:bottom w:val="none" w:sz="0" w:space="0" w:color="auto"/>
        <w:right w:val="none" w:sz="0" w:space="0" w:color="auto"/>
      </w:divBdr>
      <w:divsChild>
        <w:div w:id="1343244818">
          <w:marLeft w:val="0"/>
          <w:marRight w:val="0"/>
          <w:marTop w:val="0"/>
          <w:marBottom w:val="0"/>
          <w:divBdr>
            <w:top w:val="none" w:sz="0" w:space="0" w:color="auto"/>
            <w:left w:val="none" w:sz="0" w:space="0" w:color="auto"/>
            <w:bottom w:val="none" w:sz="0" w:space="0" w:color="auto"/>
            <w:right w:val="none" w:sz="0" w:space="0" w:color="auto"/>
          </w:divBdr>
          <w:divsChild>
            <w:div w:id="1914657860">
              <w:marLeft w:val="0"/>
              <w:marRight w:val="0"/>
              <w:marTop w:val="0"/>
              <w:marBottom w:val="0"/>
              <w:divBdr>
                <w:top w:val="none" w:sz="0" w:space="0" w:color="auto"/>
                <w:left w:val="none" w:sz="0" w:space="0" w:color="auto"/>
                <w:bottom w:val="none" w:sz="0" w:space="0" w:color="auto"/>
                <w:right w:val="none" w:sz="0" w:space="0" w:color="auto"/>
              </w:divBdr>
              <w:divsChild>
                <w:div w:id="154877235">
                  <w:marLeft w:val="0"/>
                  <w:marRight w:val="0"/>
                  <w:marTop w:val="0"/>
                  <w:marBottom w:val="0"/>
                  <w:divBdr>
                    <w:top w:val="none" w:sz="0" w:space="0" w:color="auto"/>
                    <w:left w:val="none" w:sz="0" w:space="0" w:color="auto"/>
                    <w:bottom w:val="none" w:sz="0" w:space="0" w:color="auto"/>
                    <w:right w:val="none" w:sz="0" w:space="0" w:color="auto"/>
                  </w:divBdr>
                  <w:divsChild>
                    <w:div w:id="698354379">
                      <w:marLeft w:val="0"/>
                      <w:marRight w:val="0"/>
                      <w:marTop w:val="0"/>
                      <w:marBottom w:val="0"/>
                      <w:divBdr>
                        <w:top w:val="none" w:sz="0" w:space="0" w:color="auto"/>
                        <w:left w:val="none" w:sz="0" w:space="0" w:color="auto"/>
                        <w:bottom w:val="none" w:sz="0" w:space="0" w:color="auto"/>
                        <w:right w:val="none" w:sz="0" w:space="0" w:color="auto"/>
                      </w:divBdr>
                      <w:divsChild>
                        <w:div w:id="1524706892">
                          <w:marLeft w:val="0"/>
                          <w:marRight w:val="0"/>
                          <w:marTop w:val="0"/>
                          <w:marBottom w:val="0"/>
                          <w:divBdr>
                            <w:top w:val="none" w:sz="0" w:space="0" w:color="auto"/>
                            <w:left w:val="none" w:sz="0" w:space="0" w:color="auto"/>
                            <w:bottom w:val="none" w:sz="0" w:space="0" w:color="auto"/>
                            <w:right w:val="none" w:sz="0" w:space="0" w:color="auto"/>
                          </w:divBdr>
                          <w:divsChild>
                            <w:div w:id="1472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5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8BB3B6DD5C4A67B5CB388770C9B6B0"/>
        <w:category>
          <w:name w:val="General"/>
          <w:gallery w:val="placeholder"/>
        </w:category>
        <w:types>
          <w:type w:val="bbPlcHdr"/>
        </w:types>
        <w:behaviors>
          <w:behavior w:val="content"/>
        </w:behaviors>
        <w:guid w:val="{05D58CEB-1440-4BE5-81E0-CF89D895003D}"/>
      </w:docPartPr>
      <w:docPartBody>
        <w:p w:rsidR="00E87489" w:rsidRDefault="00E87489" w:rsidP="00E87489">
          <w:pPr>
            <w:pStyle w:val="168BB3B6DD5C4A67B5CB388770C9B6B0"/>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89"/>
    <w:rsid w:val="00E87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FA6688F804F47B6C85F331988B630">
    <w:name w:val="FE8FA6688F804F47B6C85F331988B630"/>
  </w:style>
  <w:style w:type="paragraph" w:customStyle="1" w:styleId="C9CB5F648F2F4909AAD541D9FF78845A">
    <w:name w:val="C9CB5F648F2F4909AAD541D9FF78845A"/>
  </w:style>
  <w:style w:type="paragraph" w:customStyle="1" w:styleId="189BCF35AB23459BBFD46459431C2554">
    <w:name w:val="189BCF35AB23459BBFD46459431C2554"/>
  </w:style>
  <w:style w:type="paragraph" w:customStyle="1" w:styleId="AD3FC4A06EB040D6808C77A388AF7BEC">
    <w:name w:val="AD3FC4A06EB040D6808C77A388AF7BEC"/>
  </w:style>
  <w:style w:type="paragraph" w:customStyle="1" w:styleId="FFB8869487044A4EA259B7CCD182ED33">
    <w:name w:val="FFB8869487044A4EA259B7CCD182ED33"/>
  </w:style>
  <w:style w:type="paragraph" w:customStyle="1" w:styleId="A9982C32ADC1485AA9C5C550725BF8C4">
    <w:name w:val="A9982C32ADC1485AA9C5C550725BF8C4"/>
  </w:style>
  <w:style w:type="paragraph" w:customStyle="1" w:styleId="DF0C26458E434EA0ABA596CA231AFFBB">
    <w:name w:val="DF0C26458E434EA0ABA596CA231AFFB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088BB40E162E41F09996063C80ED4ED4">
    <w:name w:val="088BB40E162E41F09996063C80ED4ED4"/>
  </w:style>
  <w:style w:type="paragraph" w:customStyle="1" w:styleId="22ED57FB94654E29B1B166B214DBE844">
    <w:name w:val="22ED57FB94654E29B1B166B214DBE844"/>
  </w:style>
  <w:style w:type="paragraph" w:customStyle="1" w:styleId="972DFC49216847EAA5A5BB4AA9DCC853">
    <w:name w:val="972DFC49216847EAA5A5BB4AA9DCC853"/>
  </w:style>
  <w:style w:type="paragraph" w:customStyle="1" w:styleId="168BB3B6DD5C4A67B5CB388770C9B6B0">
    <w:name w:val="168BB3B6DD5C4A67B5CB388770C9B6B0"/>
    <w:rsid w:val="00E87489"/>
  </w:style>
  <w:style w:type="paragraph" w:customStyle="1" w:styleId="FED4701EB92F415D88D97D1B030E3070">
    <w:name w:val="FED4701EB92F415D88D97D1B030E3070"/>
    <w:rsid w:val="00E87489"/>
  </w:style>
  <w:style w:type="paragraph" w:customStyle="1" w:styleId="E4ED5E8133BB4AECA9C7080C2C5D2C1A">
    <w:name w:val="E4ED5E8133BB4AECA9C7080C2C5D2C1A"/>
    <w:rsid w:val="00E87489"/>
  </w:style>
  <w:style w:type="paragraph" w:customStyle="1" w:styleId="7CCAC985717D4F6B9BC2A219BD21D4BF">
    <w:name w:val="7CCAC985717D4F6B9BC2A219BD21D4BF"/>
    <w:rsid w:val="00E87489"/>
  </w:style>
  <w:style w:type="paragraph" w:customStyle="1" w:styleId="F966AF3A4DCF4634867B1E40B921DADD">
    <w:name w:val="F966AF3A4DCF4634867B1E40B921DADD"/>
    <w:rsid w:val="00E87489"/>
  </w:style>
  <w:style w:type="paragraph" w:customStyle="1" w:styleId="B1686CC767EF4718A338D96EC82EFC65">
    <w:name w:val="B1686CC767EF4718A338D96EC82EFC65"/>
    <w:rsid w:val="00E87489"/>
  </w:style>
  <w:style w:type="paragraph" w:customStyle="1" w:styleId="4A4DC871532A4BF5AF4823260F82E5BA">
    <w:name w:val="4A4DC871532A4BF5AF4823260F82E5BA"/>
    <w:rsid w:val="00E87489"/>
  </w:style>
  <w:style w:type="character" w:styleId="Strong">
    <w:name w:val="Strong"/>
    <w:basedOn w:val="DefaultParagraphFont"/>
    <w:uiPriority w:val="10"/>
    <w:qFormat/>
    <w:rsid w:val="00E87489"/>
    <w:rPr>
      <w:b/>
      <w:bCs/>
    </w:rPr>
  </w:style>
  <w:style w:type="paragraph" w:customStyle="1" w:styleId="2C80E232026A47D5AF6E61D88A860EF7">
    <w:name w:val="2C80E232026A47D5AF6E61D88A860EF7"/>
    <w:rsid w:val="00E87489"/>
  </w:style>
  <w:style w:type="paragraph" w:customStyle="1" w:styleId="9C598058B5C54865BC0154B06B3FC2A3">
    <w:name w:val="9C598058B5C54865BC0154B06B3FC2A3"/>
    <w:rsid w:val="00E87489"/>
  </w:style>
  <w:style w:type="paragraph" w:customStyle="1" w:styleId="445E8CB6724E48E2B107FEB6D872E09B">
    <w:name w:val="445E8CB6724E48E2B107FEB6D872E09B"/>
    <w:rsid w:val="00E87489"/>
  </w:style>
  <w:style w:type="paragraph" w:customStyle="1" w:styleId="2D87282F9DD0428EB69E3AAB4F9E01AE">
    <w:name w:val="2D87282F9DD0428EB69E3AAB4F9E01AE"/>
    <w:rsid w:val="00E87489"/>
  </w:style>
  <w:style w:type="paragraph" w:customStyle="1" w:styleId="5BAAE154D93E4F1CB974F785DF1917FA">
    <w:name w:val="5BAAE154D93E4F1CB974F785DF1917FA"/>
    <w:rsid w:val="00E87489"/>
  </w:style>
  <w:style w:type="paragraph" w:customStyle="1" w:styleId="9F911F49CBF64EFFB0D54C182E4675F1">
    <w:name w:val="9F911F49CBF64EFFB0D54C182E4675F1"/>
    <w:rsid w:val="00E87489"/>
  </w:style>
  <w:style w:type="paragraph" w:customStyle="1" w:styleId="3FD4FC6276A94A9F8379EC0BFA1EFDE1">
    <w:name w:val="3FD4FC6276A94A9F8379EC0BFA1EFDE1"/>
    <w:rsid w:val="00E87489"/>
  </w:style>
  <w:style w:type="paragraph" w:customStyle="1" w:styleId="FAFE701A2E3F4D1BAA9DB720D3E65FAE">
    <w:name w:val="FAFE701A2E3F4D1BAA9DB720D3E65FAE"/>
    <w:rsid w:val="00E87489"/>
  </w:style>
  <w:style w:type="paragraph" w:customStyle="1" w:styleId="FAFB7AF191BC4723866B29D0BD15518E">
    <w:name w:val="FAFB7AF191BC4723866B29D0BD15518E"/>
    <w:rsid w:val="00E87489"/>
  </w:style>
  <w:style w:type="paragraph" w:customStyle="1" w:styleId="412C104287004888A67443888020FA49">
    <w:name w:val="412C104287004888A67443888020FA49"/>
    <w:rsid w:val="00E87489"/>
  </w:style>
  <w:style w:type="paragraph" w:customStyle="1" w:styleId="9FD96B5E7B4D4B0699CE0F17A74EFC33">
    <w:name w:val="9FD96B5E7B4D4B0699CE0F17A74EFC33"/>
    <w:rsid w:val="00E87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15770</TotalTime>
  <Pages>18</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Report: DataSpark - Illuminating Insights for Global Electronics</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DataSpark - Illuminating Insights for Global Electronics</dc:title>
  <dc:subject/>
  <dc:creator>LENOVO</dc:creator>
  <cp:keywords/>
  <dc:description/>
  <cp:lastModifiedBy>Madhumitha C . 20BEC068</cp:lastModifiedBy>
  <cp:revision>1</cp:revision>
  <dcterms:created xsi:type="dcterms:W3CDTF">2024-10-03T13:00:00Z</dcterms:created>
  <dcterms:modified xsi:type="dcterms:W3CDTF">2024-10-14T11:54:00Z</dcterms:modified>
</cp:coreProperties>
</file>