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345E75" w14:textId="77777777" w:rsidR="00D34906" w:rsidRDefault="00D34906" w:rsidP="00D34906">
      <w:pPr>
        <w:jc w:val="center"/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53BE0EC4" wp14:editId="3D495410">
            <wp:simplePos x="0" y="0"/>
            <wp:positionH relativeFrom="margin">
              <wp:posOffset>6051550</wp:posOffset>
            </wp:positionH>
            <wp:positionV relativeFrom="margin">
              <wp:posOffset>88900</wp:posOffset>
            </wp:positionV>
            <wp:extent cx="501650" cy="463550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650" cy="46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12AC201" wp14:editId="20617230">
            <wp:simplePos x="0" y="0"/>
            <wp:positionH relativeFrom="margin">
              <wp:posOffset>-19050</wp:posOffset>
            </wp:positionH>
            <wp:positionV relativeFrom="margin">
              <wp:posOffset>-6350</wp:posOffset>
            </wp:positionV>
            <wp:extent cx="746760" cy="620395"/>
            <wp:effectExtent l="0" t="0" r="0" b="8255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20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87CF5" w14:textId="77777777" w:rsidR="00D34906" w:rsidRPr="00A256D5" w:rsidRDefault="00D34906" w:rsidP="00D34906">
      <w:pPr>
        <w:jc w:val="center"/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A256D5">
        <w:rPr>
          <w:rFonts w:ascii="Arial" w:hAnsi="Arial" w:cs="Arial"/>
          <w:b/>
          <w:bCs/>
          <w:color w:val="000000"/>
          <w:sz w:val="27"/>
          <w:szCs w:val="27"/>
          <w:shd w:val="clear" w:color="auto" w:fill="FFFFFF"/>
        </w:rPr>
        <w:t>KGiSL INSTITUTE OF TECHNOLOGY</w:t>
      </w:r>
    </w:p>
    <w:p w14:paraId="097E7D4D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(Approved By AICTE,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New Delhi,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Affiliate to Anna University</w:t>
      </w:r>
    </w:p>
    <w:p w14:paraId="5499B296" w14:textId="77777777" w:rsidR="00D34906" w:rsidRPr="00A256D5" w:rsidRDefault="00D34906" w:rsidP="00D34906">
      <w:pPr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Recognized by UGC,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Accredited by NBA(IT)</w:t>
      </w:r>
    </w:p>
    <w:p w14:paraId="2765068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265,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KGISL Campus,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Thudiyalur Road,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Saravanampatti,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A256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Coimbatore-641035</w:t>
      </w:r>
      <w:r w:rsidRPr="00A256D5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.)</w:t>
      </w:r>
    </w:p>
    <w:p w14:paraId="69B7267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324B14B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</w:p>
    <w:p w14:paraId="0565C15E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>DEPARTMENT OF</w:t>
      </w:r>
    </w:p>
    <w:p w14:paraId="2BB7D850" w14:textId="77777777" w:rsidR="00D34906" w:rsidRPr="00A256D5" w:rsidRDefault="00D34906" w:rsidP="00D34906">
      <w:pPr>
        <w:jc w:val="center"/>
        <w:rPr>
          <w:rStyle w:val="sw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A256D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ARTIFICIAL INTELLIGENCE AND DATA SCIENCE</w:t>
      </w:r>
    </w:p>
    <w:p w14:paraId="46F2527F" w14:textId="77777777" w:rsidR="00D34906" w:rsidRDefault="00D34906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F3FDF" w14:textId="77777777" w:rsidR="002F6080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4D2DAB" w14:textId="77777777" w:rsidR="002F6080" w:rsidRPr="004E4C58" w:rsidRDefault="002F6080" w:rsidP="00D34906">
      <w:pPr>
        <w:tabs>
          <w:tab w:val="left" w:pos="3119"/>
        </w:tabs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953BF62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color w:val="000000"/>
          <w:sz w:val="32"/>
          <w:szCs w:val="32"/>
        </w:rPr>
        <w:t>NAAN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MUDHALVAN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 xml:space="preserve"> INTERNET OF THINGS</w:t>
      </w:r>
    </w:p>
    <w:p w14:paraId="014147D9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6E0C0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665C66" wp14:editId="52F3A166">
                <wp:simplePos x="0" y="0"/>
                <wp:positionH relativeFrom="column">
                  <wp:posOffset>1371600</wp:posOffset>
                </wp:positionH>
                <wp:positionV relativeFrom="paragraph">
                  <wp:posOffset>114935</wp:posOffset>
                </wp:positionV>
                <wp:extent cx="3840480" cy="701040"/>
                <wp:effectExtent l="0" t="0" r="26670" b="22860"/>
                <wp:wrapNone/>
                <wp:docPr id="951398209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0480" cy="70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9D89F4" id="Rectangle: Rounded Corners 1" o:spid="_x0000_s1026" style="position:absolute;margin-left:108pt;margin-top:9.05pt;width:302.4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" filled="f" strokecolor="#09101d [484]" strokeweight="1pt">
                <v:stroke joinstyle="miter"/>
              </v:roundrect>
            </w:pict>
          </mc:Fallback>
        </mc:AlternateContent>
      </w:r>
    </w:p>
    <w:p w14:paraId="58CF305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SMART PARKING</w:t>
      </w:r>
    </w:p>
    <w:p w14:paraId="1F7F7FAF" w14:textId="77777777" w:rsidR="00D34906" w:rsidRDefault="00D34906" w:rsidP="00D3490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5227E0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D0AB44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7494F" w14:textId="77777777" w:rsidR="00D34906" w:rsidRDefault="00D34906" w:rsidP="00D3490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FB794A" w14:textId="77777777" w:rsidR="00D34906" w:rsidRDefault="00D34906" w:rsidP="00D34906">
      <w:pPr>
        <w:rPr>
          <w:rFonts w:ascii="Times New Roman" w:hAnsi="Times New Roman" w:cs="Times New Roman"/>
          <w:sz w:val="32"/>
          <w:szCs w:val="32"/>
        </w:rPr>
      </w:pPr>
    </w:p>
    <w:p w14:paraId="4868DAA2" w14:textId="4B155A00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NAME:</w:t>
      </w:r>
      <w:r w:rsidR="003B3480">
        <w:rPr>
          <w:rFonts w:ascii="Times New Roman" w:hAnsi="Times New Roman" w:cs="Times New Roman"/>
          <w:b/>
          <w:bCs/>
          <w:sz w:val="32"/>
          <w:szCs w:val="32"/>
        </w:rPr>
        <w:t xml:space="preserve"> MADHUMITHA P</w:t>
      </w:r>
    </w:p>
    <w:p w14:paraId="4AAA75A9" w14:textId="3825EB5B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REG NO:</w:t>
      </w:r>
      <w:r w:rsidR="003B3480">
        <w:rPr>
          <w:rFonts w:ascii="Times New Roman" w:hAnsi="Times New Roman" w:cs="Times New Roman"/>
          <w:sz w:val="32"/>
          <w:szCs w:val="32"/>
        </w:rPr>
        <w:t xml:space="preserve"> 711721243055</w:t>
      </w:r>
    </w:p>
    <w:p w14:paraId="2F21FCD2" w14:textId="4772E6A8" w:rsidR="00EA2CF2" w:rsidRDefault="00EA2CF2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NM ID:</w:t>
      </w:r>
      <w:r w:rsidR="003B3480">
        <w:rPr>
          <w:rFonts w:ascii="Times New Roman" w:hAnsi="Times New Roman" w:cs="Times New Roman"/>
          <w:sz w:val="32"/>
          <w:szCs w:val="32"/>
        </w:rPr>
        <w:t xml:space="preserve"> au711721243055</w:t>
      </w:r>
    </w:p>
    <w:p w14:paraId="79984F04" w14:textId="478CB29E" w:rsidR="00D34906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MENTOR: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r</w:t>
      </w:r>
      <w:r w:rsidRPr="004E4C58">
        <w:rPr>
          <w:rFonts w:ascii="Times New Roman" w:hAnsi="Times New Roman" w:cs="Times New Roman"/>
          <w:b/>
          <w:bCs/>
          <w:sz w:val="32"/>
          <w:szCs w:val="32"/>
        </w:rPr>
        <w:t>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2F6080" w:rsidRPr="004E4C58">
        <w:rPr>
          <w:rFonts w:ascii="Times New Roman" w:hAnsi="Times New Roman" w:cs="Times New Roman"/>
          <w:sz w:val="32"/>
          <w:szCs w:val="32"/>
        </w:rPr>
        <w:t>Mohankumar</w:t>
      </w:r>
      <w:r w:rsidR="002F6080">
        <w:rPr>
          <w:rFonts w:ascii="Times New Roman" w:hAnsi="Times New Roman" w:cs="Times New Roman"/>
          <w:sz w:val="32"/>
          <w:szCs w:val="32"/>
        </w:rPr>
        <w:t xml:space="preserve"> M</w:t>
      </w:r>
    </w:p>
    <w:p w14:paraId="631C484F" w14:textId="3E9CFEF4" w:rsidR="00D34906" w:rsidRPr="004E4C58" w:rsidRDefault="00D34906" w:rsidP="00D34906">
      <w:pPr>
        <w:ind w:left="2160"/>
        <w:rPr>
          <w:rFonts w:ascii="Times New Roman" w:hAnsi="Times New Roman" w:cs="Times New Roman"/>
          <w:sz w:val="32"/>
          <w:szCs w:val="32"/>
        </w:rPr>
      </w:pPr>
      <w:r w:rsidRPr="004E4C58">
        <w:rPr>
          <w:rFonts w:ascii="Times New Roman" w:hAnsi="Times New Roman" w:cs="Times New Roman"/>
          <w:b/>
          <w:bCs/>
          <w:sz w:val="32"/>
          <w:szCs w:val="32"/>
        </w:rPr>
        <w:t>TEAM EVALUATOR: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E4C58">
        <w:rPr>
          <w:rFonts w:ascii="Times New Roman" w:hAnsi="Times New Roman" w:cs="Times New Roman"/>
          <w:sz w:val="32"/>
          <w:szCs w:val="32"/>
        </w:rPr>
        <w:t>M</w:t>
      </w:r>
      <w:r w:rsidR="002F6080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2F6080">
        <w:rPr>
          <w:rFonts w:ascii="Times New Roman" w:hAnsi="Times New Roman" w:cs="Times New Roman"/>
          <w:sz w:val="32"/>
          <w:szCs w:val="32"/>
        </w:rPr>
        <w:t>Akilandeeshwari M</w:t>
      </w:r>
    </w:p>
    <w:p w14:paraId="4F0EE247" w14:textId="77777777" w:rsidR="00D34906" w:rsidRDefault="00D34906" w:rsidP="00D34906">
      <w:pP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sw"/>
          <w:rFonts w:ascii="Times New Roman" w:hAnsi="Times New Roman" w:cs="Times New Roman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090BA6FF" w14:textId="77777777" w:rsidR="001940AE" w:rsidRPr="001E4B26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</w:p>
    <w:p w14:paraId="1F123904" w14:textId="77777777" w:rsidR="001940AE" w:rsidRPr="001940AE" w:rsidRDefault="001940AE" w:rsidP="001E4B26">
      <w:pPr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Smart Parking Project Definition and Design Thinking Document</w:t>
      </w:r>
    </w:p>
    <w:p w14:paraId="192200A8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87FFB55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D9BE99" w14:textId="77777777" w:rsidR="001940AE" w:rsidRPr="001E4B26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Problem Statement</w:t>
      </w:r>
    </w:p>
    <w:p w14:paraId="6C71E1CD" w14:textId="77777777" w:rsidR="001940AE" w:rsidRPr="001940AE" w:rsidRDefault="001940AE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056CD" w14:textId="77777777" w:rsidR="001940AE" w:rsidRDefault="001940AE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40A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Our challenge is to develop a smart parking solution using IoT technology. We aim to monitor real-time parking space occupancy, offer dynamic parking guidance to users, and seamlessly integrate these features into a mobile app. The ultimate goal is to enhance the efficiency and convenience of public parking services, alleviating the common difficulties of finding available parking spaces in urban areas.</w:t>
      </w:r>
    </w:p>
    <w:p w14:paraId="3F5974A3" w14:textId="77777777" w:rsidR="00E46036" w:rsidRDefault="00E46036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D66C9C5" w14:textId="4FC7284A" w:rsidR="002F6080" w:rsidRPr="001940AE" w:rsidRDefault="002F6080" w:rsidP="001E4B26">
      <w:pPr>
        <w:spacing w:after="0" w:line="36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</w:t>
      </w:r>
      <w:r>
        <w:rPr>
          <w:noProof/>
          <w:lang w:eastAsia="en-IN"/>
        </w:rPr>
        <w:drawing>
          <wp:inline distT="0" distB="0" distL="0" distR="0" wp14:anchorId="2756E12F" wp14:editId="6F6B90AC">
            <wp:extent cx="2466667" cy="1847619"/>
            <wp:effectExtent l="0" t="0" r="0" b="635"/>
            <wp:docPr id="599078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078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A1B65" w14:textId="41953D95" w:rsidR="00EA2CF2" w:rsidRPr="001940AE" w:rsidRDefault="00EA2CF2" w:rsidP="001E4B26">
      <w:p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</w:t>
      </w:r>
    </w:p>
    <w:p w14:paraId="46041424" w14:textId="77777777" w:rsidR="002F6080" w:rsidRDefault="002F6080" w:rsidP="002F6080">
      <w:pPr>
        <w:spacing w:after="0" w:line="36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2F608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Building Solution</w:t>
      </w:r>
    </w:p>
    <w:p w14:paraId="7EC11BCF" w14:textId="71C8F8F7" w:rsidR="002F6080" w:rsidRPr="002F6080" w:rsidRDefault="002F6080" w:rsidP="002F6080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>To transform the design and concept into an innovative smart parking solution, we'll follow a series of well-defined steps. This plan details how we'll put the design created in the previous phase into action.</w:t>
      </w:r>
    </w:p>
    <w:p w14:paraId="02F13370" w14:textId="77777777" w:rsidR="002F6080" w:rsidRDefault="002F6080" w:rsidP="002F6080">
      <w:pPr>
        <w:rPr>
          <w:rFonts w:ascii="Times New Roman" w:hAnsi="Times New Roman" w:cs="Times New Roman"/>
          <w:b/>
          <w:sz w:val="24"/>
          <w:szCs w:val="24"/>
        </w:rPr>
      </w:pPr>
    </w:p>
    <w:p w14:paraId="72BF3AB2" w14:textId="77777777" w:rsidR="005352E5" w:rsidRDefault="002F6080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352E5" w:rsidRPr="005352E5">
        <w:rPr>
          <w:rFonts w:ascii="Times New Roman" w:hAnsi="Times New Roman" w:cs="Times New Roman"/>
          <w:b/>
          <w:sz w:val="24"/>
          <w:szCs w:val="24"/>
        </w:rPr>
        <w:t>Implementing IoT</w:t>
      </w:r>
      <w:r w:rsidR="005352E5" w:rsidRPr="005352E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90C5E2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Real-time monitoring of parking space occupancy with accuracy is the goal.</w:t>
      </w:r>
    </w:p>
    <w:p w14:paraId="5104648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Select the best IoT sensors based on their price, accuracy, and compatibility. It will be crucial to take into account elements like weather resistance, power efficiency, and ease of maintenance.</w:t>
      </w:r>
    </w:p>
    <w:p w14:paraId="4212F6DC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Determine the best location for the sensors within the parking lot before deploying them. To find high-traffic areas and any blind spots, conduct a site survey.</w:t>
      </w:r>
    </w:p>
    <w:p w14:paraId="34026A3E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Data Transmission: To communicate sensor data to a central data aggregator step, establish a dependable data transmission technique, such as Wi-Fi, Bluetooth, or LoRa.</w:t>
      </w:r>
    </w:p>
    <w:p w14:paraId="39C98CBB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</w:p>
    <w:p w14:paraId="27180E92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>
        <w:rPr>
          <w:rFonts w:ascii="Times New Roman" w:hAnsi="Times New Roman" w:cs="Times New Roman"/>
          <w:b/>
          <w:sz w:val="24"/>
          <w:szCs w:val="24"/>
        </w:rPr>
        <w:t>Step 2:</w:t>
      </w:r>
      <w:r>
        <w:rPr>
          <w:rFonts w:ascii="Times New Roman" w:hAnsi="Times New Roman" w:cs="Times New Roman"/>
          <w:b/>
          <w:sz w:val="24"/>
          <w:szCs w:val="24"/>
        </w:rPr>
        <w:t>Mobile app development</w:t>
      </w:r>
      <w:r w:rsidR="002F608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52E82BA" w14:textId="025707A9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52E5">
        <w:rPr>
          <w:rFonts w:ascii="Times New Roman" w:hAnsi="Times New Roman" w:cs="Times New Roman"/>
          <w:sz w:val="24"/>
          <w:szCs w:val="24"/>
        </w:rPr>
        <w:t>Goal of mobile app development: To offer consumers real-time parking advice and information.</w:t>
      </w:r>
    </w:p>
    <w:p w14:paraId="0459DFBF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Design and create a user-friendly mobile app interface that shows the availability of parking in real-time. Make sure the app provides directions to available parking spots and detours.</w:t>
      </w:r>
    </w:p>
    <w:p w14:paraId="06E946C5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E4C9B04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User Engagement: To continually enhance the usefulness of the app, provide systems for user feedback, such as ratings and comments.</w:t>
      </w:r>
    </w:p>
    <w:p w14:paraId="0C667006" w14:textId="5FCD7FAA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5352E5">
        <w:rPr>
          <w:rFonts w:ascii="Times New Roman" w:hAnsi="Times New Roman" w:cs="Times New Roman"/>
          <w:sz w:val="24"/>
          <w:szCs w:val="24"/>
        </w:rPr>
        <w:t>Data visualization: Make parking availability accessible on a map so that users may quickly spot available spots.</w:t>
      </w:r>
    </w:p>
    <w:p w14:paraId="50E45E56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08C8095C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</w:p>
    <w:p w14:paraId="53752E02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3: Effective Parking Management</w:t>
      </w:r>
    </w:p>
    <w:p w14:paraId="3CD790BD" w14:textId="40112680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Ensure that parking is used to its fullest potential while reducing traffic and waiting times.</w:t>
      </w:r>
    </w:p>
    <w:p w14:paraId="34D86F3D" w14:textId="6CFEDCA1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Implement algorithms for data processing and analysis to verify the accuracy of the information on parking space availability.</w:t>
      </w:r>
    </w:p>
    <w:p w14:paraId="4C8996BA" w14:textId="2F1162BB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5352E5">
        <w:rPr>
          <w:rFonts w:ascii="Times New Roman" w:hAnsi="Times New Roman" w:cs="Times New Roman"/>
          <w:sz w:val="24"/>
          <w:szCs w:val="24"/>
        </w:rPr>
        <w:t>Utilize Raspberry Pi or other systems to integrate with for real-time analysis of data gathered from IoT sensors.</w:t>
      </w:r>
    </w:p>
    <w:p w14:paraId="19F48AE3" w14:textId="49057C7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352E5">
        <w:rPr>
          <w:rFonts w:ascii="Times New Roman" w:hAnsi="Times New Roman" w:cs="Times New Roman"/>
          <w:sz w:val="24"/>
          <w:szCs w:val="24"/>
        </w:rPr>
        <w:t>Communication Protocol: Create a reliable and effective communication protocol to securely link the mobile app and IoT sensor system. Real-time updates should be supported by this protocol.</w:t>
      </w:r>
    </w:p>
    <w:p w14:paraId="4F465568" w14:textId="7284EDF1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5352E5">
        <w:rPr>
          <w:rFonts w:ascii="Times New Roman" w:hAnsi="Times New Roman" w:cs="Times New Roman"/>
          <w:sz w:val="24"/>
          <w:szCs w:val="24"/>
        </w:rPr>
        <w:t>Make sure the mobile app receives real-time updates on parking space availability and tells users right away.</w:t>
      </w:r>
    </w:p>
    <w:p w14:paraId="58475484" w14:textId="77777777" w:rsidR="005352E5" w:rsidRPr="005352E5" w:rsidRDefault="005352E5" w:rsidP="005352E5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B6CEF39" w14:textId="70A93B65" w:rsidR="002F6080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4: Testing and Quality Assurance</w:t>
      </w:r>
    </w:p>
    <w:p w14:paraId="3A79ADB0" w14:textId="275893D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Make that the system is error-free and matches the project's goals.</w:t>
      </w:r>
    </w:p>
    <w:p w14:paraId="69091AB7" w14:textId="0C2C8C94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IoT sensors should be thoroughly tested to ensure their accuracy and dependability.</w:t>
      </w:r>
    </w:p>
    <w:p w14:paraId="0F720E89" w14:textId="2419CBB4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5352E5">
        <w:rPr>
          <w:rFonts w:ascii="Times New Roman" w:hAnsi="Times New Roman" w:cs="Times New Roman"/>
          <w:sz w:val="24"/>
          <w:szCs w:val="24"/>
        </w:rPr>
        <w:t>Mobile App Testing: To ensure a consistent and user-friendly experience, test the mobile app across a variety of platforms and devices.</w:t>
      </w:r>
    </w:p>
    <w:p w14:paraId="2A43E147" w14:textId="0CA88C3D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5352E5">
        <w:rPr>
          <w:rFonts w:ascii="Times New Roman" w:hAnsi="Times New Roman" w:cs="Times New Roman"/>
          <w:sz w:val="24"/>
          <w:szCs w:val="24"/>
        </w:rPr>
        <w:t>Perform system integration testing to ensure that the mobile app and IoT sensor system can communicate properly.</w:t>
      </w:r>
    </w:p>
    <w:p w14:paraId="09262F52" w14:textId="77777777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</w:p>
    <w:p w14:paraId="3AD4ABE2" w14:textId="3918BD74" w:rsidR="005352E5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5</w:t>
      </w:r>
      <w:r w:rsidRPr="005352E5">
        <w:rPr>
          <w:rFonts w:ascii="Times New Roman" w:hAnsi="Times New Roman" w:cs="Times New Roman"/>
          <w:b/>
          <w:sz w:val="24"/>
          <w:szCs w:val="24"/>
        </w:rPr>
        <w:t>:</w:t>
      </w:r>
      <w:r w:rsidRPr="005352E5">
        <w:rPr>
          <w:b/>
        </w:rPr>
        <w:t xml:space="preserve"> </w:t>
      </w:r>
      <w:r w:rsidRPr="005352E5">
        <w:rPr>
          <w:rFonts w:ascii="Times New Roman" w:hAnsi="Times New Roman" w:cs="Times New Roman"/>
          <w:b/>
          <w:sz w:val="24"/>
          <w:szCs w:val="24"/>
        </w:rPr>
        <w:t>Deployment of a Pilot</w:t>
      </w:r>
    </w:p>
    <w:p w14:paraId="0BD2C5DC" w14:textId="0528D4F3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Deploy the smart parking solution in a controlled setting in order to conduct preliminary testing and get user feedback.</w:t>
      </w:r>
    </w:p>
    <w:p w14:paraId="6705F2F2" w14:textId="77777777" w:rsid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Choosing a Pilot Location Select a modest parking lot or building to act as</w:t>
      </w:r>
      <w:r>
        <w:rPr>
          <w:rFonts w:ascii="Times New Roman" w:hAnsi="Times New Roman" w:cs="Times New Roman"/>
          <w:sz w:val="24"/>
          <w:szCs w:val="24"/>
        </w:rPr>
        <w:t xml:space="preserve"> the first deployment location </w:t>
      </w:r>
    </w:p>
    <w:p w14:paraId="4DE34813" w14:textId="1D7BB394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User Feedback Gathering: Gather user and parking attendant feedback to make the necessary corrections and changes.</w:t>
      </w:r>
    </w:p>
    <w:p w14:paraId="2350F05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3B2983" w14:textId="2DA4F67B" w:rsidR="005352E5" w:rsidRPr="005352E5" w:rsidRDefault="005352E5" w:rsidP="005352E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>Step 6:</w:t>
      </w:r>
      <w:r w:rsidRPr="005352E5">
        <w:rPr>
          <w:b/>
        </w:rPr>
        <w:t xml:space="preserve"> </w:t>
      </w:r>
      <w:r w:rsidRPr="005352E5">
        <w:rPr>
          <w:rFonts w:ascii="Times New Roman" w:hAnsi="Times New Roman" w:cs="Times New Roman"/>
          <w:b/>
          <w:sz w:val="24"/>
          <w:szCs w:val="24"/>
        </w:rPr>
        <w:t>Full-Scale Implementation</w:t>
      </w:r>
    </w:p>
    <w:p w14:paraId="37B46753" w14:textId="2C908BA0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52E5">
        <w:rPr>
          <w:rFonts w:ascii="Times New Roman" w:hAnsi="Times New Roman" w:cs="Times New Roman"/>
          <w:sz w:val="24"/>
          <w:szCs w:val="24"/>
        </w:rPr>
        <w:t>Deploy the smart parking system in a practical environment is the goal.</w:t>
      </w:r>
    </w:p>
    <w:p w14:paraId="1EECA1BD" w14:textId="404942C8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Choose Deployment Sites: Choose urban areas with high parking demand, then install the system there.</w:t>
      </w:r>
    </w:p>
    <w:p w14:paraId="7705872E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B35B102" w14:textId="77777777" w:rsid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User Education: Educate users and parking attenda</w:t>
      </w:r>
      <w:r>
        <w:rPr>
          <w:rFonts w:ascii="Times New Roman" w:hAnsi="Times New Roman" w:cs="Times New Roman"/>
          <w:sz w:val="24"/>
          <w:szCs w:val="24"/>
        </w:rPr>
        <w:t>nts and offer them support</w:t>
      </w:r>
    </w:p>
    <w:p w14:paraId="63AE0E3B" w14:textId="6CA5756E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5352E5">
        <w:rPr>
          <w:rFonts w:ascii="Times New Roman" w:hAnsi="Times New Roman" w:cs="Times New Roman"/>
          <w:sz w:val="24"/>
          <w:szCs w:val="24"/>
        </w:rPr>
        <w:t>Establish a strategy for ongoing maintenance and monitoring to guarantee the solution's long-term functionality.</w:t>
      </w:r>
    </w:p>
    <w:p w14:paraId="2764E133" w14:textId="77777777" w:rsidR="005352E5" w:rsidRPr="005352E5" w:rsidRDefault="005352E5" w:rsidP="005352E5">
      <w:pPr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14:paraId="59718C88" w14:textId="53216348" w:rsidR="005352E5" w:rsidRP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2F6080" w:rsidRPr="005352E5"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 w:rsidRPr="005352E5">
        <w:rPr>
          <w:rFonts w:ascii="Times New Roman" w:hAnsi="Times New Roman" w:cs="Times New Roman"/>
          <w:b/>
          <w:sz w:val="24"/>
          <w:szCs w:val="24"/>
        </w:rPr>
        <w:t>Continual Development</w:t>
      </w:r>
    </w:p>
    <w:p w14:paraId="74291345" w14:textId="42EA9B25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5352E5">
        <w:rPr>
          <w:rFonts w:ascii="Times New Roman" w:hAnsi="Times New Roman" w:cs="Times New Roman"/>
          <w:sz w:val="24"/>
          <w:szCs w:val="24"/>
        </w:rPr>
        <w:t>Goal: Constantly improve the system based on user input and new technological developments.</w:t>
      </w:r>
    </w:p>
    <w:p w14:paraId="66D54469" w14:textId="3D4EBA0D" w:rsidR="005352E5" w:rsidRPr="005352E5" w:rsidRDefault="005352E5" w:rsidP="005352E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5352E5">
        <w:rPr>
          <w:rFonts w:ascii="Times New Roman" w:hAnsi="Times New Roman" w:cs="Times New Roman"/>
          <w:sz w:val="24"/>
          <w:szCs w:val="24"/>
        </w:rPr>
        <w:t>Feedback Loop: Keep in touch with users through a feedback loop to answer concerns, collect ideas, and make iterative improvements.</w:t>
      </w:r>
    </w:p>
    <w:p w14:paraId="23472CF5" w14:textId="77777777" w:rsidR="005352E5" w:rsidRDefault="005352E5" w:rsidP="005352E5">
      <w:pPr>
        <w:rPr>
          <w:rFonts w:ascii="Times New Roman" w:hAnsi="Times New Roman" w:cs="Times New Roman"/>
          <w:sz w:val="24"/>
          <w:szCs w:val="24"/>
        </w:rPr>
      </w:pPr>
      <w:r w:rsidRPr="005352E5">
        <w:rPr>
          <w:rFonts w:ascii="Times New Roman" w:hAnsi="Times New Roman" w:cs="Times New Roman"/>
          <w:sz w:val="24"/>
          <w:szCs w:val="24"/>
        </w:rPr>
        <w:t>maintain abreast of new developments in IoT, mobile app development, and data processing to maintain the system up to date and effective.</w:t>
      </w:r>
    </w:p>
    <w:p w14:paraId="15AAA878" w14:textId="77777777" w:rsidR="001B2EA8" w:rsidRDefault="001B2EA8" w:rsidP="005352E5">
      <w:pPr>
        <w:rPr>
          <w:rFonts w:ascii="Times New Roman" w:hAnsi="Times New Roman" w:cs="Times New Roman"/>
          <w:sz w:val="24"/>
          <w:szCs w:val="24"/>
        </w:rPr>
      </w:pPr>
    </w:p>
    <w:p w14:paraId="4F0DD1BE" w14:textId="021A81C2" w:rsidR="001B2EA8" w:rsidRPr="001B2EA8" w:rsidRDefault="001B2EA8" w:rsidP="005352E5">
      <w:pPr>
        <w:rPr>
          <w:rFonts w:ascii="Times New Roman" w:hAnsi="Times New Roman" w:cs="Times New Roman"/>
          <w:b/>
          <w:sz w:val="24"/>
          <w:szCs w:val="24"/>
        </w:rPr>
      </w:pPr>
      <w:r w:rsidRPr="001B2EA8">
        <w:rPr>
          <w:rFonts w:ascii="Times New Roman" w:hAnsi="Times New Roman" w:cs="Times New Roman"/>
          <w:b/>
          <w:sz w:val="24"/>
          <w:szCs w:val="24"/>
        </w:rPr>
        <w:t>Flowchart:</w:t>
      </w:r>
    </w:p>
    <w:p w14:paraId="16654EB1" w14:textId="77777777" w:rsidR="001B2EA8" w:rsidRDefault="001B2EA8" w:rsidP="001E4B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496784" w14:textId="6E358134" w:rsidR="00E46036" w:rsidRPr="00E46036" w:rsidRDefault="001B2EA8" w:rsidP="001E4B26">
      <w:pPr>
        <w:spacing w:line="360" w:lineRule="auto"/>
        <w:rPr>
          <w:rFonts w:ascii="Times New Roman" w:hAnsi="Times New Roman" w:cs="Times New Roman"/>
          <w:b/>
          <w:bCs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27D5A3DC" wp14:editId="49C36B34">
            <wp:extent cx="2971800" cy="5351248"/>
            <wp:effectExtent l="0" t="0" r="0" b="1905"/>
            <wp:docPr id="247104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045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4790" cy="537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33DC06" w14:textId="3B1D7760" w:rsidR="00E46036" w:rsidRDefault="00E46036" w:rsidP="001E4B26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</w:t>
      </w:r>
    </w:p>
    <w:p w14:paraId="022F0394" w14:textId="70C57CFA" w:rsidR="00E46036" w:rsidRDefault="00E46036" w:rsidP="001E4B26">
      <w:pPr>
        <w:spacing w:line="360" w:lineRule="auto"/>
        <w:rPr>
          <w:rFonts w:ascii="Times New Roman" w:hAnsi="Times New Roman" w:cs="Times New Roman"/>
          <w:b/>
          <w:bCs/>
        </w:rPr>
      </w:pPr>
      <w:r w:rsidRPr="00E46036">
        <w:rPr>
          <w:rFonts w:ascii="Times New Roman" w:hAnsi="Times New Roman" w:cs="Times New Roman"/>
          <w:b/>
          <w:bCs/>
        </w:rPr>
        <w:lastRenderedPageBreak/>
        <w:t>Benefits of Smart parking:</w:t>
      </w:r>
    </w:p>
    <w:p w14:paraId="402EC5B1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Efficiency: Smart parking systems save time and fuel by quickly directing drivers to available parking spaces.</w:t>
      </w:r>
    </w:p>
    <w:p w14:paraId="485B2464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Less Congestion: They reduce traffic jams by minimizing the time spent searching for parking spots.</w:t>
      </w:r>
    </w:p>
    <w:p w14:paraId="390A092C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Data Insights: These systems collect data to help cities make informed decisions about traffic management.</w:t>
      </w:r>
    </w:p>
    <w:p w14:paraId="5871A08D" w14:textId="77777777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Improved Safety: Features like cameras and emergency buttons enhance safety in parking areas.</w:t>
      </w:r>
    </w:p>
    <w:p w14:paraId="0FB32D55" w14:textId="2A92AFDE" w:rsidR="00E46036" w:rsidRDefault="00E46036" w:rsidP="00E46036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E46036">
        <w:rPr>
          <w:rFonts w:ascii="Times New Roman" w:hAnsi="Times New Roman" w:cs="Times New Roman"/>
        </w:rPr>
        <w:t>Convenience: Real-time updates and remote payments make parking easier for drivers.</w:t>
      </w:r>
    </w:p>
    <w:p w14:paraId="3A3BB5BB" w14:textId="77777777" w:rsid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</w:p>
    <w:p w14:paraId="5FB15F5B" w14:textId="42FF892A" w:rsidR="00E46036" w:rsidRPr="00E46036" w:rsidRDefault="00E46036" w:rsidP="00E46036">
      <w:pPr>
        <w:pStyle w:val="ListParagraph"/>
        <w:spacing w:line="36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noProof/>
          <w:lang w:eastAsia="en-IN"/>
        </w:rPr>
        <w:drawing>
          <wp:inline distT="0" distB="0" distL="0" distR="0" wp14:anchorId="34C66F72" wp14:editId="3BAE3A29">
            <wp:extent cx="2466667" cy="1847619"/>
            <wp:effectExtent l="0" t="0" r="0" b="635"/>
            <wp:docPr id="70053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88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6036" w:rsidRPr="00E46036" w:rsidSect="00EA2CF2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B270C1" w14:textId="77777777" w:rsidR="00951E74" w:rsidRDefault="00951E74" w:rsidP="00EA2CF2">
      <w:pPr>
        <w:spacing w:after="0" w:line="240" w:lineRule="auto"/>
      </w:pPr>
      <w:r>
        <w:separator/>
      </w:r>
    </w:p>
  </w:endnote>
  <w:endnote w:type="continuationSeparator" w:id="0">
    <w:p w14:paraId="20BCA1F7" w14:textId="77777777" w:rsidR="00951E74" w:rsidRDefault="00951E74" w:rsidP="00EA2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4F6D0D" w14:textId="77777777" w:rsidR="00951E74" w:rsidRDefault="00951E74" w:rsidP="00EA2CF2">
      <w:pPr>
        <w:spacing w:after="0" w:line="240" w:lineRule="auto"/>
      </w:pPr>
      <w:r>
        <w:separator/>
      </w:r>
    </w:p>
  </w:footnote>
  <w:footnote w:type="continuationSeparator" w:id="0">
    <w:p w14:paraId="0040B8CD" w14:textId="77777777" w:rsidR="00951E74" w:rsidRDefault="00951E74" w:rsidP="00EA2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D7B9B"/>
    <w:multiLevelType w:val="hybridMultilevel"/>
    <w:tmpl w:val="0ED208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305A1"/>
    <w:multiLevelType w:val="hybridMultilevel"/>
    <w:tmpl w:val="3C7A6C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EF72D3"/>
    <w:multiLevelType w:val="hybridMultilevel"/>
    <w:tmpl w:val="CBD07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E08F6"/>
    <w:multiLevelType w:val="hybridMultilevel"/>
    <w:tmpl w:val="CD526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F251391"/>
    <w:multiLevelType w:val="hybridMultilevel"/>
    <w:tmpl w:val="BBECEFEC"/>
    <w:lvl w:ilvl="0" w:tplc="94CA801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84799E"/>
    <w:multiLevelType w:val="hybridMultilevel"/>
    <w:tmpl w:val="0DF4AD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FA04B5"/>
    <w:multiLevelType w:val="hybridMultilevel"/>
    <w:tmpl w:val="98B26A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00ABC"/>
    <w:multiLevelType w:val="hybridMultilevel"/>
    <w:tmpl w:val="A02E7F1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B2808"/>
    <w:multiLevelType w:val="hybridMultilevel"/>
    <w:tmpl w:val="1C54274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AF2ABE"/>
    <w:multiLevelType w:val="hybridMultilevel"/>
    <w:tmpl w:val="09D0BDAE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3410D0"/>
    <w:multiLevelType w:val="hybridMultilevel"/>
    <w:tmpl w:val="27206E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BA276B"/>
    <w:multiLevelType w:val="hybridMultilevel"/>
    <w:tmpl w:val="C7E2E44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7C92D25"/>
    <w:multiLevelType w:val="hybridMultilevel"/>
    <w:tmpl w:val="2E90A4C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A46B54"/>
    <w:multiLevelType w:val="hybridMultilevel"/>
    <w:tmpl w:val="7234AA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D38249A"/>
    <w:multiLevelType w:val="hybridMultilevel"/>
    <w:tmpl w:val="B02044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5793BB7"/>
    <w:multiLevelType w:val="hybridMultilevel"/>
    <w:tmpl w:val="2E860F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36A199B"/>
    <w:multiLevelType w:val="hybridMultilevel"/>
    <w:tmpl w:val="0BB80300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941D31"/>
    <w:multiLevelType w:val="hybridMultilevel"/>
    <w:tmpl w:val="3E9E8F88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3205C5"/>
    <w:multiLevelType w:val="hybridMultilevel"/>
    <w:tmpl w:val="312CF2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5534BE"/>
    <w:multiLevelType w:val="hybridMultilevel"/>
    <w:tmpl w:val="81FC169A"/>
    <w:lvl w:ilvl="0" w:tplc="94CA80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BE6588"/>
    <w:multiLevelType w:val="hybridMultilevel"/>
    <w:tmpl w:val="D06699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0"/>
  </w:num>
  <w:num w:numId="5">
    <w:abstractNumId w:val="13"/>
  </w:num>
  <w:num w:numId="6">
    <w:abstractNumId w:val="17"/>
  </w:num>
  <w:num w:numId="7">
    <w:abstractNumId w:val="20"/>
  </w:num>
  <w:num w:numId="8">
    <w:abstractNumId w:val="12"/>
  </w:num>
  <w:num w:numId="9">
    <w:abstractNumId w:val="18"/>
  </w:num>
  <w:num w:numId="10">
    <w:abstractNumId w:val="7"/>
  </w:num>
  <w:num w:numId="11">
    <w:abstractNumId w:val="15"/>
  </w:num>
  <w:num w:numId="12">
    <w:abstractNumId w:val="19"/>
  </w:num>
  <w:num w:numId="13">
    <w:abstractNumId w:val="3"/>
  </w:num>
  <w:num w:numId="14">
    <w:abstractNumId w:val="16"/>
  </w:num>
  <w:num w:numId="15">
    <w:abstractNumId w:val="14"/>
  </w:num>
  <w:num w:numId="16">
    <w:abstractNumId w:val="8"/>
  </w:num>
  <w:num w:numId="17">
    <w:abstractNumId w:val="6"/>
  </w:num>
  <w:num w:numId="18">
    <w:abstractNumId w:val="1"/>
  </w:num>
  <w:num w:numId="19">
    <w:abstractNumId w:val="11"/>
  </w:num>
  <w:num w:numId="20">
    <w:abstractNumId w:val="0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1B"/>
    <w:rsid w:val="001940AE"/>
    <w:rsid w:val="001B2EA8"/>
    <w:rsid w:val="001E4B26"/>
    <w:rsid w:val="002F6080"/>
    <w:rsid w:val="003B3480"/>
    <w:rsid w:val="00403904"/>
    <w:rsid w:val="0046481B"/>
    <w:rsid w:val="005352E5"/>
    <w:rsid w:val="00951E74"/>
    <w:rsid w:val="00D34906"/>
    <w:rsid w:val="00E009B0"/>
    <w:rsid w:val="00E256A4"/>
    <w:rsid w:val="00E46036"/>
    <w:rsid w:val="00E51703"/>
    <w:rsid w:val="00E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9FAAB"/>
  <w15:docId w15:val="{F0128B0B-A4D2-42C3-99D1-1B5C6DEC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0AE"/>
    <w:pPr>
      <w:ind w:left="720"/>
      <w:contextualSpacing/>
    </w:pPr>
  </w:style>
  <w:style w:type="character" w:customStyle="1" w:styleId="sw">
    <w:name w:val="sw"/>
    <w:basedOn w:val="DefaultParagraphFont"/>
    <w:rsid w:val="00D34906"/>
  </w:style>
  <w:style w:type="paragraph" w:styleId="Header">
    <w:name w:val="header"/>
    <w:basedOn w:val="Normal"/>
    <w:link w:val="Head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2CF2"/>
  </w:style>
  <w:style w:type="paragraph" w:styleId="Footer">
    <w:name w:val="footer"/>
    <w:basedOn w:val="Normal"/>
    <w:link w:val="FooterChar"/>
    <w:uiPriority w:val="99"/>
    <w:unhideWhenUsed/>
    <w:rsid w:val="00EA2C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2CF2"/>
  </w:style>
  <w:style w:type="paragraph" w:styleId="BalloonText">
    <w:name w:val="Balloon Text"/>
    <w:basedOn w:val="Normal"/>
    <w:link w:val="BalloonTextChar"/>
    <w:uiPriority w:val="99"/>
    <w:semiHidden/>
    <w:unhideWhenUsed/>
    <w:rsid w:val="00535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6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8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5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4880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2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1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502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853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06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82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908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69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67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0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341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821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39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8567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3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0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KITE STUDENT</cp:lastModifiedBy>
  <cp:revision>2</cp:revision>
  <dcterms:created xsi:type="dcterms:W3CDTF">2023-10-11T08:43:00Z</dcterms:created>
  <dcterms:modified xsi:type="dcterms:W3CDTF">2023-10-11T08:43:00Z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de8ab1f74f4ad9c480aa3c64852fbd2a138618292d74d6e6c16d57e7e74f837a</vt:lpwstr>
  </property>
</Properties>
</file>