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56D6" w:rsidRPr="00153DAF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20" w:type="dxa"/>
              <w:left w:w="400" w:type="dxa"/>
              <w:bottom w:w="320" w:type="dxa"/>
              <w:right w:w="400" w:type="dxa"/>
            </w:tcMar>
          </w:tcPr>
          <w:p w:rsidR="00CE44C9" w:rsidRPr="00153DAF" w:rsidRDefault="008A56D6" w:rsidP="008A56D6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75729">
              <w:rPr>
                <w:rFonts w:ascii="Times New Roman" w:hAnsi="Times New Roman" w:cs="Times New Roman"/>
                <w:b/>
                <w:bCs/>
                <w:sz w:val="36"/>
                <w:szCs w:val="36"/>
                <w:shd w:val="clear" w:color="auto" w:fill="1F3864" w:themeFill="accent5" w:themeFillShade="80"/>
              </w:rPr>
              <w:t>BUSINESS</w:t>
            </w:r>
            <w:r w:rsidRPr="00153DA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ANALYST PORTFOLIO PROJECT</w:t>
            </w:r>
          </w:p>
          <w:p w:rsidR="00CE44C9" w:rsidRPr="00153DAF" w:rsidRDefault="008A56D6" w:rsidP="008A56D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153DAF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Interview No-Show Reduction System</w:t>
            </w:r>
          </w:p>
          <w:p w:rsidR="00CE44C9" w:rsidRPr="00153DAF" w:rsidRDefault="008A56D6" w:rsidP="008A56D6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153DAF">
              <w:rPr>
                <w:rFonts w:ascii="Times New Roman" w:hAnsi="Times New Roman" w:cs="Times New Roman"/>
                <w:sz w:val="22"/>
                <w:szCs w:val="22"/>
              </w:rPr>
              <w:t>Madhumitha Balajayabalan  ·  Business Analyst (Aspirant)  ·  June 2026</w:t>
            </w:r>
          </w:p>
        </w:tc>
      </w:tr>
    </w:tbl>
    <w:p w:rsidR="00CE44C9" w:rsidRPr="00153DAF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56D6" w:rsidRPr="00153DAF" w:rsidTr="008C77A4">
        <w:tc>
          <w:tcPr>
            <w:tcW w:w="10080" w:type="dxa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E44C9" w:rsidRPr="00153DAF" w:rsidRDefault="008A56D6" w:rsidP="008A56D6">
            <w:pPr>
              <w:rPr>
                <w:rFonts w:ascii="Times New Roman" w:hAnsi="Times New Roman" w:cs="Times New Roman"/>
              </w:rPr>
            </w:pPr>
            <w:r w:rsidRPr="00153DAF">
              <w:rPr>
                <w:rFonts w:ascii="Times New Roman" w:hAnsi="Times New Roman" w:cs="Times New Roman"/>
                <w:b/>
                <w:bCs/>
              </w:rPr>
              <w:t>Portfolio Note</w:t>
            </w:r>
          </w:p>
          <w:p w:rsidR="00CE44C9" w:rsidRPr="00153DAF" w:rsidRDefault="008A56D6" w:rsidP="008A56D6">
            <w:pPr>
              <w:spacing w:before="40"/>
              <w:rPr>
                <w:rFonts w:ascii="Times New Roman" w:hAnsi="Times New Roman" w:cs="Times New Roman"/>
              </w:rPr>
            </w:pPr>
            <w:r w:rsidRPr="00153DAF">
              <w:rPr>
                <w:rFonts w:ascii="Times New Roman" w:hAnsi="Times New Roman" w:cs="Times New Roman"/>
                <w:sz w:val="19"/>
                <w:szCs w:val="19"/>
              </w:rPr>
              <w:t>This is a self-directed portfolio project completed as part of my BA skill development. It is based on a simulated dataset and demonstrates my ability to apply end-to-e</w:t>
            </w:r>
            <w:r w:rsidR="008C77A4">
              <w:rPr>
                <w:rFonts w:ascii="Times New Roman" w:hAnsi="Times New Roman" w:cs="Times New Roman"/>
                <w:sz w:val="19"/>
                <w:szCs w:val="19"/>
              </w:rPr>
              <w:t xml:space="preserve">nd Business Analysis practices </w:t>
            </w:r>
            <w:r w:rsidRPr="00153DAF">
              <w:rPr>
                <w:rFonts w:ascii="Times New Roman" w:hAnsi="Times New Roman" w:cs="Times New Roman"/>
                <w:sz w:val="19"/>
                <w:szCs w:val="19"/>
              </w:rPr>
              <w:t xml:space="preserve"> from problem framing and stakeholder mapping through requirements documentation, SQL-based data analysis, and Power BI dashboard design.</w:t>
            </w:r>
          </w:p>
        </w:tc>
      </w:tr>
    </w:tbl>
    <w:p w:rsidR="00CE44C9" w:rsidRPr="00153DAF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A56D6" w:rsidRPr="00464829" w:rsidTr="008C77A4">
        <w:tc>
          <w:tcPr>
            <w:tcW w:w="2800" w:type="dxa"/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280" w:type="dxa"/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Interview No-Show Reduction System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Human Resources / Recruitment Operations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Project Type</w:t>
            </w:r>
          </w:p>
        </w:tc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Self-Directed Portfolio Project — Simulated Dataset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C77A4">
            <w:pPr>
              <w:tabs>
                <w:tab w:val="left" w:pos="4245"/>
              </w:tabs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Madhumitha </w:t>
            </w:r>
            <w:r w:rsidRPr="00464829">
              <w:rPr>
                <w:rFonts w:ascii="Times New Roman" w:hAnsi="Times New Roman" w:cs="Times New Roman"/>
                <w:shd w:val="clear" w:color="auto" w:fill="FFFFFF" w:themeFill="background1"/>
              </w:rPr>
              <w:t>Balajayabalan</w:t>
            </w:r>
            <w:r w:rsidRPr="00464829">
              <w:rPr>
                <w:rFonts w:ascii="Times New Roman" w:hAnsi="Times New Roman" w:cs="Times New Roman"/>
              </w:rPr>
              <w:t xml:space="preserve"> — BA Aspirant</w:t>
            </w:r>
            <w:r w:rsidR="008C77A4" w:rsidRPr="00464829">
              <w:rPr>
                <w:rFonts w:ascii="Times New Roman" w:hAnsi="Times New Roman" w:cs="Times New Roman"/>
              </w:rPr>
              <w:tab/>
            </w:r>
          </w:p>
        </w:tc>
      </w:tr>
      <w:tr w:rsidR="008A56D6" w:rsidRPr="00464829" w:rsidTr="008C77A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Tools Used</w:t>
            </w:r>
          </w:p>
        </w:tc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SQL · Power BI · Excel · MS Office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Document ID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C77A4">
            <w:pPr>
              <w:tabs>
                <w:tab w:val="left" w:pos="4900"/>
              </w:tabs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INRS-2026-01 · Version 1.0 · June 2026</w:t>
            </w:r>
            <w:r w:rsidR="008C77A4" w:rsidRPr="00464829">
              <w:rPr>
                <w:rFonts w:ascii="Times New Roman" w:hAnsi="Times New Roman" w:cs="Times New Roman"/>
              </w:rPr>
              <w:tab/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1. Project Overview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This portfolio project addresses a recurring operational problem in recruitment: high candidate interview no-show rates. The project was independently designed to practise and demonstrate end-to-end Business Analyst skills using a simulated HR dataset.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As the sole analyst on this project, I practised the following BA activities: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Problem framing and business impact quantification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Stakeholder identification and RACI mapping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Root cause analysis using structured frameworks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SQL-based data analysis on a simulated interviews dataset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Authoring a Business Requirements Document (BRD) and Functional Requirements Document (FRD)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Writing User Stories with Acceptance Criteria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Designing a Requirements Traceability Matrix (RTM)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Creating UAT test cases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Specifying and building a two-page Power BI dashboard</w:t>
      </w: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2. Problem Statement</w:t>
      </w:r>
    </w:p>
    <w:p w:rsidR="00CE44C9" w:rsidRPr="00464829" w:rsidRDefault="008A56D6" w:rsidP="00E00D6D">
      <w:pPr>
        <w:spacing w:before="60" w:after="60" w:line="276" w:lineRule="auto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 xml:space="preserve">A simulated mid-sized recruitment firm was modelled with an </w:t>
      </w:r>
      <w:r w:rsidR="00153DAF" w:rsidRPr="00464829">
        <w:rPr>
          <w:rFonts w:ascii="Times New Roman" w:hAnsi="Times New Roman" w:cs="Times New Roman"/>
        </w:rPr>
        <w:t xml:space="preserve">interview no-show rate of 35% </w:t>
      </w:r>
      <w:r w:rsidRPr="00464829">
        <w:rPr>
          <w:rFonts w:ascii="Times New Roman" w:hAnsi="Times New Roman" w:cs="Times New Roman"/>
        </w:rPr>
        <w:t>well above the typical industry range of 10–15%. This scenario was chosen because it represents a real, measurable operational problem that a BA could be assigned to analyse and solve.</w:t>
      </w:r>
    </w:p>
    <w:p w:rsidR="00352DEC" w:rsidRPr="00464829" w:rsidRDefault="00352DEC" w:rsidP="008A56D6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</w:p>
    <w:p w:rsidR="00352DEC" w:rsidRPr="00464829" w:rsidRDefault="00352DEC" w:rsidP="008A56D6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</w:p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lastRenderedPageBreak/>
        <w:t>Identified Pain Points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Wasted recruiter capacity: each no-show blocks 45–60 minutes of interviewer time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Extended hiring timelines: rescheduling cycles increase average time-to-hire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No root-cause tracking: no-show reasons were not recorded, preventing pattern analysis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Manual, ad hoc reminder process: reminders were sent inconsistently with no standard workflow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Limited visibility: no dashboard existed to track trends at recruiter or role level</w:t>
      </w:r>
    </w:p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Business Impact Analysis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A56D6" w:rsidRPr="00464829" w:rsidTr="008C77A4">
        <w:tc>
          <w:tcPr>
            <w:tcW w:w="3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Current State (Simulated)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Target State</w:t>
            </w:r>
          </w:p>
        </w:tc>
      </w:tr>
      <w:tr w:rsidR="008A56D6" w:rsidRPr="00464829" w:rsidTr="008C77A4"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Interview No-Show Rate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Below 15%</w:t>
            </w:r>
          </w:p>
        </w:tc>
      </w:tr>
      <w:tr w:rsidR="008A56D6" w:rsidRPr="00464829" w:rsidTr="008C77A4"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153DAF">
            <w:pPr>
              <w:tabs>
                <w:tab w:val="right" w:pos="3120"/>
              </w:tabs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Average Time-to-Hire</w:t>
            </w:r>
            <w:r w:rsidR="00153DAF" w:rsidRPr="00464829">
              <w:rPr>
                <w:rFonts w:ascii="Times New Roman" w:hAnsi="Times New Roman" w:cs="Times New Roman"/>
                <w:b/>
                <w:bCs/>
              </w:rPr>
              <w:tab/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28 days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18 days</w:t>
            </w:r>
          </w:p>
        </w:tc>
      </w:tr>
      <w:tr w:rsidR="008A56D6" w:rsidRPr="00464829" w:rsidTr="008C77A4"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Automated Reminders in Place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153DAF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No - </w:t>
            </w:r>
            <w:r w:rsidR="008A56D6" w:rsidRPr="00464829">
              <w:rPr>
                <w:rFonts w:ascii="Times New Roman" w:hAnsi="Times New Roman" w:cs="Times New Roman"/>
              </w:rPr>
              <w:t xml:space="preserve"> manual, ad hoc only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153DAF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Yes - </w:t>
            </w:r>
            <w:r w:rsidR="008A56D6" w:rsidRPr="00464829">
              <w:rPr>
                <w:rFonts w:ascii="Times New Roman" w:hAnsi="Times New Roman" w:cs="Times New Roman"/>
              </w:rPr>
              <w:t>multi-channel, rule-based</w:t>
            </w:r>
          </w:p>
        </w:tc>
      </w:tr>
      <w:tr w:rsidR="008A56D6" w:rsidRPr="00464829" w:rsidTr="008C77A4"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No-Show Reason Tracked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structured tracking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153DAF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Yes -</w:t>
            </w:r>
            <w:r w:rsidR="008A56D6" w:rsidRPr="00464829">
              <w:rPr>
                <w:rFonts w:ascii="Times New Roman" w:hAnsi="Times New Roman" w:cs="Times New Roman"/>
              </w:rPr>
              <w:t xml:space="preserve"> via ATS dropdown + SQL</w:t>
            </w:r>
          </w:p>
        </w:tc>
      </w:tr>
      <w:tr w:rsidR="008A56D6" w:rsidRPr="00464829" w:rsidTr="008C77A4"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 Performance Visibility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Monthly Excel, no drill-down</w:t>
            </w:r>
          </w:p>
        </w:tc>
        <w:tc>
          <w:tcPr>
            <w:tcW w:w="33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Real-time Power BI dashboard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3. Stakeholder Analysis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Stakeholders were mapped for the simulated recruitment environment. This exercise practised the skill of identifying who would be affected by, or who would influence, a BA engagement.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480"/>
        <w:gridCol w:w="1400"/>
        <w:gridCol w:w="2600"/>
      </w:tblGrid>
      <w:tr w:rsidR="008A56D6" w:rsidRPr="00464829" w:rsidTr="008C77A4"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4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Primary Interest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Engagement Approach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HR Manager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Primary Sponsor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Reduce no-show rate; improve recruiter KPIs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Regular requirement walkthroughs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Recruiters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Fewer manual tasks; automated reminders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User story reviews; UAT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IT / Dev Team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Solution Builders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Clear, unambiguous functional requirements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BRD/FRD review sessions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Candidates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External Users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Timely reminders; easy rescheduling option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Feedback via survey simulation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Finance Team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Budget Owner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Visibility into cost-per-hire trends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Impact summary in dashboard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Operations Head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2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Process efficiency and hiring speed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Executive dashboard page</w:t>
            </w:r>
          </w:p>
        </w:tc>
      </w:tr>
    </w:tbl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RACI Matrix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1400"/>
        <w:gridCol w:w="1400"/>
        <w:gridCol w:w="1400"/>
        <w:gridCol w:w="1400"/>
        <w:gridCol w:w="1400"/>
      </w:tblGrid>
      <w:tr w:rsidR="008A56D6" w:rsidRPr="00464829" w:rsidTr="008C77A4">
        <w:tc>
          <w:tcPr>
            <w:tcW w:w="30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HR Mgr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IT Team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BA (Me)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Finance</w:t>
            </w:r>
          </w:p>
        </w:tc>
      </w:tr>
      <w:tr w:rsidR="008A56D6" w:rsidRPr="00464829" w:rsidTr="008C77A4">
        <w:tc>
          <w:tcPr>
            <w:tcW w:w="3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Requirements Gathering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</w:tr>
      <w:tr w:rsidR="008A56D6" w:rsidRPr="00464829" w:rsidTr="008C77A4">
        <w:tc>
          <w:tcPr>
            <w:tcW w:w="3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BRD / FRD Documentation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</w:tr>
      <w:tr w:rsidR="008A56D6" w:rsidRPr="00464829" w:rsidTr="008C77A4">
        <w:tc>
          <w:tcPr>
            <w:tcW w:w="3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Solution Design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</w:tr>
      <w:tr w:rsidR="008A56D6" w:rsidRPr="00464829" w:rsidTr="008C77A4">
        <w:tc>
          <w:tcPr>
            <w:tcW w:w="3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UAT Planning &amp; Execution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</w:tr>
      <w:tr w:rsidR="008A56D6" w:rsidRPr="00464829" w:rsidTr="008C77A4">
        <w:tc>
          <w:tcPr>
            <w:tcW w:w="3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Dashboard Design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</w:t>
            </w:r>
          </w:p>
        </w:tc>
      </w:tr>
    </w:tbl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  <w:i/>
          <w:iCs/>
        </w:rPr>
        <w:t>R = Responsible  |  A = Accountable  |  C = Consulted  |  I = Informed</w:t>
      </w: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4. Root Cause Analysis</w:t>
      </w:r>
    </w:p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5 Whys Analysis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680"/>
      </w:tblGrid>
      <w:tr w:rsidR="008A56D6" w:rsidRPr="00464829" w:rsidTr="008C77A4"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#</w:t>
            </w:r>
          </w:p>
        </w:tc>
        <w:tc>
          <w:tcPr>
            <w:tcW w:w="8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</w:tr>
      <w:tr w:rsidR="008A56D6" w:rsidRPr="00464829" w:rsidTr="008C77A4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1</w:t>
            </w:r>
          </w:p>
        </w:tc>
        <w:tc>
          <w:tcPr>
            <w:tcW w:w="8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Candidates miss their scheduled interview</w:t>
            </w:r>
          </w:p>
        </w:tc>
      </w:tr>
      <w:tr w:rsidR="008A56D6" w:rsidRPr="00464829" w:rsidTr="008C77A4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2</w:t>
            </w:r>
          </w:p>
        </w:tc>
        <w:tc>
          <w:tcPr>
            <w:tcW w:w="8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They forget the date/time or lose the original confirmation details</w:t>
            </w:r>
          </w:p>
        </w:tc>
      </w:tr>
      <w:tr w:rsidR="008A56D6" w:rsidRPr="00464829" w:rsidTr="008C77A4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3</w:t>
            </w:r>
          </w:p>
        </w:tc>
        <w:tc>
          <w:tcPr>
            <w:tcW w:w="8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automated reminder system is in place — only manual, inconsistent follow-up</w:t>
            </w:r>
          </w:p>
        </w:tc>
      </w:tr>
      <w:tr w:rsidR="008A56D6" w:rsidRPr="00464829" w:rsidTr="008C77A4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4</w:t>
            </w:r>
          </w:p>
        </w:tc>
        <w:tc>
          <w:tcPr>
            <w:tcW w:w="8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ATS (Applicant Tracking System) does not include a native notification module</w:t>
            </w:r>
          </w:p>
        </w:tc>
      </w:tr>
      <w:tr w:rsidR="008A56D6" w:rsidRPr="00464829" w:rsidTr="008C77A4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Why 5</w:t>
            </w:r>
          </w:p>
        </w:tc>
        <w:tc>
          <w:tcPr>
            <w:tcW w:w="8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 reminders were never defined as a business requirement; no owner was assigned</w:t>
            </w:r>
          </w:p>
        </w:tc>
      </w:tr>
    </w:tbl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Fishbone (Ishikawa) Analysis — Contributing Causes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8A56D6" w:rsidRPr="00464829" w:rsidTr="008C77A4"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82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Root Causes Identified</w:t>
            </w:r>
          </w:p>
        </w:tc>
      </w:tr>
      <w:tr w:rsidR="008A56D6" w:rsidRPr="00464829" w:rsidTr="008C77A4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People</w:t>
            </w:r>
          </w:p>
        </w:tc>
        <w:tc>
          <w:tcPr>
            <w:tcW w:w="8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Recruiters send reminders inconsistently; no single owner is assigned for the reminder workflow</w:t>
            </w:r>
          </w:p>
        </w:tc>
      </w:tr>
      <w:tr w:rsidR="008A56D6" w:rsidRPr="00464829" w:rsidTr="008C77A4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8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standardised reminder SOP exists; rescheduling is handled manually and ad hoc</w:t>
            </w:r>
          </w:p>
        </w:tc>
      </w:tr>
      <w:tr w:rsidR="008A56D6" w:rsidRPr="00464829" w:rsidTr="008C77A4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8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ATS has no automated notification engine; SMS integration is absent</w:t>
            </w:r>
          </w:p>
        </w:tc>
      </w:tr>
      <w:tr w:rsidR="008A56D6" w:rsidRPr="00464829" w:rsidTr="008C77A4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8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tracking of no-show reasons; no trend data available for analysis or reporting</w:t>
            </w:r>
          </w:p>
        </w:tc>
      </w:tr>
      <w:tr w:rsidR="008A56D6" w:rsidRPr="00464829" w:rsidTr="008C77A4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Communication</w:t>
            </w:r>
          </w:p>
        </w:tc>
        <w:tc>
          <w:tcPr>
            <w:tcW w:w="8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Candidates receive only a single initial email; no follow-up channel exists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5. SQL-Based Data Analysis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The following SQL queries were written against a simulated interviews dataset to validate root causes and establish baseline KPIs. This exercise demonstrates my ability to extract analytical insights using SQL before proceeding with dashboard design.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1 - Total Interviews Conducted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Determine the overall interview volume processed during the analysis period. This serves as the baseline metric for evaluating attendance rates, no-shows, and recruiter performance.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COUNT</w:t>
      </w:r>
      <w:r w:rsidRPr="00464829">
        <w:rPr>
          <w:rStyle w:val="HTMLCode"/>
        </w:rPr>
        <w:t>(</w:t>
      </w:r>
      <w:r w:rsidRPr="00464829">
        <w:rPr>
          <w:rStyle w:val="v"/>
        </w:rPr>
        <w:t>*</w:t>
      </w:r>
      <w:r w:rsidRPr="00464829">
        <w:rPr>
          <w:rStyle w:val="HTMLCode"/>
        </w:rPr>
        <w:t xml:space="preserve">) </w:t>
      </w:r>
      <w:r w:rsidRPr="00464829">
        <w:rPr>
          <w:rStyle w:val="v"/>
        </w:rPr>
        <w:t>AS</w:t>
      </w:r>
      <w:r w:rsidRPr="00464829">
        <w:rPr>
          <w:rStyle w:val="HTMLCode"/>
        </w:rPr>
        <w:t xml:space="preserve"> Total_Interviews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2 - Overall Attendance Rate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Measure the percentage of candidates who attended their scheduled interviews. This KPI helps assess the effectiveness of the interview scheduling and candidate engagement process.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br/>
      </w:r>
      <w:r w:rsidRPr="00464829">
        <w:rPr>
          <w:rStyle w:val="HTMLCode"/>
        </w:rPr>
        <w:t>ROUND(</w:t>
      </w:r>
      <w:r w:rsidRPr="00464829">
        <w:br/>
      </w:r>
      <w:r w:rsidRPr="00464829">
        <w:rPr>
          <w:rStyle w:val="HTMLCode"/>
        </w:rPr>
        <w:t>SUM(</w:t>
      </w:r>
      <w:r w:rsidRPr="00464829">
        <w:rPr>
          <w:rStyle w:val="v"/>
        </w:rPr>
        <w:t>CASE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WHEN</w:t>
      </w:r>
      <w:r w:rsidRPr="00464829">
        <w:rPr>
          <w:rStyle w:val="HTMLCode"/>
        </w:rPr>
        <w:t xml:space="preserve"> Attendance_Status</w:t>
      </w:r>
      <w:r w:rsidRPr="00464829">
        <w:rPr>
          <w:rStyle w:val="v"/>
        </w:rPr>
        <w:t>=</w:t>
      </w:r>
      <w:r w:rsidRPr="00464829">
        <w:rPr>
          <w:rStyle w:val="z"/>
        </w:rPr>
        <w:t>'Attended'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THEN</w:t>
      </w:r>
      <w:r w:rsidRPr="00464829">
        <w:rPr>
          <w:rStyle w:val="HTMLCode"/>
        </w:rPr>
        <w:t xml:space="preserve"> </w:t>
      </w:r>
      <w:r w:rsidRPr="00464829">
        <w:rPr>
          <w:rStyle w:val="y"/>
        </w:rPr>
        <w:t>1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ELSE</w:t>
      </w:r>
      <w:r w:rsidRPr="00464829">
        <w:rPr>
          <w:rStyle w:val="HTMLCode"/>
        </w:rPr>
        <w:t xml:space="preserve"> </w:t>
      </w:r>
      <w:r w:rsidRPr="00464829">
        <w:rPr>
          <w:rStyle w:val="y"/>
        </w:rPr>
        <w:t>0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END</w:t>
      </w:r>
      <w:r w:rsidRPr="00464829">
        <w:rPr>
          <w:rStyle w:val="HTMLCode"/>
        </w:rPr>
        <w:t>)</w:t>
      </w:r>
      <w:r w:rsidRPr="00464829">
        <w:rPr>
          <w:rStyle w:val="v"/>
        </w:rPr>
        <w:t>*</w:t>
      </w:r>
      <w:r w:rsidRPr="00464829">
        <w:rPr>
          <w:rStyle w:val="y"/>
        </w:rPr>
        <w:t>100.0</w:t>
      </w:r>
      <w:r w:rsidRPr="00464829">
        <w:br/>
      </w:r>
      <w:r w:rsidRPr="00464829">
        <w:rPr>
          <w:rStyle w:val="v"/>
        </w:rPr>
        <w:t>/COUNT</w:t>
      </w:r>
      <w:r w:rsidRPr="00464829">
        <w:rPr>
          <w:rStyle w:val="HTMLCode"/>
        </w:rPr>
        <w:t>(</w:t>
      </w:r>
      <w:r w:rsidRPr="00464829">
        <w:rPr>
          <w:rStyle w:val="v"/>
        </w:rPr>
        <w:t>*</w:t>
      </w:r>
      <w:r w:rsidRPr="00464829">
        <w:rPr>
          <w:rStyle w:val="HTMLCode"/>
        </w:rPr>
        <w:t>),</w:t>
      </w:r>
      <w:r w:rsidRPr="00464829">
        <w:rPr>
          <w:rStyle w:val="y"/>
        </w:rPr>
        <w:t>2</w:t>
      </w:r>
      <w:r w:rsidRPr="00464829">
        <w:br/>
      </w:r>
      <w:r w:rsidRPr="00464829">
        <w:rPr>
          <w:rStyle w:val="HTMLCode"/>
        </w:rPr>
        <w:t xml:space="preserve">) </w:t>
      </w:r>
      <w:r w:rsidRPr="00464829">
        <w:rPr>
          <w:rStyle w:val="v"/>
        </w:rPr>
        <w:t>AS</w:t>
      </w:r>
      <w:r w:rsidRPr="00464829">
        <w:rPr>
          <w:rStyle w:val="HTMLCode"/>
        </w:rPr>
        <w:t xml:space="preserve"> Attendance_Rate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3 - Total No-Show Count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Identify the number of candidates who failed to attend their scheduled interviews. This metric quantifies the scale of the no-show problem and supports root-cause analysis.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COUNT</w:t>
      </w:r>
      <w:r w:rsidRPr="00464829">
        <w:rPr>
          <w:rStyle w:val="HTMLCode"/>
        </w:rPr>
        <w:t>(</w:t>
      </w:r>
      <w:r w:rsidRPr="00464829">
        <w:rPr>
          <w:rStyle w:val="v"/>
        </w:rPr>
        <w:t>*</w:t>
      </w:r>
      <w:r w:rsidRPr="00464829">
        <w:rPr>
          <w:rStyle w:val="HTMLCode"/>
        </w:rPr>
        <w:t xml:space="preserve">) </w:t>
      </w:r>
      <w:r w:rsidRPr="00464829">
        <w:rPr>
          <w:rStyle w:val="v"/>
        </w:rPr>
        <w:t>AS</w:t>
      </w:r>
      <w:r w:rsidRPr="00464829">
        <w:rPr>
          <w:rStyle w:val="HTMLCode"/>
        </w:rPr>
        <w:t xml:space="preserve"> No_Show_Count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</w:t>
      </w:r>
      <w:r w:rsidRPr="00464829">
        <w:br/>
      </w:r>
      <w:r w:rsidRPr="00464829">
        <w:rPr>
          <w:rStyle w:val="v"/>
        </w:rPr>
        <w:t>WHERE</w:t>
      </w:r>
      <w:r w:rsidRPr="00464829">
        <w:rPr>
          <w:rStyle w:val="HTMLCode"/>
        </w:rPr>
        <w:t xml:space="preserve"> Attendance_Status</w:t>
      </w:r>
      <w:r w:rsidRPr="00464829">
        <w:rPr>
          <w:rStyle w:val="v"/>
        </w:rPr>
        <w:t>=</w:t>
      </w:r>
      <w:r w:rsidRPr="00464829">
        <w:rPr>
          <w:rStyle w:val="z"/>
        </w:rPr>
        <w:t>'No Show'</w:t>
      </w:r>
      <w:r w:rsidRPr="00464829">
        <w:rPr>
          <w:rStyle w:val="HTMLCode"/>
        </w:rPr>
        <w:t>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4 - Rescheduled Interviews Analysis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Measure how many interviews required rescheduling. A high reschedule count may indicate scheduling conflicts, communication gaps, or candidate availability issues.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COUNT</w:t>
      </w:r>
      <w:r w:rsidRPr="00464829">
        <w:rPr>
          <w:rStyle w:val="HTMLCode"/>
        </w:rPr>
        <w:t>(</w:t>
      </w:r>
      <w:r w:rsidRPr="00464829">
        <w:rPr>
          <w:rStyle w:val="v"/>
        </w:rPr>
        <w:t>*</w:t>
      </w:r>
      <w:r w:rsidRPr="00464829">
        <w:rPr>
          <w:rStyle w:val="HTMLCode"/>
        </w:rPr>
        <w:t xml:space="preserve">) </w:t>
      </w:r>
      <w:r w:rsidRPr="00464829">
        <w:rPr>
          <w:rStyle w:val="v"/>
        </w:rPr>
        <w:t>AS</w:t>
      </w:r>
      <w:r w:rsidRPr="00464829">
        <w:rPr>
          <w:rStyle w:val="HTMLCode"/>
        </w:rPr>
        <w:t xml:space="preserve"> Rescheduled_Count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</w:t>
      </w:r>
      <w:r w:rsidRPr="00464829">
        <w:br/>
      </w:r>
      <w:r w:rsidRPr="00464829">
        <w:rPr>
          <w:rStyle w:val="v"/>
        </w:rPr>
        <w:t>WHERE</w:t>
      </w:r>
      <w:r w:rsidRPr="00464829">
        <w:rPr>
          <w:rStyle w:val="HTMLCode"/>
        </w:rPr>
        <w:t xml:space="preserve"> Rescheduled</w:t>
      </w:r>
      <w:r w:rsidRPr="00464829">
        <w:rPr>
          <w:rStyle w:val="v"/>
        </w:rPr>
        <w:t>=</w:t>
      </w:r>
      <w:r w:rsidRPr="00464829">
        <w:rPr>
          <w:rStyle w:val="z"/>
        </w:rPr>
        <w:t>'Yes'</w:t>
      </w:r>
      <w:r w:rsidRPr="00464829">
        <w:rPr>
          <w:rStyle w:val="HTMLCode"/>
        </w:rPr>
        <w:t>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5 - Interview Distribution by Department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Analyse interview volumes across departments to identify hiring demand patterns and determine whether specific departments experience higher recruitment activity.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rPr>
          <w:rStyle w:val="HTMLCode"/>
        </w:rPr>
        <w:t xml:space="preserve"> Department,</w:t>
      </w:r>
      <w:r w:rsidRPr="00464829">
        <w:br/>
      </w:r>
      <w:r w:rsidRPr="00464829">
        <w:rPr>
          <w:rStyle w:val="v"/>
        </w:rPr>
        <w:t>COUNT</w:t>
      </w:r>
      <w:r w:rsidRPr="00464829">
        <w:rPr>
          <w:rStyle w:val="HTMLCode"/>
        </w:rPr>
        <w:t>(</w:t>
      </w:r>
      <w:r w:rsidRPr="00464829">
        <w:rPr>
          <w:rStyle w:val="v"/>
        </w:rPr>
        <w:t>*</w:t>
      </w:r>
      <w:r w:rsidRPr="00464829">
        <w:rPr>
          <w:rStyle w:val="HTMLCode"/>
        </w:rPr>
        <w:t xml:space="preserve">) </w:t>
      </w:r>
      <w:r w:rsidRPr="00464829">
        <w:rPr>
          <w:rStyle w:val="v"/>
        </w:rPr>
        <w:t>AS</w:t>
      </w:r>
      <w:r w:rsidRPr="00464829">
        <w:rPr>
          <w:rStyle w:val="HTMLCode"/>
        </w:rPr>
        <w:t xml:space="preserve"> Total_Interviews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</w:t>
      </w:r>
      <w:r w:rsidRPr="00464829">
        <w:br/>
      </w:r>
      <w:r w:rsidRPr="00464829">
        <w:rPr>
          <w:rStyle w:val="v"/>
        </w:rPr>
        <w:t>GROUP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BY</w:t>
      </w:r>
      <w:r w:rsidRPr="00464829">
        <w:rPr>
          <w:rStyle w:val="HTMLCode"/>
        </w:rPr>
        <w:t xml:space="preserve"> Department;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6 - Recruiter Workload Analysis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Evaluate the number of interviews handled by each recruiter to understand workload distribution and identify high-performing or heavily utilized recruiters.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  <w:rPr>
          <w:color w:val="FFFFFF" w:themeColor="background1"/>
        </w:rPr>
      </w:pPr>
      <w:r w:rsidRPr="00464829">
        <w:rPr>
          <w:rStyle w:val="v"/>
          <w:color w:val="FFFFFF" w:themeColor="background1"/>
        </w:rPr>
        <w:t>SELECT</w:t>
      </w:r>
      <w:r w:rsidRPr="00464829">
        <w:rPr>
          <w:rStyle w:val="HTMLCode"/>
          <w:color w:val="FFFFFF" w:themeColor="background1"/>
        </w:rPr>
        <w:t xml:space="preserve"> Recruiter_Name,</w:t>
      </w:r>
      <w:r w:rsidRPr="00464829">
        <w:rPr>
          <w:color w:val="FFFFFF" w:themeColor="background1"/>
        </w:rPr>
        <w:br/>
      </w:r>
      <w:r w:rsidRPr="00464829">
        <w:rPr>
          <w:rStyle w:val="v"/>
          <w:color w:val="FFFFFF" w:themeColor="background1"/>
        </w:rPr>
        <w:t>COUNT</w:t>
      </w:r>
      <w:r w:rsidRPr="00464829">
        <w:rPr>
          <w:rStyle w:val="HTMLCode"/>
          <w:color w:val="FFFFFF" w:themeColor="background1"/>
        </w:rPr>
        <w:t>(</w:t>
      </w:r>
      <w:r w:rsidRPr="00464829">
        <w:rPr>
          <w:rStyle w:val="v"/>
          <w:color w:val="FFFFFF" w:themeColor="background1"/>
        </w:rPr>
        <w:t>*</w:t>
      </w:r>
      <w:r w:rsidRPr="00464829">
        <w:rPr>
          <w:rStyle w:val="HTMLCode"/>
          <w:color w:val="FFFFFF" w:themeColor="background1"/>
        </w:rPr>
        <w:t xml:space="preserve">) </w:t>
      </w:r>
      <w:r w:rsidRPr="00464829">
        <w:rPr>
          <w:rStyle w:val="v"/>
          <w:color w:val="FFFFFF" w:themeColor="background1"/>
        </w:rPr>
        <w:t>AS</w:t>
      </w:r>
      <w:r w:rsidRPr="00464829">
        <w:rPr>
          <w:rStyle w:val="HTMLCode"/>
          <w:color w:val="FFFFFF" w:themeColor="background1"/>
        </w:rPr>
        <w:t xml:space="preserve"> Interviews_Handled</w:t>
      </w:r>
      <w:r w:rsidRPr="00464829">
        <w:rPr>
          <w:color w:val="FFFFFF" w:themeColor="background1"/>
        </w:rPr>
        <w:br/>
      </w:r>
      <w:r w:rsidRPr="00464829">
        <w:rPr>
          <w:rStyle w:val="v"/>
          <w:color w:val="FFFFFF" w:themeColor="background1"/>
        </w:rPr>
        <w:t>FROM</w:t>
      </w:r>
      <w:r w:rsidRPr="00464829">
        <w:rPr>
          <w:rStyle w:val="HTMLCode"/>
          <w:color w:val="FFFFFF" w:themeColor="background1"/>
        </w:rPr>
        <w:t xml:space="preserve"> Interview_Data</w:t>
      </w:r>
      <w:r w:rsidRPr="00464829">
        <w:rPr>
          <w:color w:val="FFFFFF" w:themeColor="background1"/>
        </w:rPr>
        <w:br/>
      </w:r>
      <w:r w:rsidRPr="00464829">
        <w:rPr>
          <w:rStyle w:val="v"/>
          <w:color w:val="FFFFFF" w:themeColor="background1"/>
        </w:rPr>
        <w:t>GROUP</w:t>
      </w:r>
      <w:r w:rsidRPr="00464829">
        <w:rPr>
          <w:rStyle w:val="HTMLCode"/>
          <w:color w:val="FFFFFF" w:themeColor="background1"/>
        </w:rPr>
        <w:t xml:space="preserve"> </w:t>
      </w:r>
      <w:r w:rsidRPr="00464829">
        <w:rPr>
          <w:rStyle w:val="v"/>
          <w:color w:val="FFFFFF" w:themeColor="background1"/>
        </w:rPr>
        <w:t>BY</w:t>
      </w:r>
      <w:r w:rsidRPr="00464829">
        <w:rPr>
          <w:rStyle w:val="HTMLCode"/>
          <w:color w:val="FFFFFF" w:themeColor="background1"/>
        </w:rPr>
        <w:t xml:space="preserve"> Recruiter_Name</w:t>
      </w:r>
      <w:r w:rsidRPr="00464829">
        <w:rPr>
          <w:color w:val="FFFFFF" w:themeColor="background1"/>
        </w:rPr>
        <w:br/>
      </w:r>
      <w:r w:rsidRPr="00464829">
        <w:rPr>
          <w:rStyle w:val="v"/>
          <w:color w:val="FFFFFF" w:themeColor="background1"/>
        </w:rPr>
        <w:t>ORDER</w:t>
      </w:r>
      <w:r w:rsidRPr="00464829">
        <w:rPr>
          <w:rStyle w:val="HTMLCode"/>
          <w:color w:val="FFFFFF" w:themeColor="background1"/>
        </w:rPr>
        <w:t xml:space="preserve"> </w:t>
      </w:r>
      <w:r w:rsidRPr="00464829">
        <w:rPr>
          <w:rStyle w:val="v"/>
          <w:color w:val="FFFFFF" w:themeColor="background1"/>
        </w:rPr>
        <w:t>BY</w:t>
      </w:r>
      <w:r w:rsidRPr="00464829">
        <w:rPr>
          <w:rStyle w:val="HTMLCode"/>
          <w:color w:val="FFFFFF" w:themeColor="background1"/>
        </w:rPr>
        <w:t xml:space="preserve"> Interviews_Handled </w:t>
      </w:r>
      <w:r w:rsidRPr="00464829">
        <w:rPr>
          <w:rStyle w:val="v"/>
          <w:color w:val="FFFFFF" w:themeColor="background1"/>
        </w:rPr>
        <w:t>DESC</w:t>
      </w:r>
      <w:r w:rsidRPr="00464829">
        <w:rPr>
          <w:rStyle w:val="HTMLCode"/>
          <w:color w:val="FFFFFF" w:themeColor="background1"/>
        </w:rPr>
        <w:t>;</w:t>
      </w:r>
    </w:p>
    <w:p w:rsidR="003E3E6F" w:rsidRPr="00464829" w:rsidRDefault="003E3E6F" w:rsidP="003E3E6F"/>
    <w:p w:rsidR="003E3E6F" w:rsidRPr="00464829" w:rsidRDefault="003E3E6F" w:rsidP="003E3E6F">
      <w:pPr>
        <w:pStyle w:val="Heading3"/>
        <w:rPr>
          <w:rFonts w:ascii="Times New Roman" w:hAnsi="Times New Roman" w:cs="Times New Roman"/>
          <w:b/>
          <w:bCs/>
          <w:sz w:val="20"/>
          <w:szCs w:val="20"/>
        </w:rPr>
      </w:pPr>
      <w:r w:rsidRPr="00464829">
        <w:rPr>
          <w:rFonts w:ascii="Times New Roman" w:hAnsi="Times New Roman" w:cs="Times New Roman"/>
          <w:b/>
          <w:bCs/>
          <w:color w:val="auto"/>
          <w:sz w:val="20"/>
          <w:szCs w:val="20"/>
        </w:rPr>
        <w:t>Query 7 - Interview Data Validation and Review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rStyle w:val="Strong"/>
          <w:sz w:val="20"/>
          <w:szCs w:val="20"/>
        </w:rPr>
        <w:t>Purpose:</w:t>
      </w:r>
      <w:r w:rsidRPr="00464829">
        <w:rPr>
          <w:sz w:val="20"/>
          <w:szCs w:val="20"/>
        </w:rPr>
        <w:t xml:space="preserve"> Retrieve the complete interview dataset for validation, quality checks, and exploratory analysis before performing detailed reporting and dashboard development.</w:t>
      </w:r>
    </w:p>
    <w:p w:rsidR="003E3E6F" w:rsidRPr="00464829" w:rsidRDefault="003E3E6F" w:rsidP="003E3E6F">
      <w:pPr>
        <w:pStyle w:val="HTMLPreformatted"/>
        <w:shd w:val="clear" w:color="auto" w:fill="323E4F" w:themeFill="text2" w:themeFillShade="BF"/>
      </w:pPr>
      <w:r w:rsidRPr="00464829">
        <w:rPr>
          <w:rStyle w:val="v"/>
        </w:rPr>
        <w:t>SELECT</w:t>
      </w:r>
      <w:r w:rsidRPr="00464829">
        <w:rPr>
          <w:rStyle w:val="HTMLCode"/>
        </w:rPr>
        <w:t xml:space="preserve"> </w:t>
      </w:r>
      <w:r w:rsidRPr="00464829">
        <w:rPr>
          <w:rStyle w:val="v"/>
        </w:rPr>
        <w:t>*</w:t>
      </w:r>
      <w:r w:rsidRPr="00464829">
        <w:br/>
      </w:r>
      <w:r w:rsidRPr="00464829">
        <w:rPr>
          <w:rStyle w:val="v"/>
        </w:rPr>
        <w:t>FROM</w:t>
      </w:r>
      <w:r w:rsidRPr="00464829">
        <w:rPr>
          <w:rStyle w:val="HTMLCode"/>
        </w:rPr>
        <w:t xml:space="preserve"> Interview_Data;</w:t>
      </w: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6. Business Requirements Document (BRD)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A56D6" w:rsidRPr="00464829" w:rsidTr="008C77A4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Document ID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BRD-INRS-2026-01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1.0 — Portfolio Draft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Madhumitha Balajayabalan — BA Aspirant</w:t>
            </w:r>
          </w:p>
        </w:tc>
      </w:tr>
      <w:tr w:rsidR="008A56D6" w:rsidRPr="00464829" w:rsidTr="008C77A4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Project Type</w:t>
            </w:r>
          </w:p>
        </w:tc>
        <w:tc>
          <w:tcPr>
            <w:tcW w:w="72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Self-Directed Portfolio Project</w:t>
            </w:r>
          </w:p>
        </w:tc>
      </w:tr>
    </w:tbl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lastRenderedPageBreak/>
        <w:t>Business Goals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Reduce the interview no-show rate to below 15% through structured automation and tracking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Automate candidate reminder communications across email and SMS channels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Provide recruitment leadership with real-time visibility into no-show trends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Enable root-cause tracking to support ongoing data-driven process improvement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Reduce average time-to-hire by eliminating rescheduling delays caused by no-shows</w:t>
      </w:r>
    </w:p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Business Requirements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560"/>
        <w:gridCol w:w="1320"/>
        <w:gridCol w:w="2120"/>
      </w:tblGrid>
      <w:tr w:rsidR="008A56D6" w:rsidRPr="00464829" w:rsidTr="008C77A4">
        <w:tc>
          <w:tcPr>
            <w:tcW w:w="10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 ID</w:t>
            </w:r>
          </w:p>
        </w:tc>
        <w:tc>
          <w:tcPr>
            <w:tcW w:w="5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Business Requirement</w:t>
            </w:r>
          </w:p>
        </w:tc>
        <w:tc>
          <w:tcPr>
            <w:tcW w:w="13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2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BR-01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system shall automatically send interview confirmation and reminder notifications to candidates without requiring manual recruiter intervention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BR-02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system shall support both email and SMS as notification channels for candidate reminders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Operations Head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BR-03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Candidates shall be able to confirm, reschedule, or cancel interviews through a self-service portal link included in reminder communications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Feedback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BR-04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system shall track and report no-show rates at recruiter, role, and department level in a Power BI dashboard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BR-05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Recruiters shall be able to tag the reason for each no-show from a standardised list in the ATS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BA Analysis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BR-06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HR Manager shall receive an automated alert when the no-show rate exceeds a defined weekly threshold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</w:t>
            </w:r>
          </w:p>
        </w:tc>
      </w:tr>
      <w:tr w:rsidR="008A56D6" w:rsidRPr="00464829" w:rsidTr="008C77A4">
        <w:tc>
          <w:tcPr>
            <w:tcW w:w="10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BR-07</w:t>
            </w:r>
          </w:p>
        </w:tc>
        <w:tc>
          <w:tcPr>
            <w:tcW w:w="5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All notification logs and status change records shall be retained for a minimum of 12 months to support trend analysis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Compliance</w:t>
            </w:r>
          </w:p>
        </w:tc>
      </w:tr>
    </w:tbl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Assumptions &amp; Constraints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Assumptions (simulated for this project):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An ATS is in place with candidate and interview scheduling data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Candidates have valid email addresses and mobile numbers recorded in the system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The HR team will define the no-show reason taxonomy before development begins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Constraints (simulated for this project):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Implementation timeline of 8 weeks from requirements sign-off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SMS gateway must comply with applicable DND regulations</w:t>
      </w:r>
    </w:p>
    <w:p w:rsidR="00CE44C9" w:rsidRPr="00464829" w:rsidRDefault="008A56D6" w:rsidP="008A56D6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No candidate PII to be stored outside the existing ATS data boundary</w:t>
      </w: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7. Functional Requirements Document (FRD)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0"/>
        <w:gridCol w:w="1120"/>
        <w:gridCol w:w="1360"/>
        <w:gridCol w:w="2400"/>
      </w:tblGrid>
      <w:tr w:rsidR="008A56D6" w:rsidRPr="00464829" w:rsidTr="008C77A4"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 ID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11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 Ref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triggers an email confirmation to the candidate immediately upon interview scheduling in the ATS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sends an email reminder to the candidate 48 hours before the scheduled interview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lastRenderedPageBreak/>
              <w:t>FR-03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sends an SMS reminder to the candidate 24 hours before the scheduled interview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sends a final email reminder to the candidate 2 hours before the interview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Reminder emails include a hyperlink directing the candidate to the confirmation portal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Portal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candidate portal allows Confirm, Reschedule, and Cancel actions without requiring a login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Portal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actions on the portal automatically update the interview status in the ATS within 60 seconds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ATS Integration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Recruiters can tag a no-show reason from a standardised dropdown within the ATS after a missed interview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BR-05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Power BI dashboard displays no-show rate segmented by recruiter, role, department, and month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BR-04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Analytics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FR-10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dashboard refreshes automatically on a daily schedule with the latest ATS data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BR-04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Analytics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The system sends an automated alert to the HR Manager when the weekly no-show rate exceeds 25%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BR-06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Alerting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FR-12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All notification logs and interview status changes are stored with timestamps for audit purposes</w:t>
            </w:r>
          </w:p>
        </w:tc>
        <w:tc>
          <w:tcPr>
            <w:tcW w:w="1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BR-07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Audit</w:t>
            </w:r>
          </w:p>
        </w:tc>
      </w:tr>
    </w:tbl>
    <w:p w:rsidR="00CE44C9" w:rsidRPr="00464829" w:rsidRDefault="008A56D6" w:rsidP="008A56D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Non-Functional Requirements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7480"/>
      </w:tblGrid>
      <w:tr w:rsidR="008A56D6" w:rsidRPr="00464829" w:rsidTr="008C77A4"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 ID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4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NFR-01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Email notifications delivered within 2 minutes of trigger; SMS within 30 seconds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NFR-02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uptime of 99.5% during business hours (Monday–Saturday, 8am–8pm)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NFR-03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portal must use HTTPS; no PII to be exposed in URLs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NFR-04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confirmation portal must be mobile-responsive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NFR-05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must support up to 500 concurrent interview schedules per day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8. User Stories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4960"/>
        <w:gridCol w:w="2920"/>
      </w:tblGrid>
      <w:tr w:rsidR="008A56D6" w:rsidRPr="00464829" w:rsidTr="008C77A4">
        <w:tc>
          <w:tcPr>
            <w:tcW w:w="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 ID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29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Business Value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Candidate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 candidate, I want to receive an automated reminder before my interview so that I do not miss it due to forgetting.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Directly reduces no-show rate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US-02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Candidate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 candidate, I want to reschedule my interview online without calling the recruiter so that the process is more convenient.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Improves candidate experience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lastRenderedPageBreak/>
              <w:t>US-03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 recruiter, I want to see which candidates have confirmed their interview so that I only need to follow up with unconfirmed ones.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Reduces manual follow-up effort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US-04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 recruiter, I want to tag a no-show reason after each missed interview so that patterns can be tracked and reported.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Enables root-cause analysis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US-05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HR Manager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an HR Manager, I want a dashboard showing no-show rates by recruiter and role so that I can identify gaps and take corrective action.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KPI visibility for leadership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US-06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HR Manager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an HR Manager, I want an automated alert when the weekly no-show rate exceeds 25% so that I can intervene proactively.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Proactive risk management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US-07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 recruiter, I want the ATS to update automatically when a candidate confirms or cancels so that I do not need to edit records manually.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Reduces manual data entry</w:t>
            </w:r>
          </w:p>
        </w:tc>
      </w:tr>
      <w:tr w:rsidR="008A56D6" w:rsidRPr="00464829" w:rsidTr="008C77A4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US-08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Ops Head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 an Operations Head, I want monthly trend reports on no-show rates and time-to-hire so that I can track progress over time.</w:t>
            </w:r>
          </w:p>
        </w:tc>
        <w:tc>
          <w:tcPr>
            <w:tcW w:w="2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Strategic oversight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9. Acceptance Criteria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5380"/>
        <w:gridCol w:w="2800"/>
      </w:tblGrid>
      <w:tr w:rsidR="008A56D6" w:rsidRPr="00464829" w:rsidTr="008C77A4"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 ID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 Ref</w:t>
            </w:r>
          </w:p>
        </w:tc>
        <w:tc>
          <w:tcPr>
            <w:tcW w:w="53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Acceptance Criterion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Verification Method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AC-01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Email confirmation is sent within 2 minutes of an interview being scheduled in the ATS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log review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AC-02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48-hour reminder email contains the correct date, time, location/link, and a reschedule call-to-action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TC-01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AC-03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SMS reminder is sent within a 5-minute tolerance of the 24-hour mark before the interview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TC-02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AC-04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can confirm, reschedule, or cancel via the portal without requiring a login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TC-03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AC-05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Rescheduling via the portal presents available slots and updates the ATS automatically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TC-04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AC-06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view in ATS displays a confirmed/unconfirmed status column for all upcoming interviews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TC-05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AC-07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No-show reason dropdown contains the predefined categories; selection is saved to the ATS record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UAT Test Case TC-06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AC-08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Power BI dashboard displays no-show percentage segmented by recruiter, role, department, and month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Dashboard review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AC-09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 receives an automated email alert within 1 hour of the threshold being breached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System test</w:t>
            </w:r>
          </w:p>
        </w:tc>
      </w:tr>
      <w:tr w:rsidR="008A56D6" w:rsidRPr="00464829" w:rsidTr="008C77A4">
        <w:tc>
          <w:tcPr>
            <w:tcW w:w="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AC-10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53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ATS interview status updates within 60 seconds of a candidate action on the confirmation portal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Integration test</w:t>
            </w:r>
          </w:p>
        </w:tc>
      </w:tr>
    </w:tbl>
    <w:p w:rsidR="00464829" w:rsidRDefault="00464829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lastRenderedPageBreak/>
        <w:t>10. As-Is vs To-Be Process Analysis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40"/>
        <w:gridCol w:w="4040"/>
      </w:tblGrid>
      <w:tr w:rsidR="008A56D6" w:rsidRPr="00464829" w:rsidTr="008C77A4"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Process Step</w:t>
            </w:r>
          </w:p>
        </w:tc>
        <w:tc>
          <w:tcPr>
            <w:tcW w:w="40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As-Is (Current State)</w:t>
            </w:r>
          </w:p>
        </w:tc>
        <w:tc>
          <w:tcPr>
            <w:tcW w:w="40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To-Be (Future State)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Interview Scheduling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manually schedules and sends a one-time email; no standard template used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ATS auto-triggers confirmation email and calendar invite immediately on scheduling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Reminder Communication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reminders sent; candidate relies entirely on the initial email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Automated email at T-48hrs, SMS at T-24hrs, and a final email at T-2hrs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Candidate Confirmation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confirmation mechanism; recruiter is unaware of attendance until the day of the interview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self-confirms via portal link; ATS status updates in real-time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Rescheduling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calls or emails the recruiter; recruiter manually re-slots and resends the invite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selects a new slot via portal; ATS updates automatically with no recruiter involvement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No-Show Recording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notes informally; no structured data entry or reason tagging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tags reason from a standardised dropdown; data feeds into Power BI analytics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Performance Monitoring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No-show rate computed manually in Excel once a month; recruiter-level data not tracked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Real-time Power BI dashboard with recruiter-level and role-level no-show analytics</w:t>
            </w:r>
          </w:p>
        </w:tc>
      </w:tr>
      <w:tr w:rsidR="008A56D6" w:rsidRPr="00464829" w:rsidTr="008C77A4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Escalation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 discovers issues only during monthly reviews</w:t>
            </w:r>
          </w:p>
        </w:tc>
        <w:tc>
          <w:tcPr>
            <w:tcW w:w="4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Automated alert triggered when no-show rate breaches the 25% weekly threshold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11. Requirements Traceability Matrix (RTM)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The RTM maps each business requirement through to functional requirements, user stories, acceptance criteria, and UAT test cases — demonstrating end-to-end traceability across the BA artefact set.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40"/>
        <w:gridCol w:w="1640"/>
        <w:gridCol w:w="1800"/>
        <w:gridCol w:w="1600"/>
        <w:gridCol w:w="1400"/>
        <w:gridCol w:w="1000"/>
      </w:tblGrid>
      <w:tr w:rsidR="008A56D6" w:rsidRPr="00464829" w:rsidTr="008C77A4"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 ID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 ID(s)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UAT Case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BR-01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FR-01, FR-02, FR-04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AC-01, AC-02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BR-02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AC-03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BR-03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FR-05, FR-06, FR-07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US-02, US-07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AC-04, AC-05, AC-10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TC-03, TC-04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Portal / ATS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BR-04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FR-09, FR-10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AC-08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BR-05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AC-07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ATS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BR-06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AC-09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Alerting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  <w:tr w:rsidR="008A56D6" w:rsidRPr="00464829" w:rsidTr="008C77A4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BR-07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1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Audit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Drafted</w:t>
            </w:r>
          </w:p>
        </w:tc>
      </w:tr>
    </w:tbl>
    <w:p w:rsidR="00464829" w:rsidRDefault="00464829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64829">
        <w:rPr>
          <w:rFonts w:ascii="Times New Roman" w:hAnsi="Times New Roman" w:cs="Times New Roman"/>
          <w:color w:val="auto"/>
          <w:sz w:val="24"/>
          <w:szCs w:val="24"/>
        </w:rPr>
        <w:t>12. UAT Test Cases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The following UAT test cases were designed to verify that each functional requirement meets its stated acceptance criteria. In a real project, these would be executed in a testing environment with actual system output.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1000"/>
        <w:gridCol w:w="2200"/>
        <w:gridCol w:w="2600"/>
        <w:gridCol w:w="2200"/>
        <w:gridCol w:w="1200"/>
      </w:tblGrid>
      <w:tr w:rsidR="008A56D6" w:rsidRPr="00464829" w:rsidTr="008C77A4">
        <w:tc>
          <w:tcPr>
            <w:tcW w:w="8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lastRenderedPageBreak/>
              <w:t>TC ID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FR Ref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Verification Step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TC-01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FR-01, FR-02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Email confirmation and 48hr reminder trigger correctly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Confirmation email within 2 mins; 48hr reminder with correct details and reschedule link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Review email inbox and system logs after scheduling an interview in ATS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TC-02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SMS reminder delivered at T-24hrs mark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SMS received within 30 seconds of the T-24hr mark with correct date and time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Check candidate phone number record; verify delivery timestamp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TC-03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confirms via portal without login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Portal loads without authentication; confirmation updates ATS status to Confirmed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Open confirmation link; click Confirm; check ATS status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TC-04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FR-06, FR-07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reschedules via portal; ATS auto-updates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New slot visible in portal; ATS auto-updates with new date/time within 60 seconds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Click Reschedule; select slot; submit; verify ATS record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TC-05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Power BI dashboard shows correct no-show rates by recruiter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Dashboard figures match SQL query output for the same filter set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Run SQL query; compare result with dashboard visual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TC-06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tags no-show reason in ATS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Selected reason appears in the ATS record and flows to the dashboard within 24hrs of refresh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Mark interview as No-Show; tag reason; verify next-day dashboard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TC-07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cancellation auto-updates ATS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 status changes to Cancelled; recruiter receives system notification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Candidate clicks Cancel on portal; check ATS after 60 seconds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TC-08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Escalation alert fires when threshold is breached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HR Manager receives automated email alert within 1 hour of threshold breach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Set weekly no-show rate above 25% in test data; trigger alert engine; check inbox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  <w:tr w:rsidR="008A56D6" w:rsidRPr="00464829" w:rsidTr="008C77A4"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TC-09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Audit logs retained with timestamps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All notification and status change logs are present with accurate timestamps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Query audit_log table for records older than 30 days; validate timestamp integrity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jc w:val="center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Simulated Pass</w:t>
            </w:r>
          </w:p>
        </w:tc>
      </w:tr>
    </w:tbl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13. Power BI Dashboard — Design Specification</w:t>
      </w:r>
    </w:p>
    <w:p w:rsidR="00352DEC" w:rsidRPr="00464829" w:rsidRDefault="003E3E6F" w:rsidP="00352DEC">
      <w:pPr>
        <w:pStyle w:val="NormalWeb"/>
        <w:rPr>
          <w:sz w:val="20"/>
          <w:szCs w:val="20"/>
        </w:rPr>
      </w:pPr>
      <w:r w:rsidRPr="00464829">
        <w:rPr>
          <w:sz w:val="20"/>
          <w:szCs w:val="20"/>
        </w:rPr>
        <w:t xml:space="preserve">The dashboard was designed as a </w:t>
      </w:r>
      <w:r w:rsidRPr="00464829">
        <w:rPr>
          <w:rStyle w:val="Strong"/>
          <w:b w:val="0"/>
          <w:bCs w:val="0"/>
          <w:sz w:val="20"/>
          <w:szCs w:val="20"/>
        </w:rPr>
        <w:t>single page recruitment analytics dashboard</w:t>
      </w:r>
      <w:r w:rsidRPr="00464829">
        <w:rPr>
          <w:b/>
          <w:bCs/>
          <w:sz w:val="20"/>
          <w:szCs w:val="20"/>
        </w:rPr>
        <w:t xml:space="preserve"> </w:t>
      </w:r>
      <w:r w:rsidRPr="00464829">
        <w:rPr>
          <w:sz w:val="20"/>
          <w:szCs w:val="20"/>
        </w:rPr>
        <w:t>to monitor interview attendance, no-show trends, recruiter performance, and departmental hiring activity. The design provides HR managers and recruiters with actionable insights to improve interview attenda</w:t>
      </w:r>
      <w:r w:rsidR="00352DEC" w:rsidRPr="00464829">
        <w:rPr>
          <w:sz w:val="20"/>
          <w:szCs w:val="20"/>
        </w:rPr>
        <w:t>nce and recruitment efficiency.</w:t>
      </w:r>
    </w:p>
    <w:p w:rsidR="003E3E6F" w:rsidRPr="00464829" w:rsidRDefault="003E3E6F" w:rsidP="003E3E6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Executive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4051"/>
      </w:tblGrid>
      <w:tr w:rsidR="004B372F" w:rsidRPr="00464829" w:rsidTr="004B372F">
        <w:trPr>
          <w:trHeight w:val="458"/>
        </w:trPr>
        <w:tc>
          <w:tcPr>
            <w:tcW w:w="2517" w:type="dxa"/>
            <w:shd w:val="clear" w:color="auto" w:fill="323E4F" w:themeFill="text2" w:themeFillShade="BF"/>
            <w:vAlign w:val="center"/>
          </w:tcPr>
          <w:p w:rsidR="004B372F" w:rsidRPr="00464829" w:rsidRDefault="004B372F" w:rsidP="004B3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2517" w:type="dxa"/>
            <w:shd w:val="clear" w:color="auto" w:fill="323E4F" w:themeFill="text2" w:themeFillShade="BF"/>
            <w:vAlign w:val="center"/>
          </w:tcPr>
          <w:p w:rsidR="004B372F" w:rsidRPr="00464829" w:rsidRDefault="004B372F" w:rsidP="004B3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Metric / KPI</w:t>
            </w:r>
          </w:p>
        </w:tc>
        <w:tc>
          <w:tcPr>
            <w:tcW w:w="4051" w:type="dxa"/>
            <w:shd w:val="clear" w:color="auto" w:fill="323E4F" w:themeFill="text2" w:themeFillShade="BF"/>
            <w:vAlign w:val="center"/>
          </w:tcPr>
          <w:p w:rsidR="004B372F" w:rsidRPr="00464829" w:rsidRDefault="004B372F" w:rsidP="004B3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Design Notes</w:t>
            </w:r>
          </w:p>
        </w:tc>
      </w:tr>
      <w:tr w:rsidR="004B372F" w:rsidRPr="00464829" w:rsidTr="004B372F">
        <w:trPr>
          <w:trHeight w:val="611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KPI Card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Total Interviews (200)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Displays the total number of scheduled interviews during the reporting period.</w:t>
            </w:r>
          </w:p>
        </w:tc>
      </w:tr>
      <w:tr w:rsidR="004B372F" w:rsidRPr="00464829" w:rsidTr="004B372F">
        <w:trPr>
          <w:trHeight w:val="683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KPI Card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Reminder Sent (159)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Tracks candidates who received interview reminders.</w:t>
            </w:r>
          </w:p>
        </w:tc>
      </w:tr>
      <w:tr w:rsidR="004B372F" w:rsidRPr="00464829" w:rsidTr="004B372F">
        <w:trPr>
          <w:trHeight w:val="674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lastRenderedPageBreak/>
              <w:t>KPI Card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Show Count (36)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Highlights the total number of candidates who did not attend scheduled interviews.</w:t>
            </w:r>
          </w:p>
        </w:tc>
      </w:tr>
      <w:tr w:rsidR="004B372F" w:rsidRPr="00464829" w:rsidTr="004B372F">
        <w:trPr>
          <w:trHeight w:val="566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KPI Card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Rescheduled Interviews (43)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Shows interviews that required rescheduling.</w:t>
            </w:r>
          </w:p>
        </w:tc>
      </w:tr>
      <w:tr w:rsidR="004B372F" w:rsidRPr="00464829" w:rsidTr="004B372F">
        <w:trPr>
          <w:trHeight w:val="602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Pie Chart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Attendance Status Distribution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Displays Attended, Pending, and No Show interview percentages.</w:t>
            </w:r>
          </w:p>
        </w:tc>
      </w:tr>
      <w:tr w:rsidR="004B372F" w:rsidRPr="00464829" w:rsidTr="004B372F">
        <w:trPr>
          <w:trHeight w:val="665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Donut Chart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 Mode Distribution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Compares In-Person, Hybrid, and Online interview modes.</w:t>
            </w:r>
          </w:p>
        </w:tc>
      </w:tr>
      <w:tr w:rsidR="004B372F" w:rsidRPr="00464829" w:rsidTr="004B372F">
        <w:trPr>
          <w:trHeight w:val="638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Column Chart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 Trend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Tracks interview volumes by month to identify hiring activity trends.</w:t>
            </w:r>
          </w:p>
        </w:tc>
      </w:tr>
      <w:tr w:rsidR="004B372F" w:rsidRPr="00464829" w:rsidTr="004B372F">
        <w:trPr>
          <w:trHeight w:val="440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Column Chart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Performance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Compares interview workload across recruiters.</w:t>
            </w:r>
          </w:p>
        </w:tc>
      </w:tr>
      <w:tr w:rsidR="004B372F" w:rsidRPr="00464829" w:rsidTr="004B372F">
        <w:trPr>
          <w:trHeight w:val="647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Horizontal Bar Chart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Interviews by Department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Displays interview distribution across departments.</w:t>
            </w:r>
          </w:p>
        </w:tc>
      </w:tr>
      <w:tr w:rsidR="004B372F" w:rsidRPr="00464829" w:rsidTr="004B372F">
        <w:trPr>
          <w:trHeight w:val="1079"/>
        </w:trPr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Slicers</w:t>
            </w:r>
          </w:p>
        </w:tc>
        <w:tc>
          <w:tcPr>
            <w:tcW w:w="2517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Department, Recruiter Name, Interview Mode, Experience Level</w:t>
            </w:r>
          </w:p>
        </w:tc>
        <w:tc>
          <w:tcPr>
            <w:tcW w:w="4051" w:type="dxa"/>
            <w:vAlign w:val="center"/>
          </w:tcPr>
          <w:p w:rsidR="004B372F" w:rsidRPr="00464829" w:rsidRDefault="004B372F" w:rsidP="004B372F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Enables interactive filtering across all dashboard visuals.</w:t>
            </w:r>
          </w:p>
        </w:tc>
      </w:tr>
    </w:tbl>
    <w:p w:rsidR="003E3E6F" w:rsidRPr="00464829" w:rsidRDefault="003E3E6F" w:rsidP="003E3E6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Dashboard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80"/>
      </w:tblGrid>
      <w:tr w:rsidR="00B8326C" w:rsidRPr="00464829" w:rsidTr="00B8326C">
        <w:trPr>
          <w:trHeight w:val="422"/>
        </w:trPr>
        <w:tc>
          <w:tcPr>
            <w:tcW w:w="2605" w:type="dxa"/>
            <w:shd w:val="clear" w:color="auto" w:fill="323E4F" w:themeFill="text2" w:themeFillShade="BF"/>
            <w:vAlign w:val="center"/>
          </w:tcPr>
          <w:p w:rsidR="00B8326C" w:rsidRPr="00464829" w:rsidRDefault="00B8326C" w:rsidP="00B83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6480" w:type="dxa"/>
            <w:shd w:val="clear" w:color="auto" w:fill="323E4F" w:themeFill="text2" w:themeFillShade="BF"/>
            <w:vAlign w:val="center"/>
          </w:tcPr>
          <w:p w:rsidR="00B8326C" w:rsidRPr="00464829" w:rsidRDefault="00B8326C" w:rsidP="00B83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8326C" w:rsidRPr="00464829" w:rsidTr="00B8326C">
        <w:trPr>
          <w:trHeight w:val="458"/>
        </w:trPr>
        <w:tc>
          <w:tcPr>
            <w:tcW w:w="260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48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Analyze interview activity by specific department.</w:t>
            </w:r>
          </w:p>
        </w:tc>
      </w:tr>
      <w:tr w:rsidR="00B8326C" w:rsidRPr="00464829" w:rsidTr="00792C65">
        <w:trPr>
          <w:trHeight w:val="593"/>
        </w:trPr>
        <w:tc>
          <w:tcPr>
            <w:tcW w:w="260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Recruiter Name</w:t>
            </w:r>
          </w:p>
        </w:tc>
        <w:tc>
          <w:tcPr>
            <w:tcW w:w="648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View recruiter-specific interview performance.</w:t>
            </w:r>
          </w:p>
        </w:tc>
      </w:tr>
      <w:tr w:rsidR="00B8326C" w:rsidRPr="00464829" w:rsidTr="00792C65">
        <w:trPr>
          <w:trHeight w:val="566"/>
        </w:trPr>
        <w:tc>
          <w:tcPr>
            <w:tcW w:w="260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Interview Mode</w:t>
            </w:r>
          </w:p>
        </w:tc>
        <w:tc>
          <w:tcPr>
            <w:tcW w:w="648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Filter by In-Person, Hybrid, or Online interviews.</w:t>
            </w:r>
          </w:p>
        </w:tc>
      </w:tr>
      <w:tr w:rsidR="00B8326C" w:rsidRPr="00464829" w:rsidTr="00792C65">
        <w:trPr>
          <w:trHeight w:val="674"/>
        </w:trPr>
        <w:tc>
          <w:tcPr>
            <w:tcW w:w="260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Experience Level</w:t>
            </w:r>
          </w:p>
        </w:tc>
        <w:tc>
          <w:tcPr>
            <w:tcW w:w="648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Analyze interview trends by candidate experience category.</w:t>
            </w:r>
          </w:p>
        </w:tc>
      </w:tr>
    </w:tbl>
    <w:p w:rsidR="00B8326C" w:rsidRPr="00464829" w:rsidRDefault="00B8326C" w:rsidP="00B8326C"/>
    <w:p w:rsidR="003E3E6F" w:rsidRPr="00464829" w:rsidRDefault="003E3E6F" w:rsidP="00B8326C">
      <w:pPr>
        <w:rPr>
          <w:rFonts w:ascii="Times New Roman" w:hAnsi="Times New Roman" w:cs="Times New Roman"/>
          <w:b/>
          <w:bCs/>
        </w:rPr>
      </w:pPr>
      <w:r w:rsidRPr="00464829">
        <w:rPr>
          <w:rFonts w:ascii="Times New Roman" w:hAnsi="Times New Roman" w:cs="Times New Roman"/>
          <w:b/>
          <w:bCs/>
        </w:rPr>
        <w:t>Key Performance Indicators (KPIs)</w:t>
      </w:r>
    </w:p>
    <w:p w:rsidR="00B8326C" w:rsidRPr="00464829" w:rsidRDefault="00B8326C" w:rsidP="00B8326C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4050"/>
      </w:tblGrid>
      <w:tr w:rsidR="00B8326C" w:rsidRPr="00464829" w:rsidTr="00B8326C">
        <w:trPr>
          <w:trHeight w:val="404"/>
        </w:trPr>
        <w:tc>
          <w:tcPr>
            <w:tcW w:w="5035" w:type="dxa"/>
            <w:shd w:val="clear" w:color="auto" w:fill="323E4F" w:themeFill="text2" w:themeFillShade="BF"/>
            <w:vAlign w:val="center"/>
          </w:tcPr>
          <w:p w:rsidR="00B8326C" w:rsidRPr="00464829" w:rsidRDefault="00B8326C" w:rsidP="00B83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4050" w:type="dxa"/>
            <w:shd w:val="clear" w:color="auto" w:fill="323E4F" w:themeFill="text2" w:themeFillShade="BF"/>
            <w:vAlign w:val="center"/>
          </w:tcPr>
          <w:p w:rsidR="00B8326C" w:rsidRPr="00464829" w:rsidRDefault="00B8326C" w:rsidP="00B83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Business Purpose</w:t>
            </w:r>
          </w:p>
        </w:tc>
      </w:tr>
      <w:tr w:rsidR="00B8326C" w:rsidRPr="00464829" w:rsidTr="00792C65">
        <w:trPr>
          <w:trHeight w:val="611"/>
        </w:trPr>
        <w:tc>
          <w:tcPr>
            <w:tcW w:w="503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Total Interviews</w:t>
            </w:r>
          </w:p>
        </w:tc>
        <w:tc>
          <w:tcPr>
            <w:tcW w:w="405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Measures overall interview volume.</w:t>
            </w:r>
          </w:p>
        </w:tc>
      </w:tr>
      <w:tr w:rsidR="00B8326C" w:rsidRPr="00464829" w:rsidTr="00792C65">
        <w:trPr>
          <w:trHeight w:val="611"/>
        </w:trPr>
        <w:tc>
          <w:tcPr>
            <w:tcW w:w="503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Reminder Sent</w:t>
            </w:r>
          </w:p>
        </w:tc>
        <w:tc>
          <w:tcPr>
            <w:tcW w:w="405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Tracks candidate communication effectiveness.</w:t>
            </w:r>
          </w:p>
        </w:tc>
      </w:tr>
      <w:tr w:rsidR="00B8326C" w:rsidRPr="00464829" w:rsidTr="00792C65">
        <w:trPr>
          <w:trHeight w:val="620"/>
        </w:trPr>
        <w:tc>
          <w:tcPr>
            <w:tcW w:w="503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No Show Count</w:t>
            </w:r>
          </w:p>
        </w:tc>
        <w:tc>
          <w:tcPr>
            <w:tcW w:w="405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Quantifies interview attendance issues.</w:t>
            </w:r>
          </w:p>
        </w:tc>
      </w:tr>
      <w:tr w:rsidR="00B8326C" w:rsidRPr="00464829" w:rsidTr="00792C65">
        <w:trPr>
          <w:trHeight w:val="620"/>
        </w:trPr>
        <w:tc>
          <w:tcPr>
            <w:tcW w:w="5035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Rescheduled Interviews</w:t>
            </w:r>
          </w:p>
        </w:tc>
        <w:tc>
          <w:tcPr>
            <w:tcW w:w="4050" w:type="dxa"/>
            <w:vAlign w:val="center"/>
          </w:tcPr>
          <w:p w:rsidR="00B8326C" w:rsidRPr="00464829" w:rsidRDefault="00B8326C" w:rsidP="00B8326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Identifies scheduling challenges and process inefficiencies.</w:t>
            </w:r>
          </w:p>
        </w:tc>
      </w:tr>
    </w:tbl>
    <w:p w:rsidR="00464829" w:rsidRDefault="00464829" w:rsidP="00792C65">
      <w:pPr>
        <w:pStyle w:val="Heading2"/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auto"/>
          <w:sz w:val="20"/>
          <w:szCs w:val="20"/>
        </w:rPr>
      </w:pPr>
    </w:p>
    <w:p w:rsidR="00464829" w:rsidRDefault="00464829" w:rsidP="00792C65">
      <w:pPr>
        <w:pStyle w:val="Heading2"/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auto"/>
          <w:sz w:val="20"/>
          <w:szCs w:val="20"/>
        </w:rPr>
      </w:pPr>
    </w:p>
    <w:p w:rsidR="00792C65" w:rsidRPr="00464829" w:rsidRDefault="003E3E6F" w:rsidP="00792C65">
      <w:pPr>
        <w:pStyle w:val="Heading2"/>
        <w:shd w:val="clear" w:color="auto" w:fill="FFFFFF" w:themeFill="background1"/>
        <w:spacing w:line="36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0" w:name="_GoBack"/>
      <w:bookmarkEnd w:id="0"/>
      <w:r w:rsidRPr="00464829">
        <w:rPr>
          <w:rFonts w:ascii="Times New Roman" w:hAnsi="Times New Roman" w:cs="Times New Roman"/>
          <w:color w:val="auto"/>
          <w:sz w:val="20"/>
          <w:szCs w:val="20"/>
        </w:rPr>
        <w:lastRenderedPageBreak/>
        <w:t>Business Insights Supported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4050"/>
      </w:tblGrid>
      <w:tr w:rsidR="00792C65" w:rsidRPr="00464829" w:rsidTr="00792C65">
        <w:trPr>
          <w:trHeight w:val="404"/>
        </w:trPr>
        <w:tc>
          <w:tcPr>
            <w:tcW w:w="5035" w:type="dxa"/>
            <w:shd w:val="clear" w:color="auto" w:fill="323E4F" w:themeFill="text2" w:themeFillShade="BF"/>
            <w:vAlign w:val="center"/>
          </w:tcPr>
          <w:p w:rsidR="00792C65" w:rsidRPr="00464829" w:rsidRDefault="00792C65" w:rsidP="00792C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Analysis Area</w:t>
            </w:r>
          </w:p>
        </w:tc>
        <w:tc>
          <w:tcPr>
            <w:tcW w:w="4050" w:type="dxa"/>
            <w:shd w:val="clear" w:color="auto" w:fill="323E4F" w:themeFill="text2" w:themeFillShade="BF"/>
            <w:vAlign w:val="center"/>
          </w:tcPr>
          <w:p w:rsidR="00792C65" w:rsidRPr="00464829" w:rsidRDefault="00792C65" w:rsidP="00792C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Insight Provided</w:t>
            </w:r>
          </w:p>
        </w:tc>
      </w:tr>
      <w:tr w:rsidR="00792C65" w:rsidRPr="00464829" w:rsidTr="00792C65">
        <w:trPr>
          <w:trHeight w:val="53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Attendance Monitoring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Understand overall interview attendance performance.</w:t>
            </w:r>
          </w:p>
        </w:tc>
      </w:tr>
      <w:tr w:rsidR="00792C65" w:rsidRPr="00464829" w:rsidTr="00792C65">
        <w:trPr>
          <w:trHeight w:val="53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No-Show Analysis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Identify the scale of candidate no-shows.</w:t>
            </w:r>
          </w:p>
        </w:tc>
      </w:tr>
      <w:tr w:rsidR="00792C65" w:rsidRPr="00464829" w:rsidTr="00792C65">
        <w:trPr>
          <w:trHeight w:val="53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Performance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Evaluate recruiter workload distribution.</w:t>
            </w:r>
          </w:p>
        </w:tc>
      </w:tr>
      <w:tr w:rsidR="00792C65" w:rsidRPr="00464829" w:rsidTr="00792C65">
        <w:trPr>
          <w:trHeight w:val="62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Department Hiring Activity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Determine departments with higher recruitment demand.</w:t>
            </w:r>
          </w:p>
        </w:tc>
      </w:tr>
      <w:tr w:rsidR="00792C65" w:rsidRPr="00464829" w:rsidTr="00792C65">
        <w:trPr>
          <w:trHeight w:val="62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Interview Mode Preferences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Analyze preferred interview channels.</w:t>
            </w:r>
          </w:p>
        </w:tc>
      </w:tr>
      <w:tr w:rsidR="00792C65" w:rsidRPr="00464829" w:rsidTr="00792C65">
        <w:trPr>
          <w:trHeight w:val="530"/>
        </w:trPr>
        <w:tc>
          <w:tcPr>
            <w:tcW w:w="5035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Reminder Effectiveness</w:t>
            </w:r>
          </w:p>
        </w:tc>
        <w:tc>
          <w:tcPr>
            <w:tcW w:w="4050" w:type="dxa"/>
            <w:vAlign w:val="center"/>
          </w:tcPr>
          <w:p w:rsidR="00792C65" w:rsidRPr="00464829" w:rsidRDefault="00792C65" w:rsidP="00792C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Assess candidate engagement efforts.</w:t>
            </w:r>
          </w:p>
        </w:tc>
      </w:tr>
    </w:tbl>
    <w:p w:rsidR="00792C65" w:rsidRPr="00464829" w:rsidRDefault="00792C65" w:rsidP="00792C65">
      <w:pPr>
        <w:rPr>
          <w:b/>
          <w:bCs/>
          <w:color w:val="2E5FA3"/>
        </w:rPr>
      </w:pPr>
    </w:p>
    <w:p w:rsidR="003E3E6F" w:rsidRPr="00464829" w:rsidRDefault="003E3E6F" w:rsidP="00792C65">
      <w:pPr>
        <w:rPr>
          <w:rFonts w:ascii="Times New Roman" w:hAnsi="Times New Roman" w:cs="Times New Roman"/>
          <w:b/>
          <w:bCs/>
        </w:rPr>
      </w:pPr>
      <w:r w:rsidRPr="00464829">
        <w:rPr>
          <w:rFonts w:ascii="Times New Roman" w:hAnsi="Times New Roman" w:cs="Times New Roman"/>
          <w:b/>
          <w:bCs/>
        </w:rPr>
        <w:t>Data Model</w:t>
      </w:r>
    </w:p>
    <w:p w:rsidR="00C1335C" w:rsidRPr="00464829" w:rsidRDefault="00C1335C" w:rsidP="00792C6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2462"/>
      </w:tblGrid>
      <w:tr w:rsidR="00C1335C" w:rsidRPr="00464829" w:rsidTr="00C1335C">
        <w:trPr>
          <w:trHeight w:val="350"/>
        </w:trPr>
        <w:tc>
          <w:tcPr>
            <w:tcW w:w="3356" w:type="dxa"/>
            <w:shd w:val="clear" w:color="auto" w:fill="323E4F" w:themeFill="text2" w:themeFillShade="BF"/>
            <w:vAlign w:val="center"/>
          </w:tcPr>
          <w:p w:rsidR="00C1335C" w:rsidRPr="00464829" w:rsidRDefault="00C1335C" w:rsidP="00C13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Analysis Area</w:t>
            </w:r>
          </w:p>
        </w:tc>
        <w:tc>
          <w:tcPr>
            <w:tcW w:w="3357" w:type="dxa"/>
            <w:shd w:val="clear" w:color="auto" w:fill="323E4F" w:themeFill="text2" w:themeFillShade="BF"/>
            <w:vAlign w:val="center"/>
          </w:tcPr>
          <w:p w:rsidR="00C1335C" w:rsidRPr="00464829" w:rsidRDefault="00C1335C" w:rsidP="00C13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Insight Provided</w:t>
            </w:r>
          </w:p>
        </w:tc>
        <w:tc>
          <w:tcPr>
            <w:tcW w:w="2462" w:type="dxa"/>
            <w:shd w:val="clear" w:color="auto" w:fill="323E4F" w:themeFill="text2" w:themeFillShade="BF"/>
            <w:vAlign w:val="center"/>
          </w:tcPr>
          <w:p w:rsidR="00C1335C" w:rsidRPr="00464829" w:rsidRDefault="00C1335C" w:rsidP="00C13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Analysis Area</w:t>
            </w:r>
          </w:p>
        </w:tc>
      </w:tr>
      <w:tr w:rsidR="00C1335C" w:rsidRPr="00464829" w:rsidTr="00C1335C">
        <w:trPr>
          <w:trHeight w:val="647"/>
        </w:trPr>
        <w:tc>
          <w:tcPr>
            <w:tcW w:w="3356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Attendance Monitoring</w:t>
            </w:r>
          </w:p>
        </w:tc>
        <w:tc>
          <w:tcPr>
            <w:tcW w:w="3357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Understand overall interview attendance performance.</w:t>
            </w:r>
          </w:p>
        </w:tc>
        <w:tc>
          <w:tcPr>
            <w:tcW w:w="2462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Attendance Monitoring</w:t>
            </w:r>
          </w:p>
        </w:tc>
      </w:tr>
      <w:tr w:rsidR="00C1335C" w:rsidRPr="00464829" w:rsidTr="00C1335C">
        <w:trPr>
          <w:trHeight w:val="629"/>
        </w:trPr>
        <w:tc>
          <w:tcPr>
            <w:tcW w:w="3356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No-Show Analysis</w:t>
            </w:r>
          </w:p>
        </w:tc>
        <w:tc>
          <w:tcPr>
            <w:tcW w:w="3357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Identify the scale of candidate no-shows.</w:t>
            </w:r>
          </w:p>
        </w:tc>
        <w:tc>
          <w:tcPr>
            <w:tcW w:w="2462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No-Show Analysis</w:t>
            </w:r>
          </w:p>
        </w:tc>
      </w:tr>
      <w:tr w:rsidR="00C1335C" w:rsidRPr="00464829" w:rsidTr="00C1335C">
        <w:trPr>
          <w:trHeight w:val="701"/>
        </w:trPr>
        <w:tc>
          <w:tcPr>
            <w:tcW w:w="3356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Performance</w:t>
            </w:r>
          </w:p>
        </w:tc>
        <w:tc>
          <w:tcPr>
            <w:tcW w:w="3357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Evaluate recruiter workload distribution.</w:t>
            </w:r>
          </w:p>
        </w:tc>
        <w:tc>
          <w:tcPr>
            <w:tcW w:w="2462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Recruiter Performance</w:t>
            </w:r>
          </w:p>
        </w:tc>
      </w:tr>
      <w:tr w:rsidR="00C1335C" w:rsidRPr="00464829" w:rsidTr="00C1335C">
        <w:trPr>
          <w:trHeight w:val="683"/>
        </w:trPr>
        <w:tc>
          <w:tcPr>
            <w:tcW w:w="3356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Department Hiring Activity</w:t>
            </w:r>
          </w:p>
        </w:tc>
        <w:tc>
          <w:tcPr>
            <w:tcW w:w="3357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Determine departments with higher recruitment demand.</w:t>
            </w:r>
          </w:p>
        </w:tc>
        <w:tc>
          <w:tcPr>
            <w:tcW w:w="2462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Department Hiring Activity</w:t>
            </w:r>
          </w:p>
        </w:tc>
      </w:tr>
    </w:tbl>
    <w:p w:rsidR="003E3E6F" w:rsidRPr="00464829" w:rsidRDefault="003E3E6F" w:rsidP="003E3E6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t>DAX Measures Used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5035"/>
        <w:gridCol w:w="4140"/>
      </w:tblGrid>
      <w:tr w:rsidR="00C1335C" w:rsidRPr="00464829" w:rsidTr="00C1335C">
        <w:trPr>
          <w:trHeight w:val="404"/>
        </w:trPr>
        <w:tc>
          <w:tcPr>
            <w:tcW w:w="5035" w:type="dxa"/>
            <w:shd w:val="clear" w:color="auto" w:fill="323E4F" w:themeFill="text2" w:themeFillShade="BF"/>
            <w:vAlign w:val="center"/>
          </w:tcPr>
          <w:p w:rsidR="00C1335C" w:rsidRPr="00464829" w:rsidRDefault="00C1335C" w:rsidP="00C13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4140" w:type="dxa"/>
            <w:shd w:val="clear" w:color="auto" w:fill="323E4F" w:themeFill="text2" w:themeFillShade="BF"/>
            <w:vAlign w:val="center"/>
          </w:tcPr>
          <w:p w:rsidR="00C1335C" w:rsidRPr="00464829" w:rsidRDefault="00C1335C" w:rsidP="00C13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Formula Purpose</w:t>
            </w:r>
          </w:p>
        </w:tc>
      </w:tr>
      <w:tr w:rsidR="00C1335C" w:rsidRPr="00464829" w:rsidTr="00C1335C">
        <w:trPr>
          <w:trHeight w:val="530"/>
        </w:trPr>
        <w:tc>
          <w:tcPr>
            <w:tcW w:w="5035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Total Interviews</w:t>
            </w:r>
          </w:p>
        </w:tc>
        <w:tc>
          <w:tcPr>
            <w:tcW w:w="4140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Counts all interview records.</w:t>
            </w:r>
          </w:p>
        </w:tc>
      </w:tr>
      <w:tr w:rsidR="00C1335C" w:rsidRPr="00464829" w:rsidTr="00C1335C">
        <w:trPr>
          <w:trHeight w:val="638"/>
        </w:trPr>
        <w:tc>
          <w:tcPr>
            <w:tcW w:w="5035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Attendance Rate</w:t>
            </w:r>
          </w:p>
        </w:tc>
        <w:tc>
          <w:tcPr>
            <w:tcW w:w="4140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Calculates percentage of attended interviews.</w:t>
            </w:r>
          </w:p>
        </w:tc>
      </w:tr>
      <w:tr w:rsidR="00C1335C" w:rsidRPr="00464829" w:rsidTr="00C1335C">
        <w:trPr>
          <w:trHeight w:val="440"/>
        </w:trPr>
        <w:tc>
          <w:tcPr>
            <w:tcW w:w="5035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No Show Count</w:t>
            </w:r>
          </w:p>
        </w:tc>
        <w:tc>
          <w:tcPr>
            <w:tcW w:w="4140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Counts interviews marked as No Show.</w:t>
            </w:r>
          </w:p>
        </w:tc>
      </w:tr>
      <w:tr w:rsidR="00C1335C" w:rsidRPr="00464829" w:rsidTr="00C1335C">
        <w:trPr>
          <w:trHeight w:val="467"/>
        </w:trPr>
        <w:tc>
          <w:tcPr>
            <w:tcW w:w="5035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Reminder Sent Count</w:t>
            </w:r>
          </w:p>
        </w:tc>
        <w:tc>
          <w:tcPr>
            <w:tcW w:w="4140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Counts candidates who received reminders.</w:t>
            </w:r>
          </w:p>
        </w:tc>
      </w:tr>
      <w:tr w:rsidR="00C1335C" w:rsidRPr="00464829" w:rsidTr="00C1335C">
        <w:trPr>
          <w:trHeight w:val="539"/>
        </w:trPr>
        <w:tc>
          <w:tcPr>
            <w:tcW w:w="5035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Rescheduled Interviews</w:t>
            </w:r>
          </w:p>
        </w:tc>
        <w:tc>
          <w:tcPr>
            <w:tcW w:w="4140" w:type="dxa"/>
            <w:vAlign w:val="center"/>
          </w:tcPr>
          <w:p w:rsidR="00C1335C" w:rsidRPr="00464829" w:rsidRDefault="00C1335C" w:rsidP="00C1335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Counts interviews that were rescheduled.</w:t>
            </w:r>
          </w:p>
        </w:tc>
      </w:tr>
    </w:tbl>
    <w:p w:rsidR="00C1335C" w:rsidRPr="00464829" w:rsidRDefault="00C1335C" w:rsidP="00C1335C">
      <w:pPr>
        <w:rPr>
          <w:rFonts w:ascii="Times New Roman" w:hAnsi="Times New Roman" w:cs="Times New Roman"/>
          <w:b/>
          <w:bCs/>
        </w:rPr>
      </w:pPr>
    </w:p>
    <w:p w:rsidR="003E3E6F" w:rsidRPr="00464829" w:rsidRDefault="003E3E6F" w:rsidP="00C1335C">
      <w:pPr>
        <w:rPr>
          <w:rFonts w:ascii="Times New Roman" w:hAnsi="Times New Roman" w:cs="Times New Roman"/>
          <w:b/>
          <w:bCs/>
        </w:rPr>
      </w:pPr>
      <w:r w:rsidRPr="00464829">
        <w:rPr>
          <w:rFonts w:ascii="Times New Roman" w:hAnsi="Times New Roman" w:cs="Times New Roman"/>
          <w:b/>
          <w:bCs/>
        </w:rPr>
        <w:t>Dashboard Objective</w:t>
      </w:r>
    </w:p>
    <w:p w:rsidR="003E3E6F" w:rsidRPr="00464829" w:rsidRDefault="003E3E6F" w:rsidP="003E3E6F">
      <w:pPr>
        <w:pStyle w:val="NormalWeb"/>
        <w:rPr>
          <w:sz w:val="20"/>
          <w:szCs w:val="20"/>
        </w:rPr>
      </w:pPr>
      <w:r w:rsidRPr="00464829">
        <w:rPr>
          <w:sz w:val="20"/>
          <w:szCs w:val="20"/>
        </w:rPr>
        <w:t>The dashboard enables HR teams and recruiters to monitor interview attendance, track no-show patterns, evaluate recruiter performance, and identify recruitment process improvement opportunities through interactive reporting and visual analytics.</w:t>
      </w:r>
    </w:p>
    <w:p w:rsidR="00CE44C9" w:rsidRPr="00464829" w:rsidRDefault="008A56D6" w:rsidP="008A56D6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464829">
        <w:rPr>
          <w:rFonts w:ascii="Times New Roman" w:hAnsi="Times New Roman" w:cs="Times New Roman"/>
          <w:color w:val="auto"/>
          <w:sz w:val="20"/>
          <w:szCs w:val="20"/>
        </w:rPr>
        <w:lastRenderedPageBreak/>
        <w:t>14. BA Skills Demonstrated</w:t>
      </w:r>
    </w:p>
    <w:p w:rsidR="00CE44C9" w:rsidRPr="00464829" w:rsidRDefault="008A56D6" w:rsidP="008A56D6">
      <w:pPr>
        <w:spacing w:before="60" w:after="60"/>
        <w:rPr>
          <w:rFonts w:ascii="Times New Roman" w:hAnsi="Times New Roman" w:cs="Times New Roman"/>
        </w:rPr>
      </w:pPr>
      <w:r w:rsidRPr="00464829">
        <w:rPr>
          <w:rFonts w:ascii="Times New Roman" w:hAnsi="Times New Roman" w:cs="Times New Roman"/>
        </w:rPr>
        <w:t>The following table maps each core Business Analysis competency to the specific work completed in this portfolio project, making it easy to cross-reference skills against a job description.</w:t>
      </w:r>
    </w:p>
    <w:p w:rsidR="00CE44C9" w:rsidRPr="00464829" w:rsidRDefault="00CE44C9" w:rsidP="008A56D6">
      <w:pPr>
        <w:spacing w:before="80" w:after="80"/>
        <w:rPr>
          <w:rFonts w:ascii="Times New Roman" w:hAnsi="Times New Roman" w:cs="Times New Roman"/>
        </w:rPr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A56D6" w:rsidRPr="00464829" w:rsidTr="00C75729"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BA Skill</w:t>
            </w:r>
          </w:p>
        </w:tc>
        <w:tc>
          <w:tcPr>
            <w:tcW w:w="74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Application in This Project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Problem Framing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Defined the business problem, quantified impact using simulated data, and translated it into measurable objectives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Stakeholder Analysis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Identified and documented 6 stakeholder groups with interest/influence mapping and a RACI matrix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Root Cause Analysis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Applied 5 Whys and Fishbone (Ishikawa) frameworks; validated findings using SQL queries on the dataset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Requirements Elicitation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Elicited and documented 7 Business Requirements (BR-01 to BR-07) with priority and source attribution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BRD / FRD Authoring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Produced a complete BRD with assumptions/constraints and a 12-item FRD with module mapping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User Story Writing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Wrote 8 user stories across 4 personas (Candidate, Recruiter, HR Manager, Operations Head)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Defined 10 testable acceptance criteria mapped to user stories and functional requirements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RTM Construction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Built a full </w:t>
            </w:r>
            <w:r w:rsidR="00C1335C" w:rsidRPr="00464829">
              <w:rPr>
                <w:rFonts w:ascii="Times New Roman" w:hAnsi="Times New Roman" w:cs="Times New Roman"/>
              </w:rPr>
              <w:t>traceability matrix linking BR - FR - User Story - AC -</w:t>
            </w:r>
            <w:r w:rsidRPr="00464829">
              <w:rPr>
                <w:rFonts w:ascii="Times New Roman" w:hAnsi="Times New Roman" w:cs="Times New Roman"/>
              </w:rPr>
              <w:t xml:space="preserve"> UAT Test Case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UAT Design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Designed 9 UAT test cases with test steps, expected results, and verification methods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SQL Analysis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Wrote 5 SQL queries </w:t>
            </w:r>
            <w:r w:rsidR="00C1335C" w:rsidRPr="00464829">
              <w:rPr>
                <w:rFonts w:ascii="Times New Roman" w:hAnsi="Times New Roman" w:cs="Times New Roman"/>
              </w:rPr>
              <w:t>to analyse interview attendance, no-show rates, rescheduled interviews, recruiter performance, departmental hiring activity, and key recruitment KPIs.</w:t>
            </w:r>
          </w:p>
        </w:tc>
      </w:tr>
      <w:tr w:rsidR="008A56D6" w:rsidRPr="00464829" w:rsidTr="00C75729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352DEC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Dashboard Design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C1335C" w:rsidP="00352D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 xml:space="preserve">Specified a </w:t>
            </w:r>
            <w:r w:rsidR="008A56D6" w:rsidRPr="00464829">
              <w:rPr>
                <w:rFonts w:ascii="Times New Roman" w:hAnsi="Times New Roman" w:cs="Times New Roman"/>
              </w:rPr>
              <w:t xml:space="preserve">Power BI dashboard </w:t>
            </w:r>
            <w:r w:rsidR="00352DEC" w:rsidRPr="00464829">
              <w:rPr>
                <w:rFonts w:ascii="Times New Roman" w:eastAsia="Times New Roman" w:hAnsi="Times New Roman" w:cs="Times New Roman"/>
              </w:rPr>
              <w:t>featuring KPI cards, attendance analysis, interview trends, recruiter performance metrics, departmental insights, and dynamic filtering capabilities.</w:t>
            </w:r>
          </w:p>
        </w:tc>
      </w:tr>
      <w:tr w:rsidR="008A56D6" w:rsidRPr="00464829" w:rsidTr="00C75729">
        <w:trPr>
          <w:trHeight w:val="369"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  <w:b/>
                <w:bCs/>
              </w:rPr>
              <w:t>Process Mapping</w:t>
            </w:r>
          </w:p>
        </w:tc>
        <w:tc>
          <w:tcPr>
            <w:tcW w:w="74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44C9" w:rsidRPr="00464829" w:rsidRDefault="008A56D6" w:rsidP="008A56D6">
            <w:pPr>
              <w:rPr>
                <w:rFonts w:ascii="Times New Roman" w:hAnsi="Times New Roman" w:cs="Times New Roman"/>
              </w:rPr>
            </w:pPr>
            <w:r w:rsidRPr="00464829">
              <w:rPr>
                <w:rFonts w:ascii="Times New Roman" w:hAnsi="Times New Roman" w:cs="Times New Roman"/>
              </w:rPr>
              <w:t>Documented 7-step As-Is and To-Be process comparison across the recruitment workflow</w:t>
            </w:r>
          </w:p>
        </w:tc>
      </w:tr>
    </w:tbl>
    <w:p w:rsidR="008A56D6" w:rsidRPr="00464829" w:rsidRDefault="008A56D6" w:rsidP="008A56D6">
      <w:pPr>
        <w:rPr>
          <w:rFonts w:ascii="Times New Roman" w:hAnsi="Times New Roman" w:cs="Times New Roman"/>
        </w:rPr>
      </w:pPr>
    </w:p>
    <w:sectPr w:rsidR="008A56D6" w:rsidRPr="004648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943" w:rsidRDefault="00746943" w:rsidP="00153DAF">
      <w:r>
        <w:separator/>
      </w:r>
    </w:p>
  </w:endnote>
  <w:endnote w:type="continuationSeparator" w:id="0">
    <w:p w:rsidR="00746943" w:rsidRDefault="00746943" w:rsidP="0015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943" w:rsidRDefault="00746943" w:rsidP="00153DAF">
      <w:r>
        <w:separator/>
      </w:r>
    </w:p>
  </w:footnote>
  <w:footnote w:type="continuationSeparator" w:id="0">
    <w:p w:rsidR="00746943" w:rsidRDefault="00746943" w:rsidP="00153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F631C"/>
    <w:multiLevelType w:val="hybridMultilevel"/>
    <w:tmpl w:val="C67E8DCA"/>
    <w:lvl w:ilvl="0" w:tplc="23C466B2">
      <w:start w:val="1"/>
      <w:numFmt w:val="bullet"/>
      <w:lvlText w:val="●"/>
      <w:lvlJc w:val="left"/>
      <w:pPr>
        <w:ind w:left="720" w:hanging="360"/>
      </w:pPr>
    </w:lvl>
    <w:lvl w:ilvl="1" w:tplc="12AA650E">
      <w:start w:val="1"/>
      <w:numFmt w:val="bullet"/>
      <w:lvlText w:val="○"/>
      <w:lvlJc w:val="left"/>
      <w:pPr>
        <w:ind w:left="1440" w:hanging="360"/>
      </w:pPr>
    </w:lvl>
    <w:lvl w:ilvl="2" w:tplc="3D5C7BA6">
      <w:start w:val="1"/>
      <w:numFmt w:val="bullet"/>
      <w:lvlText w:val="■"/>
      <w:lvlJc w:val="left"/>
      <w:pPr>
        <w:ind w:left="2160" w:hanging="360"/>
      </w:pPr>
    </w:lvl>
    <w:lvl w:ilvl="3" w:tplc="216EDB5E">
      <w:start w:val="1"/>
      <w:numFmt w:val="bullet"/>
      <w:lvlText w:val="●"/>
      <w:lvlJc w:val="left"/>
      <w:pPr>
        <w:ind w:left="2880" w:hanging="360"/>
      </w:pPr>
    </w:lvl>
    <w:lvl w:ilvl="4" w:tplc="1DCA20FE">
      <w:start w:val="1"/>
      <w:numFmt w:val="bullet"/>
      <w:lvlText w:val="○"/>
      <w:lvlJc w:val="left"/>
      <w:pPr>
        <w:ind w:left="3600" w:hanging="360"/>
      </w:pPr>
    </w:lvl>
    <w:lvl w:ilvl="5" w:tplc="F364D2A6">
      <w:start w:val="1"/>
      <w:numFmt w:val="bullet"/>
      <w:lvlText w:val="■"/>
      <w:lvlJc w:val="left"/>
      <w:pPr>
        <w:ind w:left="4320" w:hanging="360"/>
      </w:pPr>
    </w:lvl>
    <w:lvl w:ilvl="6" w:tplc="E48C79E0">
      <w:start w:val="1"/>
      <w:numFmt w:val="bullet"/>
      <w:lvlText w:val="●"/>
      <w:lvlJc w:val="left"/>
      <w:pPr>
        <w:ind w:left="5040" w:hanging="360"/>
      </w:pPr>
    </w:lvl>
    <w:lvl w:ilvl="7" w:tplc="F5DA62F6">
      <w:start w:val="1"/>
      <w:numFmt w:val="bullet"/>
      <w:lvlText w:val="●"/>
      <w:lvlJc w:val="left"/>
      <w:pPr>
        <w:ind w:left="5760" w:hanging="360"/>
      </w:pPr>
    </w:lvl>
    <w:lvl w:ilvl="8" w:tplc="FADC52E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3915D8F"/>
    <w:multiLevelType w:val="hybridMultilevel"/>
    <w:tmpl w:val="E1B8E09E"/>
    <w:lvl w:ilvl="0" w:tplc="8D268E90">
      <w:start w:val="1"/>
      <w:numFmt w:val="bullet"/>
      <w:lvlText w:val="•"/>
      <w:lvlJc w:val="left"/>
      <w:pPr>
        <w:ind w:left="720" w:hanging="360"/>
      </w:pPr>
    </w:lvl>
    <w:lvl w:ilvl="1" w:tplc="953A7014">
      <w:numFmt w:val="decimal"/>
      <w:lvlText w:val=""/>
      <w:lvlJc w:val="left"/>
    </w:lvl>
    <w:lvl w:ilvl="2" w:tplc="3F48117A">
      <w:numFmt w:val="decimal"/>
      <w:lvlText w:val=""/>
      <w:lvlJc w:val="left"/>
    </w:lvl>
    <w:lvl w:ilvl="3" w:tplc="CF5217EC">
      <w:numFmt w:val="decimal"/>
      <w:lvlText w:val=""/>
      <w:lvlJc w:val="left"/>
    </w:lvl>
    <w:lvl w:ilvl="4" w:tplc="16784E5E">
      <w:numFmt w:val="decimal"/>
      <w:lvlText w:val=""/>
      <w:lvlJc w:val="left"/>
    </w:lvl>
    <w:lvl w:ilvl="5" w:tplc="E16EB6B4">
      <w:numFmt w:val="decimal"/>
      <w:lvlText w:val=""/>
      <w:lvlJc w:val="left"/>
    </w:lvl>
    <w:lvl w:ilvl="6" w:tplc="C0B8F3E0">
      <w:numFmt w:val="decimal"/>
      <w:lvlText w:val=""/>
      <w:lvlJc w:val="left"/>
    </w:lvl>
    <w:lvl w:ilvl="7" w:tplc="94EA45DA">
      <w:numFmt w:val="decimal"/>
      <w:lvlText w:val=""/>
      <w:lvlJc w:val="left"/>
    </w:lvl>
    <w:lvl w:ilvl="8" w:tplc="0E3ECE44">
      <w:numFmt w:val="decimal"/>
      <w:lvlText w:val=""/>
      <w:lvlJc w:val="left"/>
    </w:lvl>
  </w:abstractNum>
  <w:abstractNum w:abstractNumId="2">
    <w:nsid w:val="4AAD0286"/>
    <w:multiLevelType w:val="multilevel"/>
    <w:tmpl w:val="F9D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4C9"/>
    <w:rsid w:val="000B01E3"/>
    <w:rsid w:val="00153DAF"/>
    <w:rsid w:val="00352DEC"/>
    <w:rsid w:val="003E3E6F"/>
    <w:rsid w:val="003E4A07"/>
    <w:rsid w:val="00464829"/>
    <w:rsid w:val="004B372F"/>
    <w:rsid w:val="00746943"/>
    <w:rsid w:val="00792C65"/>
    <w:rsid w:val="008A56D6"/>
    <w:rsid w:val="008C77A4"/>
    <w:rsid w:val="00B8326C"/>
    <w:rsid w:val="00C1335C"/>
    <w:rsid w:val="00C75729"/>
    <w:rsid w:val="00C76846"/>
    <w:rsid w:val="00CE44C9"/>
    <w:rsid w:val="00E0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52BEB3-8505-4EAC-8549-98DC7507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ta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3D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DAF"/>
  </w:style>
  <w:style w:type="paragraph" w:styleId="Footer">
    <w:name w:val="footer"/>
    <w:basedOn w:val="Normal"/>
    <w:link w:val="FooterChar"/>
    <w:uiPriority w:val="99"/>
    <w:unhideWhenUsed/>
    <w:rsid w:val="00153D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DAF"/>
  </w:style>
  <w:style w:type="paragraph" w:styleId="NormalWeb">
    <w:name w:val="Normal (Web)"/>
    <w:basedOn w:val="Normal"/>
    <w:uiPriority w:val="99"/>
    <w:unhideWhenUsed/>
    <w:rsid w:val="003E3E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3E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E6F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3E3E6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E3E6F"/>
  </w:style>
  <w:style w:type="character" w:customStyle="1" w:styleId="z">
    <w:name w:val="ͼz"/>
    <w:basedOn w:val="DefaultParagraphFont"/>
    <w:rsid w:val="003E3E6F"/>
  </w:style>
  <w:style w:type="character" w:customStyle="1" w:styleId="y">
    <w:name w:val="ͼy"/>
    <w:basedOn w:val="DefaultParagraphFont"/>
    <w:rsid w:val="003E3E6F"/>
  </w:style>
  <w:style w:type="table" w:styleId="TableGrid">
    <w:name w:val="Table Grid"/>
    <w:basedOn w:val="TableNormal"/>
    <w:uiPriority w:val="39"/>
    <w:rsid w:val="004B37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7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5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9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0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2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5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8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9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78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2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44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0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9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3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7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8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9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73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14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1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6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8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9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5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5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2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5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2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1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45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9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47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6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9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8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6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7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5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00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0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6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3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60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5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33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1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00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90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4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6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0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2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6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8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1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1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21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35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3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0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00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6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9603D-1F35-426E-945E-D6EFC8FFA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3592</Words>
  <Characters>20479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2026-06-22T06:08:00Z</dcterms:created>
  <dcterms:modified xsi:type="dcterms:W3CDTF">2026-06-23T07:42:00Z</dcterms:modified>
</cp:coreProperties>
</file>