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E2B5" w14:textId="77777777" w:rsidR="00BC61DA" w:rsidRDefault="006730AB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89508D" wp14:editId="0DE42584">
            <wp:extent cx="2867025" cy="8763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47FE8D6" wp14:editId="3A140FD7">
            <wp:extent cx="1033019" cy="69208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6FE2A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548164E0" w14:textId="77777777" w:rsidR="00BC61DA" w:rsidRPr="005332D5" w:rsidRDefault="006730AB">
      <w:pPr>
        <w:pStyle w:val="Heading1"/>
        <w:ind w:left="0" w:right="424"/>
        <w:jc w:val="center"/>
        <w:rPr>
          <w:sz w:val="80"/>
          <w:szCs w:val="80"/>
        </w:rPr>
      </w:pPr>
      <w:r w:rsidRPr="005332D5">
        <w:rPr>
          <w:sz w:val="80"/>
          <w:szCs w:val="80"/>
        </w:rPr>
        <w:t>Placement Empowerment Program</w:t>
      </w:r>
    </w:p>
    <w:p w14:paraId="0307DA7E" w14:textId="77777777" w:rsidR="00BC61DA" w:rsidRPr="005332D5" w:rsidRDefault="006730AB">
      <w:pPr>
        <w:spacing w:before="204"/>
        <w:ind w:right="432"/>
        <w:jc w:val="center"/>
        <w:rPr>
          <w:b/>
          <w:i/>
          <w:sz w:val="80"/>
          <w:szCs w:val="80"/>
        </w:rPr>
      </w:pPr>
      <w:r w:rsidRPr="005332D5">
        <w:rPr>
          <w:b/>
          <w:i/>
          <w:sz w:val="80"/>
          <w:szCs w:val="80"/>
        </w:rPr>
        <w:t>Cloud Computing and DevOps Centre</w:t>
      </w:r>
    </w:p>
    <w:p w14:paraId="5F55C39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783CDA42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18E107C" w14:textId="31F5ED80" w:rsidR="00BC61DA" w:rsidRPr="005332D5" w:rsidRDefault="00BC61DA">
      <w:pPr>
        <w:pBdr>
          <w:top w:val="nil"/>
          <w:left w:val="nil"/>
          <w:bottom w:val="nil"/>
          <w:right w:val="nil"/>
          <w:between w:val="nil"/>
        </w:pBdr>
        <w:spacing w:before="369"/>
        <w:rPr>
          <w:b/>
          <w:i/>
          <w:color w:val="548DD4" w:themeColor="text2" w:themeTint="99"/>
          <w:sz w:val="40"/>
          <w:szCs w:val="40"/>
        </w:rPr>
      </w:pPr>
    </w:p>
    <w:p w14:paraId="521B3E49" w14:textId="77777777" w:rsidR="00BC61DA" w:rsidRDefault="005332D5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  <w:r>
        <w:rPr>
          <w:rFonts w:asciiTheme="minorHAnsi" w:hAnsiTheme="minorHAnsi"/>
          <w:i/>
          <w:color w:val="548DD4" w:themeColor="text2" w:themeTint="99"/>
          <w:sz w:val="44"/>
          <w:szCs w:val="44"/>
        </w:rPr>
        <w:t xml:space="preserve">14. </w:t>
      </w:r>
      <w:r w:rsidR="006730AB" w:rsidRPr="005332D5">
        <w:rPr>
          <w:rFonts w:asciiTheme="minorHAnsi" w:hAnsiTheme="minorHAnsi"/>
          <w:i/>
          <w:color w:val="548DD4" w:themeColor="text2" w:themeTint="99"/>
          <w:sz w:val="44"/>
          <w:szCs w:val="44"/>
        </w:rPr>
        <w:t>Set Up a Cloud-Based Monitoring Service Enable basic cloud monitoring (e.g., Cloud Watch on AWS). View metrics like CPU usage and disk I/O for your cloud VM.</w:t>
      </w:r>
    </w:p>
    <w:p w14:paraId="3FB5DCB6" w14:textId="77777777" w:rsidR="00C1453B" w:rsidRDefault="00C1453B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</w:p>
    <w:p w14:paraId="188D4C7D" w14:textId="51021848" w:rsidR="005332D5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Name:</w:t>
      </w:r>
      <w:r w:rsidR="005332D5">
        <w:rPr>
          <w:sz w:val="40"/>
          <w:szCs w:val="40"/>
        </w:rPr>
        <w:t xml:space="preserve"> </w:t>
      </w:r>
      <w:r w:rsidR="00C1453B">
        <w:rPr>
          <w:sz w:val="40"/>
          <w:szCs w:val="40"/>
        </w:rPr>
        <w:t>MADHUMITHAA D K</w:t>
      </w:r>
    </w:p>
    <w:p w14:paraId="7FBC1FF0" w14:textId="2D56FB87" w:rsidR="00BC61DA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Department:</w:t>
      </w:r>
      <w:r w:rsidR="005332D5">
        <w:rPr>
          <w:sz w:val="40"/>
          <w:szCs w:val="40"/>
        </w:rPr>
        <w:t xml:space="preserve"> E</w:t>
      </w:r>
      <w:r w:rsidR="00C1453B">
        <w:rPr>
          <w:sz w:val="40"/>
          <w:szCs w:val="40"/>
        </w:rPr>
        <w:t>CE</w:t>
      </w:r>
    </w:p>
    <w:p w14:paraId="6F2233C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9EB75" w14:textId="77777777" w:rsidR="00BC61DA" w:rsidRDefault="00533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EB08A7E" wp14:editId="45BDC004">
            <wp:simplePos x="0" y="0"/>
            <wp:positionH relativeFrom="page">
              <wp:posOffset>796290</wp:posOffset>
            </wp:positionH>
            <wp:positionV relativeFrom="paragraph">
              <wp:posOffset>254635</wp:posOffset>
            </wp:positionV>
            <wp:extent cx="5714613" cy="816102"/>
            <wp:effectExtent l="0" t="0" r="635" b="3175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3AB2F4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F0377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8CE81D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B15B22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01DC7A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0"/>
          <w:szCs w:val="20"/>
        </w:rPr>
        <w:sectPr w:rsidR="00BC61DA">
          <w:pgSz w:w="11910" w:h="16840"/>
          <w:pgMar w:top="1420" w:right="992" w:bottom="280" w:left="1417" w:header="360" w:footer="360" w:gutter="0"/>
          <w:pgNumType w:start="1"/>
          <w:cols w:space="720"/>
        </w:sectPr>
      </w:pPr>
    </w:p>
    <w:p w14:paraId="3A7405D8" w14:textId="77777777" w:rsidR="00BC61DA" w:rsidRDefault="006730AB" w:rsidP="005332D5">
      <w:pPr>
        <w:pStyle w:val="Heading1"/>
        <w:spacing w:before="60"/>
        <w:ind w:left="0"/>
      </w:pPr>
      <w:bookmarkStart w:id="0" w:name="gjdgxs" w:colFirst="0" w:colLast="0"/>
      <w:bookmarkEnd w:id="0"/>
      <w:r>
        <w:lastRenderedPageBreak/>
        <w:t>Introduction:</w:t>
      </w:r>
    </w:p>
    <w:p w14:paraId="1010FAED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3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cloud computing, effective monitoring is crucial for ensuring the performance, reliability, and availability of cloud resources.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 xml:space="preserve">provides a comprehensive monitoring solution for AWS resources, enabling users to track various metrics in real-time. This Proof of Concept (PoC) focuses on leveraging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the performance of an EC2 instance by enabling basic monitoring for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>. This PoC demonstrates how to enable, view, and analyze these metrics, giving insights into the health and performance of cloud- based virtual machines.</w:t>
      </w:r>
    </w:p>
    <w:p w14:paraId="7677063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F35C3E5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32"/>
          <w:szCs w:val="32"/>
        </w:rPr>
      </w:pPr>
    </w:p>
    <w:p w14:paraId="5CA8FB49" w14:textId="77777777" w:rsidR="00BC61DA" w:rsidRDefault="006730AB">
      <w:pPr>
        <w:pStyle w:val="Heading1"/>
        <w:ind w:firstLine="23"/>
      </w:pPr>
      <w:bookmarkStart w:id="1" w:name="30j0zll" w:colFirst="0" w:colLast="0"/>
      <w:bookmarkEnd w:id="1"/>
      <w:r>
        <w:t>Overview:</w:t>
      </w:r>
    </w:p>
    <w:p w14:paraId="59BD0A37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4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PoC will walk through the process of setting up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to monitor an EC2 instance. The main steps include:</w:t>
      </w:r>
    </w:p>
    <w:p w14:paraId="443DD2FF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"/>
        </w:tabs>
        <w:spacing w:before="282"/>
        <w:ind w:left="702" w:hanging="319"/>
        <w:jc w:val="both"/>
        <w:rPr>
          <w:color w:val="000000"/>
        </w:rPr>
      </w:pPr>
      <w:r>
        <w:rPr>
          <w:color w:val="000000"/>
          <w:sz w:val="32"/>
          <w:szCs w:val="32"/>
        </w:rPr>
        <w:t>Enabling basic cloud monitoring for an EC2 instance.</w:t>
      </w:r>
    </w:p>
    <w:p w14:paraId="12D45383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80"/>
        <w:ind w:left="383" w:right="436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Viewing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read/write operations</w:t>
      </w:r>
      <w:r>
        <w:rPr>
          <w:color w:val="000000"/>
          <w:sz w:val="32"/>
          <w:szCs w:val="32"/>
        </w:rPr>
        <w:t>, to assess the performance of the instance.</w:t>
      </w:r>
    </w:p>
    <w:p w14:paraId="76947804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282"/>
        <w:ind w:left="383" w:right="443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>Exploring how CloudWatch provides real-time insights into the instance’s resource usage, allowing administrators to identify performance bottlenecks or issues before they affect the service.</w:t>
      </w:r>
    </w:p>
    <w:p w14:paraId="38CD30D5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9"/>
        <w:ind w:left="23" w:right="448"/>
        <w:jc w:val="both"/>
        <w:rPr>
          <w:color w:val="000000"/>
          <w:sz w:val="32"/>
          <w:szCs w:val="32"/>
        </w:rPr>
        <w:sectPr w:rsidR="00BC61DA">
          <w:pgSz w:w="11910" w:h="16840"/>
          <w:pgMar w:top="1360" w:right="992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By completing this PoC, users will understand how to integrate CloudWatch monitoring for EC2 instances, enabling effective performance monitoring of virtual machines in the cloud.</w:t>
      </w:r>
    </w:p>
    <w:p w14:paraId="32D72D20" w14:textId="77777777" w:rsidR="00BC61DA" w:rsidRDefault="006730AB">
      <w:pPr>
        <w:spacing w:before="275"/>
        <w:ind w:left="23" w:right="467"/>
        <w:rPr>
          <w:sz w:val="32"/>
          <w:szCs w:val="32"/>
        </w:rPr>
      </w:pPr>
      <w:bookmarkStart w:id="2" w:name="1fob9te" w:colFirst="0" w:colLast="0"/>
      <w:bookmarkEnd w:id="2"/>
      <w:r>
        <w:rPr>
          <w:sz w:val="32"/>
          <w:szCs w:val="32"/>
        </w:rPr>
        <w:lastRenderedPageBreak/>
        <w:t xml:space="preserve">The primary objective of this PoC is to enable </w:t>
      </w:r>
      <w:r>
        <w:rPr>
          <w:b/>
          <w:sz w:val="32"/>
          <w:szCs w:val="32"/>
        </w:rPr>
        <w:t xml:space="preserve">basic cloud monitoring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>and view essential metrics for an EC2 instance. Specific goals include:</w:t>
      </w:r>
    </w:p>
    <w:p w14:paraId="03EB04FD" w14:textId="77777777" w:rsidR="00BC61DA" w:rsidRDefault="006730AB">
      <w:pPr>
        <w:spacing w:before="283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Enabling CloudWatch monitoring </w:t>
      </w:r>
      <w:r>
        <w:rPr>
          <w:sz w:val="32"/>
          <w:szCs w:val="32"/>
        </w:rPr>
        <w:t>for an EC2 instance.</w:t>
      </w:r>
    </w:p>
    <w:p w14:paraId="6A2B01A6" w14:textId="77777777" w:rsidR="00BC61DA" w:rsidRDefault="006730AB">
      <w:pPr>
        <w:spacing w:before="275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Viewing CPU usage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metrics to analyze the instance's performance.</w:t>
      </w:r>
    </w:p>
    <w:p w14:paraId="0EEB2FCC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line="242" w:lineRule="auto"/>
        <w:ind w:left="3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Understanding how CloudWatch helps in real-time monitoring by providing visibility into cloud resource health.</w:t>
      </w:r>
    </w:p>
    <w:p w14:paraId="6F956D90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2991FF4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32"/>
          <w:szCs w:val="32"/>
        </w:rPr>
      </w:pPr>
    </w:p>
    <w:p w14:paraId="576BAA2F" w14:textId="77777777" w:rsidR="00BC61DA" w:rsidRDefault="006730AB">
      <w:pPr>
        <w:pStyle w:val="Heading1"/>
        <w:ind w:firstLine="23"/>
      </w:pPr>
      <w:bookmarkStart w:id="3" w:name="3znysh7" w:colFirst="0" w:colLast="0"/>
      <w:bookmarkEnd w:id="3"/>
      <w:r>
        <w:t>Importance of this PoC:</w:t>
      </w:r>
    </w:p>
    <w:p w14:paraId="586C9F0B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5"/>
        <w:ind w:right="461" w:firstLine="0"/>
        <w:rPr>
          <w:color w:val="000000"/>
        </w:rPr>
      </w:pPr>
      <w:r>
        <w:rPr>
          <w:b/>
          <w:color w:val="000000"/>
          <w:sz w:val="32"/>
          <w:szCs w:val="32"/>
        </w:rPr>
        <w:t>Performance Monitoring</w:t>
      </w:r>
      <w:r>
        <w:rPr>
          <w:color w:val="000000"/>
          <w:sz w:val="32"/>
          <w:szCs w:val="32"/>
        </w:rPr>
        <w:t xml:space="preserve">: By tracking </w:t>
      </w:r>
      <w:r>
        <w:rPr>
          <w:b/>
          <w:color w:val="000000"/>
          <w:sz w:val="32"/>
          <w:szCs w:val="32"/>
        </w:rPr>
        <w:t>CPU usage</w:t>
      </w:r>
      <w:r>
        <w:rPr>
          <w:color w:val="000000"/>
          <w:sz w:val="32"/>
          <w:szCs w:val="32"/>
        </w:rPr>
        <w:t xml:space="preserve">,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, and </w:t>
      </w:r>
      <w:r>
        <w:rPr>
          <w:b/>
          <w:color w:val="000000"/>
          <w:sz w:val="32"/>
          <w:szCs w:val="32"/>
        </w:rPr>
        <w:t>network traffic</w:t>
      </w:r>
      <w:r>
        <w:rPr>
          <w:color w:val="000000"/>
          <w:sz w:val="32"/>
          <w:szCs w:val="32"/>
        </w:rPr>
        <w:t>, CloudWatch provides crucial insights into the resource utilization of an EC2 instance, which helps in identifying and troubleshooting performance issues.</w:t>
      </w:r>
    </w:p>
    <w:p w14:paraId="5A1E5E42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right="573" w:firstLine="0"/>
        <w:rPr>
          <w:color w:val="000000"/>
        </w:rPr>
      </w:pPr>
      <w:r>
        <w:rPr>
          <w:b/>
          <w:color w:val="000000"/>
          <w:sz w:val="32"/>
          <w:szCs w:val="32"/>
        </w:rPr>
        <w:t>Real-time Visibility</w:t>
      </w:r>
      <w:r>
        <w:rPr>
          <w:color w:val="000000"/>
          <w:sz w:val="32"/>
          <w:szCs w:val="32"/>
        </w:rPr>
        <w:t>: Enabling CloudWatch monitoring ensures that administrators have access to real-time data about the instance's performance. This allows quick reactions to changes in resource consumption, preventing downtime or service degradation.</w:t>
      </w:r>
    </w:p>
    <w:p w14:paraId="5A12EE14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right="462" w:firstLine="0"/>
        <w:rPr>
          <w:color w:val="000000"/>
        </w:rPr>
      </w:pPr>
      <w:r>
        <w:rPr>
          <w:b/>
          <w:color w:val="000000"/>
          <w:sz w:val="32"/>
          <w:szCs w:val="32"/>
        </w:rPr>
        <w:t>Resource Management</w:t>
      </w:r>
      <w:r>
        <w:rPr>
          <w:color w:val="000000"/>
          <w:sz w:val="32"/>
          <w:szCs w:val="32"/>
        </w:rPr>
        <w:t>: Understanding the resource consumption of the EC2 instance (such as CPU usage and disk I/O) helps in optimizing the instance’s capacity and managing resources efficiently, which can also lead to cost savings.</w:t>
      </w:r>
    </w:p>
    <w:p w14:paraId="234468E2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6"/>
        <w:ind w:right="825" w:firstLine="0"/>
        <w:rPr>
          <w:color w:val="000000"/>
        </w:rPr>
        <w:sectPr w:rsidR="00BC61DA">
          <w:headerReference w:type="default" r:id="rId10"/>
          <w:pgSz w:w="11910" w:h="16840"/>
          <w:pgMar w:top="1980" w:right="992" w:bottom="280" w:left="1417" w:header="1459" w:footer="0" w:gutter="0"/>
          <w:cols w:space="720"/>
        </w:sectPr>
      </w:pPr>
      <w:r>
        <w:rPr>
          <w:b/>
          <w:color w:val="000000"/>
          <w:sz w:val="32"/>
          <w:szCs w:val="32"/>
        </w:rPr>
        <w:t>Proactive Issue Detection</w:t>
      </w:r>
      <w:r>
        <w:rPr>
          <w:color w:val="000000"/>
          <w:sz w:val="32"/>
          <w:szCs w:val="32"/>
        </w:rPr>
        <w:t>: CloudWatch allows the user to monitor and understand patterns in the system’s resource usage, helping detect performance anomalies or bottlenecks before they impact the system.</w:t>
      </w:r>
    </w:p>
    <w:p w14:paraId="127863FF" w14:textId="77777777" w:rsidR="00BC61DA" w:rsidRDefault="006730AB">
      <w:pPr>
        <w:pStyle w:val="Heading2"/>
        <w:spacing w:before="312"/>
        <w:ind w:firstLine="23"/>
      </w:pPr>
      <w:r>
        <w:lastRenderedPageBreak/>
        <w:t>Step 1:</w:t>
      </w:r>
    </w:p>
    <w:p w14:paraId="2FA0E276" w14:textId="77777777"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9"/>
        </w:tabs>
        <w:spacing w:before="289"/>
        <w:ind w:left="1069" w:hanging="325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11">
        <w:r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4A1CA4E1" w14:textId="77777777"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before="280"/>
        <w:ind w:left="1064" w:hanging="320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47EE27AD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3.</w:t>
      </w:r>
      <w:r>
        <w:rPr>
          <w:color w:val="000000"/>
          <w:sz w:val="32"/>
          <w:szCs w:val="32"/>
        </w:rPr>
        <w:t xml:space="preserve">On the EC2 Dashboard, click on </w:t>
      </w:r>
      <w:r>
        <w:rPr>
          <w:b/>
          <w:color w:val="000000"/>
          <w:sz w:val="32"/>
          <w:szCs w:val="32"/>
        </w:rPr>
        <w:t xml:space="preserve">Launch Instances </w:t>
      </w:r>
      <w:r>
        <w:rPr>
          <w:color w:val="000000"/>
          <w:sz w:val="32"/>
          <w:szCs w:val="32"/>
        </w:rPr>
        <w:t xml:space="preserve">and enter a name for your instance. Leave other settings as default and 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1674ECD2" w14:textId="77777777"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B7C34CB" wp14:editId="07021356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l="0" t="0" r="0" b="0"/>
            <wp:wrapTopAndBottom distT="0" distB="0"/>
            <wp:docPr id="9" name="image3.png" descr="Screenshot 2025-01-31 21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2025-01-31 2101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ADE705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10845D2C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40F716DC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6234C066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1CC5F807" w14:textId="77777777"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5AC7792" wp14:editId="7474181E">
            <wp:extent cx="6030285" cy="48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8D864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412268D8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601CEB54" w14:textId="77777777" w:rsidR="00BC61DA" w:rsidRDefault="00BC61DA">
      <w:pPr>
        <w:spacing w:before="22"/>
        <w:ind w:left="573"/>
        <w:rPr>
          <w:sz w:val="20"/>
          <w:szCs w:val="20"/>
        </w:rPr>
        <w:sectPr w:rsidR="00BC61DA">
          <w:headerReference w:type="default" r:id="rId14"/>
          <w:pgSz w:w="11910" w:h="16840"/>
          <w:pgMar w:top="1980" w:right="992" w:bottom="280" w:left="1417" w:header="1459" w:footer="0" w:gutter="0"/>
          <w:cols w:space="720"/>
        </w:sectPr>
      </w:pPr>
    </w:p>
    <w:p w14:paraId="507CCC95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573"/>
        <w:rPr>
          <w:color w:val="000000"/>
          <w:sz w:val="20"/>
          <w:szCs w:val="20"/>
        </w:rPr>
      </w:pPr>
    </w:p>
    <w:p w14:paraId="5EC14C84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000000"/>
          <w:sz w:val="48"/>
          <w:szCs w:val="48"/>
        </w:rPr>
      </w:pPr>
    </w:p>
    <w:p w14:paraId="38A13C5F" w14:textId="77777777" w:rsidR="00BC61DA" w:rsidRDefault="006730AB">
      <w:pPr>
        <w:pStyle w:val="Heading2"/>
        <w:ind w:firstLine="23"/>
      </w:pPr>
      <w:r>
        <w:t>Step 2:</w:t>
      </w:r>
    </w:p>
    <w:p w14:paraId="1C95C8E1" w14:textId="77777777" w:rsidR="00BC61DA" w:rsidRDefault="006730AB">
      <w:pPr>
        <w:spacing w:before="284"/>
        <w:ind w:left="186"/>
        <w:rPr>
          <w:sz w:val="32"/>
          <w:szCs w:val="32"/>
        </w:rPr>
      </w:pPr>
      <w:r>
        <w:rPr>
          <w:b/>
          <w:sz w:val="32"/>
          <w:szCs w:val="32"/>
        </w:rPr>
        <w:t xml:space="preserve">Go to the EC2 Dashboard </w:t>
      </w:r>
      <w:r>
        <w:rPr>
          <w:sz w:val="32"/>
          <w:szCs w:val="32"/>
        </w:rPr>
        <w:t>in the AWS Console.</w:t>
      </w:r>
    </w:p>
    <w:p w14:paraId="3948145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1D4114B7" w14:textId="77777777" w:rsidR="00BC61DA" w:rsidRDefault="006730AB">
      <w:pPr>
        <w:spacing w:line="480" w:lineRule="auto"/>
        <w:ind w:left="186" w:right="320" w:firstLine="3"/>
        <w:rPr>
          <w:sz w:val="32"/>
          <w:szCs w:val="32"/>
        </w:rPr>
      </w:pPr>
      <w:r>
        <w:rPr>
          <w:sz w:val="32"/>
          <w:szCs w:val="32"/>
        </w:rPr>
        <w:t xml:space="preserve">In the left menu, click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Elastic Block Store (EBS)</w:t>
      </w:r>
      <w:r>
        <w:rPr>
          <w:sz w:val="32"/>
          <w:szCs w:val="32"/>
        </w:rPr>
        <w:t xml:space="preserve">. Click </w:t>
      </w:r>
      <w:r>
        <w:rPr>
          <w:b/>
          <w:sz w:val="32"/>
          <w:szCs w:val="32"/>
        </w:rPr>
        <w:t>Create Volume</w:t>
      </w:r>
      <w:r>
        <w:rPr>
          <w:sz w:val="32"/>
          <w:szCs w:val="32"/>
        </w:rPr>
        <w:t>.</w:t>
      </w:r>
    </w:p>
    <w:p w14:paraId="64C4726A" w14:textId="77777777" w:rsidR="00BC61DA" w:rsidRDefault="006730AB">
      <w:pPr>
        <w:spacing w:line="480" w:lineRule="auto"/>
        <w:ind w:left="186" w:right="320" w:firstLine="3"/>
        <w:rPr>
          <w:sz w:val="32"/>
          <w:szCs w:val="32"/>
        </w:rPr>
        <w:sectPr w:rsidR="00BC61DA">
          <w:headerReference w:type="default" r:id="rId15"/>
          <w:pgSz w:w="11910" w:h="16840"/>
          <w:pgMar w:top="1420" w:right="992" w:bottom="280" w:left="1417" w:header="0" w:footer="0" w:gutter="0"/>
          <w:cols w:space="720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24CE2F4F" wp14:editId="14F9BFA5">
            <wp:extent cx="6030285" cy="2552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646B7" w14:textId="77777777" w:rsidR="00BC61DA" w:rsidRDefault="006730AB">
      <w:pPr>
        <w:pStyle w:val="Heading2"/>
        <w:ind w:firstLine="23"/>
        <w:rPr>
          <w:sz w:val="32"/>
          <w:szCs w:val="32"/>
        </w:rPr>
      </w:pPr>
      <w:bookmarkStart w:id="4" w:name="_xhk1xpf4f0v6" w:colFirst="0" w:colLast="0"/>
      <w:bookmarkEnd w:id="4"/>
      <w:r>
        <w:lastRenderedPageBreak/>
        <w:t>Step 3:</w:t>
      </w:r>
    </w:p>
    <w:p w14:paraId="71B3BE22" w14:textId="77777777" w:rsidR="00BC61DA" w:rsidRDefault="006730AB">
      <w:pPr>
        <w:spacing w:before="284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Once created, go to your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list, select the newly created volume, and click </w:t>
      </w:r>
      <w:r>
        <w:rPr>
          <w:b/>
          <w:sz w:val="32"/>
          <w:szCs w:val="32"/>
        </w:rPr>
        <w:t xml:space="preserve">Actions </w:t>
      </w:r>
      <w:r>
        <w:rPr>
          <w:sz w:val="32"/>
          <w:szCs w:val="32"/>
        </w:rPr>
        <w:t xml:space="preserve">&gt; </w:t>
      </w:r>
      <w:r>
        <w:rPr>
          <w:b/>
          <w:sz w:val="32"/>
          <w:szCs w:val="32"/>
        </w:rPr>
        <w:t>Attach Volume</w:t>
      </w:r>
      <w:r>
        <w:rPr>
          <w:sz w:val="32"/>
          <w:szCs w:val="32"/>
        </w:rPr>
        <w:t>.</w:t>
      </w:r>
    </w:p>
    <w:p w14:paraId="17920E86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</w:p>
    <w:p w14:paraId="5943DB02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C39DD87" wp14:editId="62F473E9">
            <wp:extent cx="6030285" cy="2628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5BBA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6C22D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82A9DE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0"/>
          <w:szCs w:val="20"/>
        </w:rPr>
        <w:sectPr w:rsidR="00BC61DA">
          <w:headerReference w:type="default" r:id="rId18"/>
          <w:pgSz w:w="11910" w:h="16840"/>
          <w:pgMar w:top="1980" w:right="992" w:bottom="280" w:left="1417" w:header="1449" w:footer="0" w:gutter="0"/>
          <w:pgNumType w:start="4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570F92C0" wp14:editId="0B7DB92D">
            <wp:extent cx="6030285" cy="2654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B7001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4:</w:t>
      </w:r>
    </w:p>
    <w:p w14:paraId="1EC4C5B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 the AWS Console homepage, look for the search bar at the top. Type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in the search bar and press </w:t>
      </w:r>
      <w:r>
        <w:rPr>
          <w:b/>
          <w:color w:val="000000"/>
          <w:sz w:val="32"/>
          <w:szCs w:val="32"/>
        </w:rPr>
        <w:t>Enter</w:t>
      </w:r>
      <w:r>
        <w:rPr>
          <w:color w:val="000000"/>
          <w:sz w:val="32"/>
          <w:szCs w:val="32"/>
        </w:rPr>
        <w:t>.</w:t>
      </w:r>
    </w:p>
    <w:p w14:paraId="7DE18771" w14:textId="77777777"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From the search results, click on </w:t>
      </w:r>
      <w:r>
        <w:rPr>
          <w:b/>
          <w:sz w:val="32"/>
          <w:szCs w:val="32"/>
        </w:rPr>
        <w:t>CloudWatch</w:t>
      </w:r>
      <w:r>
        <w:rPr>
          <w:sz w:val="32"/>
          <w:szCs w:val="32"/>
        </w:rPr>
        <w:t>.</w:t>
      </w:r>
    </w:p>
    <w:p w14:paraId="50160052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1736C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9E880D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D64771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7FA964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925E8A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7135BCA0" wp14:editId="359238B1">
            <wp:extent cx="6030285" cy="3340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17554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14:paraId="673EDCE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the CloudWatch dashboard, look at the left-hand menu. Click on </w:t>
      </w:r>
      <w:r>
        <w:rPr>
          <w:b/>
          <w:color w:val="000000"/>
          <w:sz w:val="32"/>
          <w:szCs w:val="32"/>
        </w:rPr>
        <w:t>Metrics</w:t>
      </w:r>
      <w:r>
        <w:rPr>
          <w:color w:val="000000"/>
          <w:sz w:val="32"/>
          <w:szCs w:val="32"/>
        </w:rPr>
        <w:t>.</w:t>
      </w:r>
    </w:p>
    <w:p w14:paraId="71AD4509" w14:textId="77777777"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Browse</w:t>
      </w:r>
      <w:r>
        <w:rPr>
          <w:sz w:val="32"/>
          <w:szCs w:val="32"/>
        </w:rPr>
        <w:t xml:space="preserve">, click on </w:t>
      </w:r>
      <w:r>
        <w:rPr>
          <w:b/>
          <w:sz w:val="32"/>
          <w:szCs w:val="32"/>
        </w:rPr>
        <w:t>EC2</w:t>
      </w:r>
      <w:r>
        <w:rPr>
          <w:sz w:val="32"/>
          <w:szCs w:val="32"/>
        </w:rPr>
        <w:t>.</w:t>
      </w:r>
    </w:p>
    <w:p w14:paraId="1F3E502D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</w:p>
    <w:p w14:paraId="3496830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595ADCD" wp14:editId="1A396099">
            <wp:extent cx="603028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D4B42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DACE0C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51"/>
        <w:rPr>
          <w:color w:val="000000"/>
          <w:sz w:val="32"/>
          <w:szCs w:val="32"/>
        </w:rPr>
      </w:pPr>
    </w:p>
    <w:p w14:paraId="0C389FF8" w14:textId="77777777" w:rsidR="00BC61DA" w:rsidRDefault="006730AB">
      <w:pPr>
        <w:ind w:left="383"/>
        <w:rPr>
          <w:b/>
          <w:sz w:val="32"/>
          <w:szCs w:val="32"/>
        </w:rPr>
      </w:pPr>
      <w:r>
        <w:rPr>
          <w:sz w:val="32"/>
          <w:szCs w:val="32"/>
        </w:rPr>
        <w:t xml:space="preserve">Then click on the </w:t>
      </w:r>
      <w:r>
        <w:rPr>
          <w:b/>
          <w:sz w:val="32"/>
          <w:szCs w:val="32"/>
        </w:rPr>
        <w:t>Per-Instance Metrics.</w:t>
      </w:r>
    </w:p>
    <w:p w14:paraId="735DA6DC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D747D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FEC287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D97F4E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263BA03B" wp14:editId="587EB852">
            <wp:extent cx="6030285" cy="1270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5828B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6:</w:t>
      </w:r>
    </w:p>
    <w:p w14:paraId="589DD29B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should now see a list of metrics for all your EC2 instances, such as:</w:t>
      </w:r>
    </w:p>
    <w:p w14:paraId="39A5796C" w14:textId="77777777" w:rsidR="00BC61DA" w:rsidRDefault="006730AB">
      <w:pPr>
        <w:spacing w:before="282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CPUUtilization </w:t>
      </w:r>
      <w:r>
        <w:rPr>
          <w:sz w:val="32"/>
          <w:szCs w:val="32"/>
        </w:rPr>
        <w:t>(CPU usage)</w:t>
      </w:r>
    </w:p>
    <w:p w14:paraId="1C2FFA68" w14:textId="77777777" w:rsidR="00BC61DA" w:rsidRDefault="006730AB">
      <w:pPr>
        <w:spacing w:before="280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DiskReadOps </w:t>
      </w:r>
      <w:r>
        <w:rPr>
          <w:sz w:val="32"/>
          <w:szCs w:val="32"/>
        </w:rPr>
        <w:t xml:space="preserve">/ </w:t>
      </w:r>
      <w:r>
        <w:rPr>
          <w:b/>
          <w:sz w:val="32"/>
          <w:szCs w:val="32"/>
        </w:rPr>
        <w:t xml:space="preserve">DiskWriteOps </w:t>
      </w:r>
      <w:r>
        <w:rPr>
          <w:sz w:val="32"/>
          <w:szCs w:val="32"/>
        </w:rPr>
        <w:t>(Disk I/O)</w:t>
      </w:r>
    </w:p>
    <w:p w14:paraId="77A616E8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3" w:line="237" w:lineRule="auto"/>
        <w:ind w:left="744" w:right="467" w:firstLine="16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specific EC2 instance you want to monitor (it will be listed by its instance ID).</w:t>
      </w:r>
    </w:p>
    <w:p w14:paraId="39C9CC2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after="3" w:line="424" w:lineRule="auto"/>
        <w:ind w:left="744" w:right="1872" w:firstLine="16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metrics associated with your instance To view detail click Graphed metrics</w:t>
      </w:r>
    </w:p>
    <w:p w14:paraId="0DA9B00A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  <w:sz w:val="20"/>
          <w:szCs w:val="20"/>
        </w:rPr>
      </w:pPr>
    </w:p>
    <w:p w14:paraId="41D32821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1072072C" wp14:editId="0189CD40">
            <wp:extent cx="6030285" cy="160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522D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7FD8808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2FC7C8BC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1E6C9A5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476A6887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19"/>
          <w:szCs w:val="19"/>
        </w:rPr>
        <w:drawing>
          <wp:inline distT="114300" distB="114300" distL="114300" distR="114300" wp14:anchorId="1E93AE73" wp14:editId="22982CF9">
            <wp:extent cx="6030285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8EA38" w14:textId="77777777" w:rsidR="00BC61DA" w:rsidRDefault="006730AB">
      <w:pPr>
        <w:pStyle w:val="Heading1"/>
        <w:spacing w:before="60"/>
        <w:ind w:firstLine="23"/>
      </w:pPr>
      <w:bookmarkStart w:id="5" w:name="2et92p0" w:colFirst="0" w:colLast="0"/>
      <w:bookmarkEnd w:id="5"/>
      <w:r>
        <w:lastRenderedPageBreak/>
        <w:t>Outcome</w:t>
      </w:r>
    </w:p>
    <w:p w14:paraId="1A7E44C2" w14:textId="77777777" w:rsidR="00BC61DA" w:rsidRDefault="006730AB">
      <w:pPr>
        <w:spacing w:before="275"/>
        <w:ind w:left="23" w:right="467"/>
        <w:rPr>
          <w:sz w:val="32"/>
          <w:szCs w:val="32"/>
        </w:rPr>
      </w:pPr>
      <w:r>
        <w:rPr>
          <w:sz w:val="32"/>
          <w:szCs w:val="32"/>
        </w:rPr>
        <w:t xml:space="preserve">This Proof of Concept (PoC) aimed to establish a </w:t>
      </w:r>
      <w:r>
        <w:rPr>
          <w:b/>
          <w:sz w:val="32"/>
          <w:szCs w:val="32"/>
        </w:rPr>
        <w:t xml:space="preserve">cloud-based monitoring service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 xml:space="preserve">to track key performance metrics for an EC2 instance, specifically focusing on </w:t>
      </w:r>
      <w:r>
        <w:rPr>
          <w:b/>
          <w:sz w:val="32"/>
          <w:szCs w:val="32"/>
        </w:rPr>
        <w:t xml:space="preserve">CPU utilization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(DiskReadOps and DiskWriteOps).</w:t>
      </w:r>
    </w:p>
    <w:p w14:paraId="792074DB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Here's the outcome of the PoC:</w:t>
      </w:r>
    </w:p>
    <w:p w14:paraId="6D2FE01B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before="280"/>
        <w:ind w:right="44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CloudWatch Setup</w:t>
      </w:r>
      <w:r>
        <w:rPr>
          <w:color w:val="000000"/>
          <w:sz w:val="32"/>
          <w:szCs w:val="32"/>
        </w:rPr>
        <w:t xml:space="preserve">: Successfully configured AWS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EC2 instance metrics like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 I/O </w:t>
      </w:r>
      <w:r>
        <w:rPr>
          <w:color w:val="000000"/>
          <w:sz w:val="32"/>
          <w:szCs w:val="32"/>
        </w:rPr>
        <w:t>(DiskReadOps, DiskWriteOps).</w:t>
      </w:r>
    </w:p>
    <w:p w14:paraId="60B55109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26F2AF65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1"/>
        <w:ind w:right="44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Disk I/O Monitoring</w:t>
      </w:r>
      <w:r>
        <w:rPr>
          <w:color w:val="000000"/>
          <w:sz w:val="32"/>
          <w:szCs w:val="32"/>
        </w:rPr>
        <w:t xml:space="preserve">: Added an </w:t>
      </w:r>
      <w:r>
        <w:rPr>
          <w:b/>
          <w:color w:val="000000"/>
          <w:sz w:val="32"/>
          <w:szCs w:val="32"/>
        </w:rPr>
        <w:t xml:space="preserve">EBS volume </w:t>
      </w:r>
      <w:r>
        <w:rPr>
          <w:color w:val="000000"/>
          <w:sz w:val="32"/>
          <w:szCs w:val="32"/>
        </w:rPr>
        <w:t xml:space="preserve">to the EC2 instance to track </w:t>
      </w:r>
      <w:r>
        <w:rPr>
          <w:b/>
          <w:color w:val="000000"/>
          <w:sz w:val="32"/>
          <w:szCs w:val="32"/>
        </w:rPr>
        <w:t xml:space="preserve">DiskReadOps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DiskWriteOps </w:t>
      </w:r>
      <w:r>
        <w:rPr>
          <w:color w:val="000000"/>
          <w:sz w:val="32"/>
          <w:szCs w:val="32"/>
        </w:rPr>
        <w:t>metrics, which were visualized in CloudWatch.</w:t>
      </w:r>
    </w:p>
    <w:p w14:paraId="473F8976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279"/>
        <w:ind w:right="43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 xml:space="preserve">: The EBS volume was within the </w:t>
      </w:r>
      <w:r>
        <w:rPr>
          <w:b/>
          <w:color w:val="000000"/>
          <w:sz w:val="32"/>
          <w:szCs w:val="32"/>
        </w:rPr>
        <w:t xml:space="preserve">AWS Free Tier </w:t>
      </w:r>
      <w:r>
        <w:rPr>
          <w:color w:val="000000"/>
          <w:sz w:val="32"/>
          <w:szCs w:val="32"/>
        </w:rPr>
        <w:t xml:space="preserve">limits (30 GB), and all metrics stayed within </w:t>
      </w:r>
      <w:r>
        <w:rPr>
          <w:b/>
          <w:color w:val="000000"/>
          <w:sz w:val="32"/>
          <w:szCs w:val="32"/>
        </w:rPr>
        <w:t xml:space="preserve">Free Tier </w:t>
      </w:r>
      <w:r>
        <w:rPr>
          <w:color w:val="000000"/>
          <w:sz w:val="32"/>
          <w:szCs w:val="32"/>
        </w:rPr>
        <w:t>usage, incurring no additional cost.</w:t>
      </w:r>
    </w:p>
    <w:sectPr w:rsidR="00BC61DA">
      <w:headerReference w:type="default" r:id="rId25"/>
      <w:pgSz w:w="11910" w:h="16840"/>
      <w:pgMar w:top="1360" w:right="992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AC175" w14:textId="77777777" w:rsidR="002C3266" w:rsidRDefault="002C3266">
      <w:r>
        <w:separator/>
      </w:r>
    </w:p>
  </w:endnote>
  <w:endnote w:type="continuationSeparator" w:id="0">
    <w:p w14:paraId="1BF9789E" w14:textId="77777777" w:rsidR="002C3266" w:rsidRDefault="002C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E2638" w14:textId="77777777" w:rsidR="002C3266" w:rsidRDefault="002C3266">
      <w:r>
        <w:separator/>
      </w:r>
    </w:p>
  </w:footnote>
  <w:footnote w:type="continuationSeparator" w:id="0">
    <w:p w14:paraId="50FB40F7" w14:textId="77777777" w:rsidR="002C3266" w:rsidRDefault="002C3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B59A5" w14:textId="77777777"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1EEC93B" wp14:editId="10AA84C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064F1" w14:textId="77777777"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20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58872" w14:textId="77777777"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36295" wp14:editId="14D9EE1C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CB5AA6" w14:textId="77777777"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7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E74D5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A528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7C1D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0E7"/>
    <w:multiLevelType w:val="multilevel"/>
    <w:tmpl w:val="545809A2"/>
    <w:lvl w:ilvl="0">
      <w:start w:val="1"/>
      <w:numFmt w:val="decimal"/>
      <w:lvlText w:val="%1."/>
      <w:lvlJc w:val="left"/>
      <w:pPr>
        <w:ind w:left="704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79" w:hanging="321"/>
      </w:pPr>
    </w:lvl>
    <w:lvl w:ilvl="2">
      <w:numFmt w:val="bullet"/>
      <w:lvlText w:val="•"/>
      <w:lvlJc w:val="left"/>
      <w:pPr>
        <w:ind w:left="2459" w:hanging="321"/>
      </w:pPr>
    </w:lvl>
    <w:lvl w:ilvl="3">
      <w:numFmt w:val="bullet"/>
      <w:lvlText w:val="•"/>
      <w:lvlJc w:val="left"/>
      <w:pPr>
        <w:ind w:left="3338" w:hanging="321"/>
      </w:pPr>
    </w:lvl>
    <w:lvl w:ilvl="4">
      <w:numFmt w:val="bullet"/>
      <w:lvlText w:val="•"/>
      <w:lvlJc w:val="left"/>
      <w:pPr>
        <w:ind w:left="4218" w:hanging="321"/>
      </w:pPr>
    </w:lvl>
    <w:lvl w:ilvl="5">
      <w:numFmt w:val="bullet"/>
      <w:lvlText w:val="•"/>
      <w:lvlJc w:val="left"/>
      <w:pPr>
        <w:ind w:left="5097" w:hanging="321"/>
      </w:pPr>
    </w:lvl>
    <w:lvl w:ilvl="6">
      <w:numFmt w:val="bullet"/>
      <w:lvlText w:val="•"/>
      <w:lvlJc w:val="left"/>
      <w:pPr>
        <w:ind w:left="5977" w:hanging="321"/>
      </w:pPr>
    </w:lvl>
    <w:lvl w:ilvl="7">
      <w:numFmt w:val="bullet"/>
      <w:lvlText w:val="•"/>
      <w:lvlJc w:val="left"/>
      <w:pPr>
        <w:ind w:left="6856" w:hanging="321"/>
      </w:pPr>
    </w:lvl>
    <w:lvl w:ilvl="8">
      <w:numFmt w:val="bullet"/>
      <w:lvlText w:val="•"/>
      <w:lvlJc w:val="left"/>
      <w:pPr>
        <w:ind w:left="7736" w:hanging="321"/>
      </w:pPr>
    </w:lvl>
  </w:abstractNum>
  <w:abstractNum w:abstractNumId="1" w15:restartNumberingAfterBreak="0">
    <w:nsid w:val="0E923842"/>
    <w:multiLevelType w:val="multilevel"/>
    <w:tmpl w:val="D5DAB6B2"/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7" w:hanging="365"/>
      </w:pPr>
    </w:lvl>
    <w:lvl w:ilvl="2">
      <w:numFmt w:val="bullet"/>
      <w:lvlText w:val="•"/>
      <w:lvlJc w:val="left"/>
      <w:pPr>
        <w:ind w:left="1915" w:hanging="365"/>
      </w:pPr>
    </w:lvl>
    <w:lvl w:ilvl="3">
      <w:numFmt w:val="bullet"/>
      <w:lvlText w:val="•"/>
      <w:lvlJc w:val="left"/>
      <w:pPr>
        <w:ind w:left="2862" w:hanging="365"/>
      </w:pPr>
    </w:lvl>
    <w:lvl w:ilvl="4">
      <w:numFmt w:val="bullet"/>
      <w:lvlText w:val="•"/>
      <w:lvlJc w:val="left"/>
      <w:pPr>
        <w:ind w:left="3810" w:hanging="365"/>
      </w:pPr>
    </w:lvl>
    <w:lvl w:ilvl="5">
      <w:numFmt w:val="bullet"/>
      <w:lvlText w:val="•"/>
      <w:lvlJc w:val="left"/>
      <w:pPr>
        <w:ind w:left="4757" w:hanging="365"/>
      </w:pPr>
    </w:lvl>
    <w:lvl w:ilvl="6">
      <w:numFmt w:val="bullet"/>
      <w:lvlText w:val="•"/>
      <w:lvlJc w:val="left"/>
      <w:pPr>
        <w:ind w:left="5705" w:hanging="365"/>
      </w:pPr>
    </w:lvl>
    <w:lvl w:ilvl="7">
      <w:numFmt w:val="bullet"/>
      <w:lvlText w:val="•"/>
      <w:lvlJc w:val="left"/>
      <w:pPr>
        <w:ind w:left="6652" w:hanging="365"/>
      </w:pPr>
    </w:lvl>
    <w:lvl w:ilvl="8">
      <w:numFmt w:val="bullet"/>
      <w:lvlText w:val="•"/>
      <w:lvlJc w:val="left"/>
      <w:pPr>
        <w:ind w:left="7600" w:hanging="365"/>
      </w:pPr>
    </w:lvl>
  </w:abstractNum>
  <w:abstractNum w:abstractNumId="2" w15:restartNumberingAfterBreak="0">
    <w:nsid w:val="22E0218C"/>
    <w:multiLevelType w:val="multilevel"/>
    <w:tmpl w:val="5428D43E"/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2">
      <w:numFmt w:val="bullet"/>
      <w:lvlText w:val="•"/>
      <w:lvlJc w:val="left"/>
      <w:pPr>
        <w:ind w:left="2015" w:hanging="327"/>
      </w:pPr>
    </w:lvl>
    <w:lvl w:ilvl="3">
      <w:numFmt w:val="bullet"/>
      <w:lvlText w:val="•"/>
      <w:lvlJc w:val="left"/>
      <w:pPr>
        <w:ind w:left="2950" w:hanging="327"/>
      </w:pPr>
    </w:lvl>
    <w:lvl w:ilvl="4">
      <w:numFmt w:val="bullet"/>
      <w:lvlText w:val="•"/>
      <w:lvlJc w:val="left"/>
      <w:pPr>
        <w:ind w:left="3885" w:hanging="327"/>
      </w:pPr>
    </w:lvl>
    <w:lvl w:ilvl="5">
      <w:numFmt w:val="bullet"/>
      <w:lvlText w:val="•"/>
      <w:lvlJc w:val="left"/>
      <w:pPr>
        <w:ind w:left="4820" w:hanging="327"/>
      </w:pPr>
    </w:lvl>
    <w:lvl w:ilvl="6">
      <w:numFmt w:val="bullet"/>
      <w:lvlText w:val="•"/>
      <w:lvlJc w:val="left"/>
      <w:pPr>
        <w:ind w:left="5755" w:hanging="327"/>
      </w:pPr>
    </w:lvl>
    <w:lvl w:ilvl="7">
      <w:numFmt w:val="bullet"/>
      <w:lvlText w:val="•"/>
      <w:lvlJc w:val="left"/>
      <w:pPr>
        <w:ind w:left="6690" w:hanging="327"/>
      </w:pPr>
    </w:lvl>
    <w:lvl w:ilvl="8">
      <w:numFmt w:val="bullet"/>
      <w:lvlText w:val="•"/>
      <w:lvlJc w:val="left"/>
      <w:pPr>
        <w:ind w:left="7625" w:hanging="327"/>
      </w:pPr>
    </w:lvl>
  </w:abstractNum>
  <w:num w:numId="1" w16cid:durableId="1015419971">
    <w:abstractNumId w:val="1"/>
  </w:num>
  <w:num w:numId="2" w16cid:durableId="286086301">
    <w:abstractNumId w:val="2"/>
  </w:num>
  <w:num w:numId="3" w16cid:durableId="126984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DA"/>
    <w:rsid w:val="002C3266"/>
    <w:rsid w:val="003E2B88"/>
    <w:rsid w:val="005332D5"/>
    <w:rsid w:val="006730AB"/>
    <w:rsid w:val="00BC61DA"/>
    <w:rsid w:val="00C1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EEC3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MADHUMITHAA D K</cp:lastModifiedBy>
  <cp:revision>2</cp:revision>
  <dcterms:created xsi:type="dcterms:W3CDTF">2025-02-10T11:52:00Z</dcterms:created>
  <dcterms:modified xsi:type="dcterms:W3CDTF">2025-02-10T11:52:00Z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