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5D10" w:rsidRDefault="00EF5D10">
      <w:proofErr w:type="spellStart"/>
      <w:r>
        <w:t>Analyzing</w:t>
      </w:r>
      <w:proofErr w:type="spellEnd"/>
      <w:r>
        <w:t xml:space="preserve"> the problem of diabetes prediction using AI involves understanding the key aspects, challenges, and considerations associated with building an effective predictive model. Here’s a breakdown of the problem analysis:</w:t>
      </w:r>
    </w:p>
    <w:p w:rsidR="00EF5D10" w:rsidRDefault="00EF5D10"/>
    <w:p w:rsidR="00EF5D10" w:rsidRDefault="00EF5D10">
      <w:r>
        <w:t>1. **Data Collection**:</w:t>
      </w:r>
    </w:p>
    <w:p w:rsidR="00EF5D10" w:rsidRDefault="00EF5D10">
      <w:r>
        <w:t xml:space="preserve">   - Collecting a comprehensive dataset of patient information, including demographics, medical history, lifestyle factors, and laboratory test results, is crucial.</w:t>
      </w:r>
    </w:p>
    <w:p w:rsidR="00EF5D10" w:rsidRDefault="00EF5D10">
      <w:r>
        <w:t xml:space="preserve">   - Ensuring the dataset is representative of the target population and covers various diabetes types (Type 1 and Type 2) and stages.</w:t>
      </w:r>
    </w:p>
    <w:p w:rsidR="00EF5D10" w:rsidRDefault="00EF5D10"/>
    <w:p w:rsidR="00EF5D10" w:rsidRDefault="00EF5D10">
      <w:r>
        <w:t xml:space="preserve">2. **Data </w:t>
      </w:r>
      <w:proofErr w:type="spellStart"/>
      <w:r>
        <w:t>Preprocessing</w:t>
      </w:r>
      <w:proofErr w:type="spellEnd"/>
      <w:r>
        <w:t>**:</w:t>
      </w:r>
    </w:p>
    <w:p w:rsidR="00EF5D10" w:rsidRDefault="00EF5D10">
      <w:r>
        <w:t xml:space="preserve">   - Handling missing data, outliers, and noisy entries in the dataset.</w:t>
      </w:r>
    </w:p>
    <w:p w:rsidR="00EF5D10" w:rsidRDefault="00EF5D10">
      <w:r>
        <w:t xml:space="preserve">   - Standardizing or normalizing features to make them suitable for </w:t>
      </w:r>
      <w:proofErr w:type="spellStart"/>
      <w:r>
        <w:t>modeling</w:t>
      </w:r>
      <w:proofErr w:type="spellEnd"/>
      <w:r>
        <w:t>.</w:t>
      </w:r>
    </w:p>
    <w:p w:rsidR="00EF5D10" w:rsidRDefault="00EF5D10">
      <w:r>
        <w:t xml:space="preserve">   - Dealing with imbalanced datasets, as diabetes cases are often a minority class.</w:t>
      </w:r>
    </w:p>
    <w:p w:rsidR="00EF5D10" w:rsidRDefault="00EF5D10"/>
    <w:p w:rsidR="00EF5D10" w:rsidRDefault="00EF5D10">
      <w:r>
        <w:t>3. **Feature Selection and Engineering**:</w:t>
      </w:r>
    </w:p>
    <w:p w:rsidR="00EF5D10" w:rsidRDefault="00EF5D10">
      <w:r>
        <w:t xml:space="preserve">   - Identifying relevant features and discarding irrelevant ones to improve model efficiency.</w:t>
      </w:r>
    </w:p>
    <w:p w:rsidR="00EF5D10" w:rsidRDefault="00EF5D10">
      <w:r>
        <w:t xml:space="preserve">   - Creating new features that capture valuable information, such as BMI (Body Mass Index) or </w:t>
      </w:r>
      <w:proofErr w:type="spellStart"/>
      <w:r>
        <w:t>glycated</w:t>
      </w:r>
      <w:proofErr w:type="spellEnd"/>
      <w:r>
        <w:t xml:space="preserve"> </w:t>
      </w:r>
      <w:proofErr w:type="spellStart"/>
      <w:r>
        <w:t>hemoglobin</w:t>
      </w:r>
      <w:proofErr w:type="spellEnd"/>
      <w:r>
        <w:t xml:space="preserve"> (HbA1c) levels.</w:t>
      </w:r>
    </w:p>
    <w:p w:rsidR="00EF5D10" w:rsidRDefault="00EF5D10"/>
    <w:p w:rsidR="00EF5D10" w:rsidRDefault="00EF5D10">
      <w:r>
        <w:t>4. **Model Selection**:</w:t>
      </w:r>
    </w:p>
    <w:p w:rsidR="00EF5D10" w:rsidRDefault="00EF5D10">
      <w:r>
        <w:t xml:space="preserve">   - Choosing an appropriate machine learning or deep learning algorithm for diabetes prediction, such as logistic regression, decision trees, random forests, or neural networks.</w:t>
      </w:r>
    </w:p>
    <w:p w:rsidR="00EF5D10" w:rsidRDefault="00EF5D10">
      <w:r>
        <w:t xml:space="preserve">   - Evaluating ensemble methods or hybrid models to enhance predictive accuracy.</w:t>
      </w:r>
    </w:p>
    <w:p w:rsidR="00EF5D10" w:rsidRDefault="00EF5D10"/>
    <w:p w:rsidR="00EF5D10" w:rsidRDefault="00EF5D10">
      <w:r>
        <w:t>5. **Training and Validation**:</w:t>
      </w:r>
    </w:p>
    <w:p w:rsidR="00EF5D10" w:rsidRDefault="00EF5D10">
      <w:r>
        <w:t xml:space="preserve">   - Splitting the dataset into training, validation, and test sets to train and assess the model’s performance.</w:t>
      </w:r>
    </w:p>
    <w:p w:rsidR="00EF5D10" w:rsidRDefault="00EF5D10">
      <w:r>
        <w:t xml:space="preserve">   - Implementing techniques like cross-validation to ensure robust model evaluation.</w:t>
      </w:r>
    </w:p>
    <w:p w:rsidR="00EF5D10" w:rsidRDefault="00EF5D10"/>
    <w:p w:rsidR="00EF5D10" w:rsidRDefault="00EF5D10">
      <w:r>
        <w:t>6. **Evaluation Metrics**:</w:t>
      </w:r>
    </w:p>
    <w:p w:rsidR="00EF5D10" w:rsidRDefault="00EF5D10">
      <w:r>
        <w:t xml:space="preserve">   - Selecting relevant evaluation metrics, such as accuracy, precision, recall, F1-score, and area under the receiver operating characteristic curve (AUC-ROC), depending on the problem’s objectives and class distribution.</w:t>
      </w:r>
    </w:p>
    <w:p w:rsidR="00EF5D10" w:rsidRDefault="00EF5D10"/>
    <w:p w:rsidR="00EF5D10" w:rsidRDefault="00EF5D10">
      <w:r>
        <w:t>7. **Imbalanced Data Handling**:</w:t>
      </w:r>
    </w:p>
    <w:p w:rsidR="00EF5D10" w:rsidRDefault="00EF5D10">
      <w:r>
        <w:t xml:space="preserve">   - Addressing class imbalance through techniques like oversampling, </w:t>
      </w:r>
      <w:proofErr w:type="spellStart"/>
      <w:r>
        <w:t>undersampling</w:t>
      </w:r>
      <w:proofErr w:type="spellEnd"/>
      <w:r>
        <w:t>, or synthetic data generation.</w:t>
      </w:r>
    </w:p>
    <w:p w:rsidR="00EF5D10" w:rsidRDefault="00EF5D10">
      <w:r>
        <w:t xml:space="preserve">   - Using appropriate cost-sensitive learning methods to prioritize correct predictions of diabetes cases.</w:t>
      </w:r>
    </w:p>
    <w:p w:rsidR="00EF5D10" w:rsidRDefault="00EF5D10"/>
    <w:p w:rsidR="00EF5D10" w:rsidRDefault="00EF5D10">
      <w:r>
        <w:t xml:space="preserve">8. **Interpretability and </w:t>
      </w:r>
      <w:proofErr w:type="spellStart"/>
      <w:r>
        <w:t>Explainability</w:t>
      </w:r>
      <w:proofErr w:type="spellEnd"/>
      <w:r>
        <w:t>**:</w:t>
      </w:r>
    </w:p>
    <w:p w:rsidR="00EF5D10" w:rsidRDefault="00EF5D10">
      <w:r>
        <w:t xml:space="preserve">   - Ensuring that the model’s predictions are interpretable and explainable to healthcare professionals and patients.</w:t>
      </w:r>
    </w:p>
    <w:p w:rsidR="00EF5D10" w:rsidRDefault="00EF5D10">
      <w:r>
        <w:t xml:space="preserve">   - Using techniques like SHAP (Shapley Additive </w:t>
      </w:r>
      <w:proofErr w:type="spellStart"/>
      <w:r>
        <w:t>exPlanations</w:t>
      </w:r>
      <w:proofErr w:type="spellEnd"/>
      <w:r>
        <w:t>) values to provide insights into feature contributions.</w:t>
      </w:r>
    </w:p>
    <w:p w:rsidR="00EF5D10" w:rsidRDefault="00EF5D10"/>
    <w:p w:rsidR="00EF5D10" w:rsidRDefault="00EF5D10">
      <w:r>
        <w:t>9. **Ethical Considerations**:</w:t>
      </w:r>
    </w:p>
    <w:p w:rsidR="00EF5D10" w:rsidRDefault="00EF5D10">
      <w:r>
        <w:t xml:space="preserve">   - Handling sensitive medical data with strict privacy and security measures.</w:t>
      </w:r>
    </w:p>
    <w:p w:rsidR="00EF5D10" w:rsidRDefault="00EF5D10">
      <w:r>
        <w:t xml:space="preserve">   - Ensuring fairness in the model predictions and avoiding biases in healthcare disparities.</w:t>
      </w:r>
    </w:p>
    <w:p w:rsidR="00EF5D10" w:rsidRDefault="00EF5D10"/>
    <w:p w:rsidR="00EF5D10" w:rsidRDefault="00EF5D10">
      <w:r>
        <w:t>10. **Clinical Validation**:</w:t>
      </w:r>
    </w:p>
    <w:p w:rsidR="00EF5D10" w:rsidRDefault="00EF5D10">
      <w:r>
        <w:t xml:space="preserve">    - Collaborating with healthcare experts to validate the model’s predictions in real-world clinical settings.</w:t>
      </w:r>
    </w:p>
    <w:p w:rsidR="00EF5D10" w:rsidRDefault="00EF5D10">
      <w:r>
        <w:t xml:space="preserve">    - Ensuring the model aligns with medical guidelines and practices.</w:t>
      </w:r>
    </w:p>
    <w:p w:rsidR="00EF5D10" w:rsidRDefault="00EF5D10"/>
    <w:p w:rsidR="00EF5D10" w:rsidRDefault="00EF5D10">
      <w:r>
        <w:t>11. **Deployment**:</w:t>
      </w:r>
    </w:p>
    <w:p w:rsidR="00EF5D10" w:rsidRDefault="00EF5D10">
      <w:r>
        <w:t xml:space="preserve">    - Integrating the AI model into healthcare systems, electronic health records (EHRs), or mobile applications for practical use.</w:t>
      </w:r>
    </w:p>
    <w:p w:rsidR="00EF5D10" w:rsidRDefault="00EF5D10">
      <w:r>
        <w:t xml:space="preserve">    - Ensuring real-time predictions and scalability.</w:t>
      </w:r>
    </w:p>
    <w:p w:rsidR="00EF5D10" w:rsidRDefault="00EF5D10"/>
    <w:p w:rsidR="00EF5D10" w:rsidRDefault="00EF5D10">
      <w:r>
        <w:t>12. **Continual Monitoring and Improvement**:</w:t>
      </w:r>
    </w:p>
    <w:p w:rsidR="00EF5D10" w:rsidRDefault="00EF5D10">
      <w:r>
        <w:t xml:space="preserve">    - Regularly updating the model with new data to adapt to changing patient profiles and emerging diabetes trends.</w:t>
      </w:r>
    </w:p>
    <w:p w:rsidR="00EF5D10" w:rsidRDefault="00EF5D10">
      <w:r>
        <w:t xml:space="preserve">    - Monitoring model performance and recalibrating as needed.</w:t>
      </w:r>
    </w:p>
    <w:p w:rsidR="00EF5D10" w:rsidRDefault="00EF5D10"/>
    <w:p w:rsidR="00EF5D10" w:rsidRDefault="00EF5D10">
      <w:r>
        <w:t>13. **Patient Education and Support**:</w:t>
      </w:r>
    </w:p>
    <w:p w:rsidR="00EF5D10" w:rsidRDefault="00EF5D10">
      <w:r>
        <w:t xml:space="preserve">    - Providing education and support to patients based on the model’s predictions to help manage or prevent diabetes.</w:t>
      </w:r>
    </w:p>
    <w:p w:rsidR="00EF5D10" w:rsidRDefault="00EF5D10"/>
    <w:p w:rsidR="00EF5D10" w:rsidRDefault="00EF5D10">
      <w:r>
        <w:t>The problem of diabetes prediction using AI is complex, requiring multidisciplinary collaboration between data scientists, healthcare professionals, and ethical considerations to build an accurate, reliable, and responsible predictive model.</w:t>
      </w:r>
    </w:p>
    <w:p w:rsidR="00483821" w:rsidRDefault="00483821"/>
    <w:p w:rsidR="00483821" w:rsidRDefault="00483821">
      <w:r>
        <w:t xml:space="preserve">C.B.MADHUMITHA </w:t>
      </w:r>
    </w:p>
    <w:p w:rsidR="00483821" w:rsidRDefault="005749AB">
      <w:r>
        <w:t>au620821106048</w:t>
      </w:r>
    </w:p>
    <w:p w:rsidR="005749AB" w:rsidRDefault="009431B3">
      <w:r>
        <w:t>3 year ECE</w:t>
      </w:r>
    </w:p>
    <w:p w:rsidR="009431B3" w:rsidRDefault="009431B3">
      <w:r>
        <w:t xml:space="preserve">6208-Gnanamani college of technology </w:t>
      </w:r>
    </w:p>
    <w:sectPr w:rsidR="009431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10"/>
    <w:rsid w:val="00483821"/>
    <w:rsid w:val="005749AB"/>
    <w:rsid w:val="009431B3"/>
    <w:rsid w:val="00EF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121C0"/>
  <w15:chartTrackingRefBased/>
  <w15:docId w15:val="{0D679EC8-46EA-1444-9888-F37DFCF0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5</cp:revision>
  <dcterms:created xsi:type="dcterms:W3CDTF">2023-09-26T10:49:00Z</dcterms:created>
  <dcterms:modified xsi:type="dcterms:W3CDTF">2023-09-26T10:51:00Z</dcterms:modified>
</cp:coreProperties>
</file>