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A629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Basic guidelines for framing COs</w:t>
      </w:r>
    </w:p>
    <w:p w14:paraId="64115D97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1. Start with what the student will be able to do</w:t>
      </w:r>
    </w:p>
    <w:p w14:paraId="09405CE0" w14:textId="77777777" w:rsidR="00BC5315" w:rsidRPr="00BC5315" w:rsidRDefault="00BC5315" w:rsidP="00BC5315">
      <w:r w:rsidRPr="00BC5315">
        <w:t xml:space="preserve">A CO should describe the </w:t>
      </w:r>
      <w:r w:rsidRPr="00BC5315">
        <w:rPr>
          <w:b/>
          <w:bCs/>
        </w:rPr>
        <w:t>learning achieved by the student</w:t>
      </w:r>
      <w:r w:rsidRPr="00BC5315">
        <w:t>, not what the teacher will teach.</w:t>
      </w:r>
    </w:p>
    <w:p w14:paraId="0537A9E3" w14:textId="77777777" w:rsidR="00BC5315" w:rsidRPr="00BC5315" w:rsidRDefault="00BC5315" w:rsidP="00BC5315">
      <w:r w:rsidRPr="00BC5315">
        <w:rPr>
          <w:b/>
          <w:bCs/>
        </w:rPr>
        <w:t>Weak:</w:t>
      </w:r>
    </w:p>
    <w:p w14:paraId="437D18E5" w14:textId="77777777" w:rsidR="00BC5315" w:rsidRPr="00BC5315" w:rsidRDefault="00BC5315" w:rsidP="00BC5315">
      <w:r w:rsidRPr="00BC5315">
        <w:t>To understand digital logic circuits.</w:t>
      </w:r>
    </w:p>
    <w:p w14:paraId="3130E235" w14:textId="77777777" w:rsidR="00BC5315" w:rsidRPr="00BC5315" w:rsidRDefault="00BC5315" w:rsidP="00BC5315">
      <w:r w:rsidRPr="00BC5315">
        <w:rPr>
          <w:b/>
          <w:bCs/>
        </w:rPr>
        <w:t>Better:</w:t>
      </w:r>
    </w:p>
    <w:p w14:paraId="3B62DD00" w14:textId="77777777" w:rsidR="00BC5315" w:rsidRPr="00BC5315" w:rsidRDefault="00BC5315" w:rsidP="00BC5315">
      <w:r w:rsidRPr="00BC5315">
        <w:t>Analyze and design combinational digital circuits using standard logic design techniques.</w:t>
      </w:r>
    </w:p>
    <w:p w14:paraId="5AC5295B" w14:textId="77777777" w:rsidR="00BC5315" w:rsidRPr="00BC5315" w:rsidRDefault="00000000" w:rsidP="00BC5315">
      <w:r>
        <w:pict w14:anchorId="6F29C669">
          <v:rect id="_x0000_i1025" style="width:0;height:1.5pt" o:hralign="center" o:hrstd="t" o:hr="t" fillcolor="#a0a0a0" stroked="f"/>
        </w:pict>
      </w:r>
    </w:p>
    <w:p w14:paraId="58D07886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2. Use an action verb</w:t>
      </w:r>
    </w:p>
    <w:p w14:paraId="50AC9F2B" w14:textId="77777777" w:rsidR="00BC5315" w:rsidRPr="00BC5315" w:rsidRDefault="00BC5315" w:rsidP="00BC5315">
      <w:r w:rsidRPr="00BC5315">
        <w:t>The CO should begin with a measurable action verb.</w:t>
      </w:r>
    </w:p>
    <w:p w14:paraId="09632372" w14:textId="77777777" w:rsidR="00BC5315" w:rsidRPr="00BC5315" w:rsidRDefault="00BC5315" w:rsidP="00BC5315">
      <w:r w:rsidRPr="00BC5315">
        <w:t>Good verbs include:</w:t>
      </w:r>
    </w:p>
    <w:p w14:paraId="3B537254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Define </w:t>
      </w:r>
    </w:p>
    <w:p w14:paraId="0B55D6E9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Identify </w:t>
      </w:r>
    </w:p>
    <w:p w14:paraId="77226CAD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Explain </w:t>
      </w:r>
    </w:p>
    <w:p w14:paraId="7EB02659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Apply </w:t>
      </w:r>
    </w:p>
    <w:p w14:paraId="46BC2E20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Analyze </w:t>
      </w:r>
    </w:p>
    <w:p w14:paraId="3C425CF7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Design </w:t>
      </w:r>
    </w:p>
    <w:p w14:paraId="58F53351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Evaluate </w:t>
      </w:r>
    </w:p>
    <w:p w14:paraId="51BE7E1F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Develop </w:t>
      </w:r>
    </w:p>
    <w:p w14:paraId="13F940FC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Implement </w:t>
      </w:r>
    </w:p>
    <w:p w14:paraId="5C3EAF3B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Demonstrate </w:t>
      </w:r>
    </w:p>
    <w:p w14:paraId="6BD5404D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Solve </w:t>
      </w:r>
    </w:p>
    <w:p w14:paraId="6F10A9F4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Compare </w:t>
      </w:r>
    </w:p>
    <w:p w14:paraId="6D54E9B4" w14:textId="77777777" w:rsidR="00BC5315" w:rsidRPr="00BC5315" w:rsidRDefault="00BC5315" w:rsidP="00BC5315">
      <w:pPr>
        <w:numPr>
          <w:ilvl w:val="0"/>
          <w:numId w:val="1"/>
        </w:numPr>
      </w:pPr>
      <w:r w:rsidRPr="00BC5315">
        <w:t xml:space="preserve">Differentiate </w:t>
      </w:r>
    </w:p>
    <w:p w14:paraId="6D96862A" w14:textId="77777777" w:rsidR="00BC5315" w:rsidRPr="00BC5315" w:rsidRDefault="00BC5315" w:rsidP="00BC5315">
      <w:r w:rsidRPr="00BC5315">
        <w:t>Avoid vague verbs such as:</w:t>
      </w:r>
    </w:p>
    <w:p w14:paraId="42A5E920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Know </w:t>
      </w:r>
    </w:p>
    <w:p w14:paraId="71ED51CE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Understand </w:t>
      </w:r>
    </w:p>
    <w:p w14:paraId="38683C3B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Learn </w:t>
      </w:r>
    </w:p>
    <w:p w14:paraId="11DB6898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Gain knowledge </w:t>
      </w:r>
    </w:p>
    <w:p w14:paraId="29485BCC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Be familiar with </w:t>
      </w:r>
    </w:p>
    <w:p w14:paraId="57F66D03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t xml:space="preserve">Appreciate </w:t>
      </w:r>
    </w:p>
    <w:p w14:paraId="23C0E601" w14:textId="77777777" w:rsidR="00BC5315" w:rsidRPr="00BC5315" w:rsidRDefault="00BC5315" w:rsidP="00BC5315">
      <w:pPr>
        <w:numPr>
          <w:ilvl w:val="0"/>
          <w:numId w:val="2"/>
        </w:numPr>
      </w:pPr>
      <w:r w:rsidRPr="00BC5315">
        <w:lastRenderedPageBreak/>
        <w:t xml:space="preserve">Become aware of </w:t>
      </w:r>
    </w:p>
    <w:p w14:paraId="3A448D01" w14:textId="77777777" w:rsidR="00BC5315" w:rsidRPr="00BC5315" w:rsidRDefault="00BC5315" w:rsidP="00BC5315">
      <w:r w:rsidRPr="00BC5315">
        <w:t xml:space="preserve">The problem with </w:t>
      </w:r>
      <w:r w:rsidRPr="00BC5315">
        <w:rPr>
          <w:b/>
          <w:bCs/>
        </w:rPr>
        <w:t>"understand"</w:t>
      </w:r>
      <w:r w:rsidRPr="00BC5315">
        <w:t xml:space="preserve"> is that it cannot directly be measured.</w:t>
      </w:r>
    </w:p>
    <w:p w14:paraId="72E234A1" w14:textId="77777777" w:rsidR="00BC5315" w:rsidRPr="00BC5315" w:rsidRDefault="00000000" w:rsidP="00BC5315">
      <w:r>
        <w:pict w14:anchorId="30AD95F8">
          <v:rect id="_x0000_i1026" style="width:0;height:1.5pt" o:hralign="center" o:hrstd="t" o:hr="t" fillcolor="#a0a0a0" stroked="f"/>
        </w:pict>
      </w:r>
    </w:p>
    <w:p w14:paraId="6B09F973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3. Follow Bloom's Taxonomy</w:t>
      </w:r>
    </w:p>
    <w:p w14:paraId="78B39F71" w14:textId="77777777" w:rsidR="00BC5315" w:rsidRPr="00BC5315" w:rsidRDefault="00BC5315" w:rsidP="00BC5315">
      <w:r w:rsidRPr="00BC5315">
        <w:t>The verb should correspond to the intended cognitive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699"/>
      </w:tblGrid>
      <w:tr w:rsidR="00BC5315" w:rsidRPr="00BC5315" w14:paraId="215CC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8BD32" w14:textId="77777777" w:rsidR="00BC5315" w:rsidRPr="00BC5315" w:rsidRDefault="00BC5315" w:rsidP="00BC5315">
            <w:pPr>
              <w:rPr>
                <w:b/>
                <w:bCs/>
              </w:rPr>
            </w:pPr>
            <w:r w:rsidRPr="00BC5315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7EE67A" w14:textId="77777777" w:rsidR="00BC5315" w:rsidRPr="00BC5315" w:rsidRDefault="00BC5315" w:rsidP="00BC5315">
            <w:pPr>
              <w:rPr>
                <w:b/>
                <w:bCs/>
              </w:rPr>
            </w:pPr>
            <w:r w:rsidRPr="00BC5315">
              <w:rPr>
                <w:b/>
                <w:bCs/>
              </w:rPr>
              <w:t>Typical verbs</w:t>
            </w:r>
          </w:p>
        </w:tc>
      </w:tr>
      <w:tr w:rsidR="00BC5315" w:rsidRPr="00BC5315" w14:paraId="39A1B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A65C" w14:textId="77777777" w:rsidR="00BC5315" w:rsidRPr="00BC5315" w:rsidRDefault="00BC5315" w:rsidP="00BC5315">
            <w:r w:rsidRPr="00BC5315">
              <w:rPr>
                <w:b/>
                <w:bCs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73BD20D6" w14:textId="77777777" w:rsidR="00BC5315" w:rsidRPr="00BC5315" w:rsidRDefault="00BC5315" w:rsidP="00BC5315">
            <w:r w:rsidRPr="00BC5315">
              <w:t>define, list, identify, recall</w:t>
            </w:r>
          </w:p>
        </w:tc>
      </w:tr>
      <w:tr w:rsidR="00BC5315" w:rsidRPr="00BC5315" w14:paraId="1A5C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D9DF" w14:textId="77777777" w:rsidR="00BC5315" w:rsidRPr="00BC5315" w:rsidRDefault="00BC5315" w:rsidP="00BC5315">
            <w:r w:rsidRPr="00BC5315">
              <w:rPr>
                <w:b/>
                <w:bCs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3E6DEE51" w14:textId="77777777" w:rsidR="00BC5315" w:rsidRPr="00BC5315" w:rsidRDefault="00BC5315" w:rsidP="00BC5315">
            <w:r w:rsidRPr="00BC5315">
              <w:t>explain, describe, classify, summarize</w:t>
            </w:r>
          </w:p>
        </w:tc>
      </w:tr>
      <w:tr w:rsidR="00BC5315" w:rsidRPr="00BC5315" w14:paraId="71D5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788F" w14:textId="77777777" w:rsidR="00BC5315" w:rsidRPr="00BC5315" w:rsidRDefault="00BC5315" w:rsidP="00BC5315">
            <w:r w:rsidRPr="00BC5315">
              <w:rPr>
                <w:b/>
                <w:bCs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1D02070E" w14:textId="77777777" w:rsidR="00BC5315" w:rsidRPr="00BC5315" w:rsidRDefault="00BC5315" w:rsidP="00BC5315">
            <w:r w:rsidRPr="00BC5315">
              <w:t>apply, calculate, implement, use</w:t>
            </w:r>
          </w:p>
        </w:tc>
      </w:tr>
      <w:tr w:rsidR="00BC5315" w:rsidRPr="00BC5315" w14:paraId="6F61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232F" w14:textId="77777777" w:rsidR="00BC5315" w:rsidRPr="00BC5315" w:rsidRDefault="00BC5315" w:rsidP="00BC5315">
            <w:r w:rsidRPr="00BC5315">
              <w:rPr>
                <w:b/>
                <w:bCs/>
              </w:rPr>
              <w:t>Analyze</w:t>
            </w:r>
          </w:p>
        </w:tc>
        <w:tc>
          <w:tcPr>
            <w:tcW w:w="0" w:type="auto"/>
            <w:vAlign w:val="center"/>
            <w:hideMark/>
          </w:tcPr>
          <w:p w14:paraId="09BE94E0" w14:textId="77777777" w:rsidR="00BC5315" w:rsidRPr="00BC5315" w:rsidRDefault="00BC5315" w:rsidP="00BC5315">
            <w:r w:rsidRPr="00BC5315">
              <w:t>analyze, compare, differentiate, examine</w:t>
            </w:r>
          </w:p>
        </w:tc>
      </w:tr>
      <w:tr w:rsidR="00BC5315" w:rsidRPr="00BC5315" w14:paraId="38E0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D7E1" w14:textId="77777777" w:rsidR="00BC5315" w:rsidRPr="00BC5315" w:rsidRDefault="00BC5315" w:rsidP="00BC5315">
            <w:r w:rsidRPr="00BC5315">
              <w:rPr>
                <w:b/>
                <w:bCs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348DA430" w14:textId="77777777" w:rsidR="00BC5315" w:rsidRPr="00BC5315" w:rsidRDefault="00BC5315" w:rsidP="00BC5315">
            <w:r w:rsidRPr="00BC5315">
              <w:t>evaluate, justify, assess, critique</w:t>
            </w:r>
          </w:p>
        </w:tc>
      </w:tr>
      <w:tr w:rsidR="00BC5315" w:rsidRPr="00BC5315" w14:paraId="5E8F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FD53" w14:textId="77777777" w:rsidR="00BC5315" w:rsidRPr="00BC5315" w:rsidRDefault="00BC5315" w:rsidP="00BC5315">
            <w:r w:rsidRPr="00BC5315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85E23C8" w14:textId="77777777" w:rsidR="00BC5315" w:rsidRPr="00BC5315" w:rsidRDefault="00BC5315" w:rsidP="00BC5315">
            <w:r w:rsidRPr="00BC5315">
              <w:t>design, develop, formulate, construct</w:t>
            </w:r>
          </w:p>
        </w:tc>
      </w:tr>
    </w:tbl>
    <w:p w14:paraId="431C2480" w14:textId="77777777" w:rsidR="00BC5315" w:rsidRPr="00BC5315" w:rsidRDefault="00BC5315" w:rsidP="00BC5315">
      <w:r w:rsidRPr="00BC5315">
        <w:t xml:space="preserve">For engineering courses, COs should generally move beyond merely remembering facts and should appropriately include </w:t>
      </w:r>
      <w:r w:rsidRPr="00BC5315">
        <w:rPr>
          <w:b/>
          <w:bCs/>
        </w:rPr>
        <w:t>application, analysis, evaluation and/or creation</w:t>
      </w:r>
      <w:r w:rsidRPr="00BC5315">
        <w:t>, depending on the course.</w:t>
      </w:r>
    </w:p>
    <w:p w14:paraId="29B11167" w14:textId="77777777" w:rsidR="00BC5315" w:rsidRPr="00BC5315" w:rsidRDefault="00000000" w:rsidP="00BC5315">
      <w:r>
        <w:pict w14:anchorId="0E5F0D42">
          <v:rect id="_x0000_i1027" style="width:0;height:1.5pt" o:hralign="center" o:hrstd="t" o:hr="t" fillcolor="#a0a0a0" stroked="f"/>
        </w:pict>
      </w:r>
    </w:p>
    <w:p w14:paraId="08F55A2A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4. Specify the subject/content</w:t>
      </w:r>
    </w:p>
    <w:p w14:paraId="4790A425" w14:textId="77777777" w:rsidR="00BC5315" w:rsidRPr="00BC5315" w:rsidRDefault="00BC5315" w:rsidP="00BC5315">
      <w:r w:rsidRPr="00BC5315">
        <w:t>An action verb alone is insufficient.</w:t>
      </w:r>
    </w:p>
    <w:p w14:paraId="12F603B3" w14:textId="77777777" w:rsidR="00BC5315" w:rsidRPr="00BC5315" w:rsidRDefault="00BC5315" w:rsidP="00BC5315">
      <w:r w:rsidRPr="00BC5315">
        <w:rPr>
          <w:b/>
          <w:bCs/>
        </w:rPr>
        <w:t>Weak:</w:t>
      </w:r>
    </w:p>
    <w:p w14:paraId="02F89EDB" w14:textId="77777777" w:rsidR="00BC5315" w:rsidRPr="00BC5315" w:rsidRDefault="00BC5315" w:rsidP="00BC5315">
      <w:r w:rsidRPr="00BC5315">
        <w:t>Analyze various systems.</w:t>
      </w:r>
    </w:p>
    <w:p w14:paraId="16F2ED36" w14:textId="77777777" w:rsidR="00BC5315" w:rsidRPr="00BC5315" w:rsidRDefault="00BC5315" w:rsidP="00BC5315">
      <w:r w:rsidRPr="00BC5315">
        <w:rPr>
          <w:b/>
          <w:bCs/>
        </w:rPr>
        <w:t>Better:</w:t>
      </w:r>
    </w:p>
    <w:p w14:paraId="0082E633" w14:textId="77777777" w:rsidR="00BC5315" w:rsidRPr="00BC5315" w:rsidRDefault="00BC5315" w:rsidP="00BC5315">
      <w:r w:rsidRPr="00BC5315">
        <w:t>Analyze the performance of digital communication systems using appropriate performance parameters.</w:t>
      </w:r>
    </w:p>
    <w:p w14:paraId="38C5D1C6" w14:textId="77777777" w:rsidR="00BC5315" w:rsidRPr="00BC5315" w:rsidRDefault="00BC5315" w:rsidP="00BC5315">
      <w:r w:rsidRPr="00BC5315">
        <w:t xml:space="preserve">The CO should make clear </w:t>
      </w:r>
      <w:r w:rsidRPr="00BC5315">
        <w:rPr>
          <w:b/>
          <w:bCs/>
        </w:rPr>
        <w:t>what the student is expected to act upon</w:t>
      </w:r>
      <w:r w:rsidRPr="00BC5315">
        <w:t>.</w:t>
      </w:r>
    </w:p>
    <w:p w14:paraId="180D68F5" w14:textId="77777777" w:rsidR="00BC5315" w:rsidRPr="00BC5315" w:rsidRDefault="00000000" w:rsidP="00BC5315">
      <w:r>
        <w:pict w14:anchorId="6F8C5F5C">
          <v:rect id="_x0000_i1028" style="width:0;height:1.5pt" o:hralign="center" o:hrstd="t" o:hr="t" fillcolor="#a0a0a0" stroked="f"/>
        </w:pict>
      </w:r>
    </w:p>
    <w:p w14:paraId="55803DA5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5. Make the CO measurable</w:t>
      </w:r>
    </w:p>
    <w:p w14:paraId="33C9B716" w14:textId="77777777" w:rsidR="00BC5315" w:rsidRPr="00BC5315" w:rsidRDefault="00BC5315" w:rsidP="00BC5315">
      <w:r w:rsidRPr="00BC5315">
        <w:t>Ask:</w:t>
      </w:r>
    </w:p>
    <w:p w14:paraId="5C81A028" w14:textId="77777777" w:rsidR="00BC5315" w:rsidRPr="00BC5315" w:rsidRDefault="00BC5315" w:rsidP="00BC5315">
      <w:r w:rsidRPr="00BC5315">
        <w:rPr>
          <w:b/>
          <w:bCs/>
        </w:rPr>
        <w:t>Can I design an assessment question or activity that can objectively determine whether the student has achieved this CO?</w:t>
      </w:r>
    </w:p>
    <w:p w14:paraId="73E9FE36" w14:textId="77777777" w:rsidR="00BC5315" w:rsidRPr="00BC5315" w:rsidRDefault="00BC5315" w:rsidP="00BC5315">
      <w:r w:rsidRPr="00BC5315">
        <w:t>If the answer is no, the CO probably needs refinement.</w:t>
      </w:r>
    </w:p>
    <w:p w14:paraId="72CA5C18" w14:textId="77777777" w:rsidR="00BC5315" w:rsidRPr="00BC5315" w:rsidRDefault="00BC5315" w:rsidP="00BC5315">
      <w:r w:rsidRPr="00BC5315">
        <w:t>For example:</w:t>
      </w:r>
    </w:p>
    <w:p w14:paraId="583BF5EF" w14:textId="77777777" w:rsidR="00BC5315" w:rsidRPr="00BC5315" w:rsidRDefault="00BC5315" w:rsidP="00BC5315">
      <w:r w:rsidRPr="00BC5315">
        <w:t>"Understand modulation techniques"</w:t>
      </w:r>
    </w:p>
    <w:p w14:paraId="0F56BD5A" w14:textId="77777777" w:rsidR="00BC5315" w:rsidRPr="00BC5315" w:rsidRDefault="00BC5315" w:rsidP="00BC5315">
      <w:r w:rsidRPr="00BC5315">
        <w:lastRenderedPageBreak/>
        <w:t>is difficult to assess directly.</w:t>
      </w:r>
    </w:p>
    <w:p w14:paraId="0DAACBEA" w14:textId="77777777" w:rsidR="00BC5315" w:rsidRPr="00BC5315" w:rsidRDefault="00BC5315" w:rsidP="00BC5315">
      <w:r w:rsidRPr="00BC5315">
        <w:t>Instead:</w:t>
      </w:r>
    </w:p>
    <w:p w14:paraId="6C5D758B" w14:textId="77777777" w:rsidR="00BC5315" w:rsidRPr="00BC5315" w:rsidRDefault="00BC5315" w:rsidP="00BC5315">
      <w:r w:rsidRPr="00BC5315">
        <w:t>"Compare different digital modulation techniques based on bandwidth efficiency, power efficiency and error performance."</w:t>
      </w:r>
    </w:p>
    <w:p w14:paraId="587355C6" w14:textId="77777777" w:rsidR="00BC5315" w:rsidRPr="00BC5315" w:rsidRDefault="00BC5315" w:rsidP="00BC5315">
      <w:r w:rsidRPr="00BC5315">
        <w:t>Now assessment is straightforward.</w:t>
      </w:r>
    </w:p>
    <w:p w14:paraId="5BAE6592" w14:textId="77777777" w:rsidR="00BC5315" w:rsidRPr="00BC5315" w:rsidRDefault="00000000" w:rsidP="00BC5315">
      <w:r>
        <w:pict w14:anchorId="77334A13">
          <v:rect id="_x0000_i1029" style="width:0;height:1.5pt" o:hralign="center" o:hrstd="t" o:hr="t" fillcolor="#a0a0a0" stroked="f"/>
        </w:pict>
      </w:r>
    </w:p>
    <w:p w14:paraId="4C7B674F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6. Keep one principal learning outcome in each CO</w:t>
      </w:r>
    </w:p>
    <w:p w14:paraId="3537104D" w14:textId="77777777" w:rsidR="00BC5315" w:rsidRPr="00BC5315" w:rsidRDefault="00BC5315" w:rsidP="00BC5315">
      <w:r w:rsidRPr="00BC5315">
        <w:t>Avoid putting too many unrelated competencies into one CO.</w:t>
      </w:r>
    </w:p>
    <w:p w14:paraId="1C792235" w14:textId="77777777" w:rsidR="00BC5315" w:rsidRPr="00BC5315" w:rsidRDefault="00BC5315" w:rsidP="00BC5315">
      <w:r w:rsidRPr="00BC5315">
        <w:rPr>
          <w:b/>
          <w:bCs/>
        </w:rPr>
        <w:t>Problematic:</w:t>
      </w:r>
    </w:p>
    <w:p w14:paraId="6E2202A0" w14:textId="77777777" w:rsidR="00BC5315" w:rsidRPr="00BC5315" w:rsidRDefault="00BC5315" w:rsidP="00BC5315">
      <w:r w:rsidRPr="00BC5315">
        <w:t>Explain, analyze, design and implement communication systems and evaluate their performance.</w:t>
      </w:r>
    </w:p>
    <w:p w14:paraId="29CB96E2" w14:textId="77777777" w:rsidR="00BC5315" w:rsidRPr="00BC5315" w:rsidRDefault="00BC5315" w:rsidP="00BC5315">
      <w:r w:rsidRPr="00BC5315">
        <w:t>This contains several distinct outcomes.</w:t>
      </w:r>
    </w:p>
    <w:p w14:paraId="02681F2B" w14:textId="77777777" w:rsidR="00BC5315" w:rsidRPr="00BC5315" w:rsidRDefault="00BC5315" w:rsidP="00BC5315">
      <w:r w:rsidRPr="00BC5315">
        <w:t>A better structure would separate them where appropriate:</w:t>
      </w:r>
    </w:p>
    <w:p w14:paraId="6F805789" w14:textId="77777777" w:rsidR="00BC5315" w:rsidRPr="00BC5315" w:rsidRDefault="00BC5315" w:rsidP="00BC5315">
      <w:r w:rsidRPr="00BC5315">
        <w:rPr>
          <w:b/>
          <w:bCs/>
        </w:rPr>
        <w:t>CO1:</w:t>
      </w:r>
      <w:r w:rsidRPr="00BC5315">
        <w:t xml:space="preserve"> Explain the fundamental principles of digital communication systems.</w:t>
      </w:r>
      <w:r w:rsidRPr="00BC5315">
        <w:br/>
      </w:r>
      <w:r w:rsidRPr="00BC5315">
        <w:rPr>
          <w:b/>
          <w:bCs/>
        </w:rPr>
        <w:t>CO2:</w:t>
      </w:r>
      <w:r w:rsidRPr="00BC5315">
        <w:t xml:space="preserve"> Analyze the performance of digital modulation techniques.</w:t>
      </w:r>
      <w:r w:rsidRPr="00BC5315">
        <w:br/>
      </w:r>
      <w:r w:rsidRPr="00BC5315">
        <w:rPr>
          <w:b/>
          <w:bCs/>
        </w:rPr>
        <w:t>CO3:</w:t>
      </w:r>
      <w:r w:rsidRPr="00BC5315">
        <w:t xml:space="preserve"> Design digital communication systems for specified performance requirements.</w:t>
      </w:r>
    </w:p>
    <w:p w14:paraId="29AB1557" w14:textId="77777777" w:rsidR="00BC5315" w:rsidRPr="00BC5315" w:rsidRDefault="00BC5315" w:rsidP="00BC5315">
      <w:r w:rsidRPr="00BC5315">
        <w:t>This also makes attainment calculation more meaningful.</w:t>
      </w:r>
    </w:p>
    <w:p w14:paraId="235E6AAC" w14:textId="77777777" w:rsidR="00BC5315" w:rsidRPr="00BC5315" w:rsidRDefault="00000000" w:rsidP="00BC5315">
      <w:r>
        <w:pict w14:anchorId="05ADAC46">
          <v:rect id="_x0000_i1030" style="width:0;height:1.5pt" o:hralign="center" o:hrstd="t" o:hr="t" fillcolor="#a0a0a0" stroked="f"/>
        </w:pict>
      </w:r>
    </w:p>
    <w:p w14:paraId="782F0792" w14:textId="77777777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7. COs should cover the important content—not every topic</w:t>
      </w:r>
    </w:p>
    <w:p w14:paraId="3F4269FE" w14:textId="77777777" w:rsidR="00BC5315" w:rsidRPr="00BC5315" w:rsidRDefault="00BC5315" w:rsidP="00BC5315">
      <w:r w:rsidRPr="00BC5315">
        <w:t>A common mistake is trying to create one CO for every chapter/topic.</w:t>
      </w:r>
    </w:p>
    <w:p w14:paraId="71E91C26" w14:textId="77777777" w:rsidR="00BC5315" w:rsidRPr="00BC5315" w:rsidRDefault="00BC5315" w:rsidP="00BC5315">
      <w:r w:rsidRPr="00BC5315">
        <w:t xml:space="preserve">COs should represent </w:t>
      </w:r>
      <w:r w:rsidRPr="00BC5315">
        <w:rPr>
          <w:b/>
          <w:bCs/>
        </w:rPr>
        <w:t>meaningful learning outcomes of the course</w:t>
      </w:r>
      <w:r w:rsidRPr="00BC5315">
        <w:t>, not the syllabus table of contents.</w:t>
      </w:r>
    </w:p>
    <w:p w14:paraId="16E9C6B5" w14:textId="77777777" w:rsidR="00BC5315" w:rsidRPr="00BC5315" w:rsidRDefault="00BC5315" w:rsidP="00BC5315">
      <w:r w:rsidRPr="00BC5315">
        <w:t xml:space="preserve">For a typical engineering theory course, </w:t>
      </w:r>
      <w:r w:rsidRPr="00BC5315">
        <w:rPr>
          <w:b/>
          <w:bCs/>
        </w:rPr>
        <w:t>4–6 COs</w:t>
      </w:r>
      <w:r w:rsidRPr="00BC5315">
        <w:t xml:space="preserve"> is often a practical range, although there is no universal requirement that every course must have exactly that number.</w:t>
      </w:r>
    </w:p>
    <w:p w14:paraId="0108A4EC" w14:textId="3B863FCE" w:rsidR="00BC5315" w:rsidRPr="00BC5315" w:rsidRDefault="00BC5315" w:rsidP="00BC5315">
      <w:pPr>
        <w:rPr>
          <w:b/>
          <w:bCs/>
        </w:rPr>
      </w:pPr>
      <w:r>
        <w:rPr>
          <w:b/>
          <w:bCs/>
        </w:rPr>
        <w:t>8</w:t>
      </w:r>
      <w:r w:rsidRPr="00BC5315">
        <w:rPr>
          <w:b/>
          <w:bCs/>
        </w:rPr>
        <w:t>. COs should be sufficiently specific</w:t>
      </w:r>
    </w:p>
    <w:p w14:paraId="43AB9E2B" w14:textId="77777777" w:rsidR="00BC5315" w:rsidRPr="00BC5315" w:rsidRDefault="00BC5315" w:rsidP="00BC5315">
      <w:r w:rsidRPr="00BC5315">
        <w:t>Avoid excessively broad statements.</w:t>
      </w:r>
    </w:p>
    <w:p w14:paraId="29DFB4D2" w14:textId="77777777" w:rsidR="00BC5315" w:rsidRPr="00BC5315" w:rsidRDefault="00BC5315" w:rsidP="00BC5315">
      <w:r w:rsidRPr="00BC5315">
        <w:rPr>
          <w:b/>
          <w:bCs/>
        </w:rPr>
        <w:t>Too broad:</w:t>
      </w:r>
    </w:p>
    <w:p w14:paraId="0628A93F" w14:textId="77777777" w:rsidR="00BC5315" w:rsidRPr="00BC5315" w:rsidRDefault="00BC5315" w:rsidP="00BC5315">
      <w:r w:rsidRPr="00BC5315">
        <w:t>Develop knowledge of computer networks.</w:t>
      </w:r>
    </w:p>
    <w:p w14:paraId="60F177E7" w14:textId="77777777" w:rsidR="00BC5315" w:rsidRPr="00BC5315" w:rsidRDefault="00BC5315" w:rsidP="00BC5315">
      <w:r w:rsidRPr="00BC5315">
        <w:rPr>
          <w:b/>
          <w:bCs/>
        </w:rPr>
        <w:t>Better:</w:t>
      </w:r>
    </w:p>
    <w:p w14:paraId="2A91C497" w14:textId="77777777" w:rsidR="00BC5315" w:rsidRPr="00BC5315" w:rsidRDefault="00BC5315" w:rsidP="00BC5315">
      <w:r w:rsidRPr="00BC5315">
        <w:t>Analyze network protocols and performance using the principles of layered network architectures.</w:t>
      </w:r>
    </w:p>
    <w:p w14:paraId="352FAF5F" w14:textId="77777777" w:rsidR="00BC5315" w:rsidRPr="00BC5315" w:rsidRDefault="00BC5315" w:rsidP="00BC5315">
      <w:r w:rsidRPr="00BC5315">
        <w:t>The second statement provides much clearer boundaries for assessment.</w:t>
      </w:r>
    </w:p>
    <w:p w14:paraId="0167932D" w14:textId="77777777" w:rsidR="00BC5315" w:rsidRPr="00BC5315" w:rsidRDefault="00000000" w:rsidP="00BC5315">
      <w:r>
        <w:pict w14:anchorId="0052BC26">
          <v:rect id="_x0000_i1031" style="width:0;height:1.5pt" o:hralign="center" o:hrstd="t" o:hr="t" fillcolor="#a0a0a0" stroked="f"/>
        </w:pict>
      </w:r>
    </w:p>
    <w:p w14:paraId="7D85D9A5" w14:textId="12647F8A" w:rsidR="00BC5315" w:rsidRPr="00BC5315" w:rsidRDefault="00BC5315" w:rsidP="00BC5315">
      <w:pPr>
        <w:rPr>
          <w:b/>
          <w:bCs/>
        </w:rPr>
      </w:pPr>
      <w:r>
        <w:rPr>
          <w:b/>
          <w:bCs/>
        </w:rPr>
        <w:t>9</w:t>
      </w:r>
      <w:r w:rsidRPr="00BC5315">
        <w:rPr>
          <w:b/>
          <w:bCs/>
        </w:rPr>
        <w:t>. COs should be realistic within the course duration</w:t>
      </w:r>
    </w:p>
    <w:p w14:paraId="12FB86E8" w14:textId="77777777" w:rsidR="00BC5315" w:rsidRPr="00BC5315" w:rsidRDefault="00BC5315" w:rsidP="00BC5315">
      <w:r w:rsidRPr="00BC5315">
        <w:t xml:space="preserve">A CO should represent something that a student can reasonably achieve </w:t>
      </w:r>
      <w:r w:rsidRPr="00BC5315">
        <w:rPr>
          <w:b/>
          <w:bCs/>
        </w:rPr>
        <w:t>by the end of the course</w:t>
      </w:r>
      <w:r w:rsidRPr="00BC5315">
        <w:t>.</w:t>
      </w:r>
    </w:p>
    <w:p w14:paraId="567329F4" w14:textId="77777777" w:rsidR="00BC5315" w:rsidRPr="00BC5315" w:rsidRDefault="00BC5315" w:rsidP="00BC5315">
      <w:r w:rsidRPr="00BC5315">
        <w:lastRenderedPageBreak/>
        <w:t>Avoid:</w:t>
      </w:r>
    </w:p>
    <w:p w14:paraId="1B1D4DE9" w14:textId="77777777" w:rsidR="00BC5315" w:rsidRPr="00BC5315" w:rsidRDefault="00BC5315" w:rsidP="00BC5315">
      <w:r w:rsidRPr="00BC5315">
        <w:t>Design and deploy large-scale secure communication networks for real-world organizations.</w:t>
      </w:r>
    </w:p>
    <w:p w14:paraId="4E429612" w14:textId="77777777" w:rsidR="00BC5315" w:rsidRPr="00BC5315" w:rsidRDefault="00BC5315" w:rsidP="00BC5315">
      <w:r w:rsidRPr="00BC5315">
        <w:t>if the course consists primarily of introductory theoretical concepts.</w:t>
      </w:r>
    </w:p>
    <w:p w14:paraId="6B8413BE" w14:textId="77777777" w:rsidR="00BC5315" w:rsidRPr="00BC5315" w:rsidRDefault="00BC5315" w:rsidP="00BC5315">
      <w:r w:rsidRPr="00BC5315">
        <w:t>The CO must be consistent with:</w:t>
      </w:r>
    </w:p>
    <w:p w14:paraId="44F64CBF" w14:textId="77777777" w:rsidR="00BC5315" w:rsidRPr="00BC5315" w:rsidRDefault="00BC5315" w:rsidP="00BC5315">
      <w:pPr>
        <w:numPr>
          <w:ilvl w:val="0"/>
          <w:numId w:val="3"/>
        </w:numPr>
      </w:pPr>
      <w:r w:rsidRPr="00BC5315">
        <w:t xml:space="preserve">contact hours </w:t>
      </w:r>
    </w:p>
    <w:p w14:paraId="37EB0471" w14:textId="77777777" w:rsidR="00BC5315" w:rsidRPr="00BC5315" w:rsidRDefault="00BC5315" w:rsidP="00BC5315">
      <w:pPr>
        <w:numPr>
          <w:ilvl w:val="0"/>
          <w:numId w:val="3"/>
        </w:numPr>
      </w:pPr>
      <w:r w:rsidRPr="00BC5315">
        <w:t xml:space="preserve">syllabus </w:t>
      </w:r>
    </w:p>
    <w:p w14:paraId="4E1640B6" w14:textId="77777777" w:rsidR="00BC5315" w:rsidRPr="00BC5315" w:rsidRDefault="00BC5315" w:rsidP="00BC5315">
      <w:pPr>
        <w:numPr>
          <w:ilvl w:val="0"/>
          <w:numId w:val="3"/>
        </w:numPr>
      </w:pPr>
      <w:r w:rsidRPr="00BC5315">
        <w:t xml:space="preserve">laboratory/project activities </w:t>
      </w:r>
    </w:p>
    <w:p w14:paraId="46BD61E7" w14:textId="77777777" w:rsidR="00BC5315" w:rsidRPr="00BC5315" w:rsidRDefault="00BC5315" w:rsidP="00BC5315">
      <w:pPr>
        <w:numPr>
          <w:ilvl w:val="0"/>
          <w:numId w:val="3"/>
        </w:numPr>
      </w:pPr>
      <w:r w:rsidRPr="00BC5315">
        <w:t xml:space="preserve">student entry level </w:t>
      </w:r>
    </w:p>
    <w:p w14:paraId="5B5DB287" w14:textId="5D098596" w:rsidR="00A83045" w:rsidRDefault="00BC5315" w:rsidP="00BC5315">
      <w:pPr>
        <w:numPr>
          <w:ilvl w:val="0"/>
          <w:numId w:val="3"/>
        </w:numPr>
      </w:pPr>
      <w:r w:rsidRPr="00BC5315">
        <w:t xml:space="preserve">assessment opportunities </w:t>
      </w:r>
    </w:p>
    <w:p w14:paraId="071C7C82" w14:textId="77777777" w:rsidR="00BC5315" w:rsidRDefault="00BC5315" w:rsidP="00BC5315"/>
    <w:p w14:paraId="08C360E9" w14:textId="1611D4D3" w:rsidR="00BC5315" w:rsidRPr="00BC5315" w:rsidRDefault="00BC5315" w:rsidP="00BC5315">
      <w:pPr>
        <w:rPr>
          <w:b/>
          <w:bCs/>
        </w:rPr>
      </w:pPr>
      <w:r w:rsidRPr="00BC5315">
        <w:rPr>
          <w:b/>
          <w:bCs/>
        </w:rPr>
        <w:t>1</w:t>
      </w:r>
      <w:r>
        <w:rPr>
          <w:b/>
          <w:bCs/>
        </w:rPr>
        <w:t>0</w:t>
      </w:r>
      <w:r w:rsidRPr="00BC5315">
        <w:rPr>
          <w:b/>
          <w:bCs/>
        </w:rPr>
        <w:t>. COs should ideally have a single dominant Bloom level</w:t>
      </w:r>
    </w:p>
    <w:p w14:paraId="4A698F81" w14:textId="77777777" w:rsidR="00BC5315" w:rsidRPr="00BC5315" w:rsidRDefault="00BC5315" w:rsidP="00BC5315">
      <w:r w:rsidRPr="00BC5315">
        <w:t>This is especially important for the OBE model you were discussing earlier.</w:t>
      </w:r>
    </w:p>
    <w:p w14:paraId="4EB31EEE" w14:textId="77777777" w:rsidR="00BC5315" w:rsidRPr="00BC5315" w:rsidRDefault="00BC5315" w:rsidP="00BC5315">
      <w:r w:rsidRPr="00BC5315">
        <w:t>Consider:</w:t>
      </w:r>
    </w:p>
    <w:p w14:paraId="48B66CD9" w14:textId="77777777" w:rsidR="00BC5315" w:rsidRPr="00BC5315" w:rsidRDefault="00BC5315" w:rsidP="00BC5315">
      <w:r w:rsidRPr="00BC5315">
        <w:rPr>
          <w:b/>
          <w:bCs/>
        </w:rPr>
        <w:t>"Analyze and design a communication system."</w:t>
      </w:r>
    </w:p>
    <w:p w14:paraId="197A9940" w14:textId="77777777" w:rsidR="00BC5315" w:rsidRPr="00BC5315" w:rsidRDefault="00BC5315" w:rsidP="00BC5315">
      <w:r w:rsidRPr="00BC5315">
        <w:t>Is this Bloom Level 4 or Level 6?</w:t>
      </w:r>
    </w:p>
    <w:p w14:paraId="0F55EC9E" w14:textId="77777777" w:rsidR="00BC5315" w:rsidRPr="00BC5315" w:rsidRDefault="00BC5315" w:rsidP="00BC5315">
      <w:r w:rsidRPr="00BC5315">
        <w:t>It becomes ambiguous.</w:t>
      </w:r>
    </w:p>
    <w:p w14:paraId="6E631DFF" w14:textId="77777777" w:rsidR="00BC5315" w:rsidRPr="00BC5315" w:rsidRDefault="00BC5315" w:rsidP="00BC5315">
      <w:r w:rsidRPr="00BC5315">
        <w:t>Better to formulate distinct outcomes when both competencies are genuinely required:</w:t>
      </w:r>
    </w:p>
    <w:p w14:paraId="6B82AD1B" w14:textId="77777777" w:rsidR="00BC5315" w:rsidRPr="00BC5315" w:rsidRDefault="00BC5315" w:rsidP="00BC5315">
      <w:r w:rsidRPr="00BC5315">
        <w:rPr>
          <w:b/>
          <w:bCs/>
        </w:rPr>
        <w:t>CO3:</w:t>
      </w:r>
      <w:r w:rsidRPr="00BC5315">
        <w:t xml:space="preserve"> Analyze the performance of communication systems under specified operating conditions.</w:t>
      </w:r>
    </w:p>
    <w:p w14:paraId="0F37CD30" w14:textId="77777777" w:rsidR="00BC5315" w:rsidRPr="00BC5315" w:rsidRDefault="00BC5315" w:rsidP="00BC5315">
      <w:r w:rsidRPr="00BC5315">
        <w:rPr>
          <w:b/>
          <w:bCs/>
        </w:rPr>
        <w:t>CO4:</w:t>
      </w:r>
      <w:r w:rsidRPr="00BC5315">
        <w:t xml:space="preserve"> Design a communication system to satisfy specified performance requirements.</w:t>
      </w:r>
    </w:p>
    <w:p w14:paraId="6AC75EF6" w14:textId="77777777" w:rsidR="00BC5315" w:rsidRPr="00BC5315" w:rsidRDefault="00BC5315" w:rsidP="00BC5315">
      <w:r w:rsidRPr="00BC5315">
        <w:t xml:space="preserve">This makes </w:t>
      </w:r>
      <w:r w:rsidRPr="00BC5315">
        <w:rPr>
          <w:b/>
          <w:bCs/>
        </w:rPr>
        <w:t>assessment mapping and attainment significantly cleaner</w:t>
      </w:r>
      <w:r w:rsidRPr="00BC5315">
        <w:t>.</w:t>
      </w:r>
    </w:p>
    <w:p w14:paraId="414CF72D" w14:textId="2E37F64D" w:rsidR="00BC5315" w:rsidRPr="00BC5315" w:rsidRDefault="00BC5315" w:rsidP="00BC5315">
      <w:pPr>
        <w:rPr>
          <w:b/>
          <w:bCs/>
        </w:rPr>
      </w:pPr>
      <w:r>
        <w:rPr>
          <w:b/>
          <w:bCs/>
        </w:rPr>
        <w:t>11</w:t>
      </w:r>
      <w:r w:rsidRPr="00BC5315">
        <w:rPr>
          <w:b/>
          <w:bCs/>
        </w:rPr>
        <w:t>. A quick CO quality test</w:t>
      </w:r>
    </w:p>
    <w:p w14:paraId="40B3597B" w14:textId="77777777" w:rsidR="00BC5315" w:rsidRPr="00BC5315" w:rsidRDefault="00BC5315" w:rsidP="00BC5315">
      <w:pPr>
        <w:jc w:val="center"/>
        <w:rPr>
          <w:color w:val="EE0000"/>
        </w:rPr>
      </w:pPr>
      <w:r w:rsidRPr="00BC5315">
        <w:rPr>
          <w:color w:val="EE0000"/>
        </w:rPr>
        <w:t xml:space="preserve">Before finalizing a CO, ask these </w:t>
      </w:r>
      <w:r w:rsidRPr="00BC5315">
        <w:rPr>
          <w:b/>
          <w:bCs/>
          <w:color w:val="EE0000"/>
        </w:rPr>
        <w:t>8 questions</w:t>
      </w:r>
      <w:r w:rsidRPr="00BC5315">
        <w:rPr>
          <w:color w:val="EE000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5576"/>
      </w:tblGrid>
      <w:tr w:rsidR="00BC5315" w:rsidRPr="00BC5315" w14:paraId="1845AC93" w14:textId="77777777" w:rsidTr="00BC5315">
        <w:trPr>
          <w:jc w:val="center"/>
        </w:trPr>
        <w:tc>
          <w:tcPr>
            <w:tcW w:w="0" w:type="auto"/>
            <w:hideMark/>
          </w:tcPr>
          <w:p w14:paraId="3B7C9F3F" w14:textId="77777777" w:rsidR="00BC5315" w:rsidRPr="00BC5315" w:rsidRDefault="00BC5315" w:rsidP="00BC5315">
            <w:pPr>
              <w:spacing w:line="259" w:lineRule="auto"/>
              <w:jc w:val="center"/>
              <w:rPr>
                <w:b/>
                <w:bCs/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Test</w:t>
            </w:r>
          </w:p>
        </w:tc>
        <w:tc>
          <w:tcPr>
            <w:tcW w:w="0" w:type="auto"/>
            <w:hideMark/>
          </w:tcPr>
          <w:p w14:paraId="36F60C61" w14:textId="77777777" w:rsidR="00BC5315" w:rsidRPr="00BC5315" w:rsidRDefault="00BC5315" w:rsidP="00BC5315">
            <w:pPr>
              <w:spacing w:line="259" w:lineRule="auto"/>
              <w:jc w:val="center"/>
              <w:rPr>
                <w:b/>
                <w:bCs/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Question</w:t>
            </w:r>
          </w:p>
        </w:tc>
      </w:tr>
      <w:tr w:rsidR="00BC5315" w:rsidRPr="00BC5315" w14:paraId="0BAC34E9" w14:textId="77777777" w:rsidTr="00BC5315">
        <w:trPr>
          <w:jc w:val="center"/>
        </w:trPr>
        <w:tc>
          <w:tcPr>
            <w:tcW w:w="0" w:type="auto"/>
            <w:hideMark/>
          </w:tcPr>
          <w:p w14:paraId="43FA33E2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Action</w:t>
            </w:r>
          </w:p>
        </w:tc>
        <w:tc>
          <w:tcPr>
            <w:tcW w:w="0" w:type="auto"/>
            <w:hideMark/>
          </w:tcPr>
          <w:p w14:paraId="70A52C95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Does it begin with a measurable action verb?</w:t>
            </w:r>
          </w:p>
        </w:tc>
      </w:tr>
      <w:tr w:rsidR="00BC5315" w:rsidRPr="00BC5315" w14:paraId="1887F4F1" w14:textId="77777777" w:rsidTr="00BC5315">
        <w:trPr>
          <w:jc w:val="center"/>
        </w:trPr>
        <w:tc>
          <w:tcPr>
            <w:tcW w:w="0" w:type="auto"/>
            <w:hideMark/>
          </w:tcPr>
          <w:p w14:paraId="68768DF5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Content</w:t>
            </w:r>
          </w:p>
        </w:tc>
        <w:tc>
          <w:tcPr>
            <w:tcW w:w="0" w:type="auto"/>
            <w:hideMark/>
          </w:tcPr>
          <w:p w14:paraId="2730DC80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Is it clear what the student will act upon?</w:t>
            </w:r>
          </w:p>
        </w:tc>
      </w:tr>
      <w:tr w:rsidR="00BC5315" w:rsidRPr="00BC5315" w14:paraId="19D07AED" w14:textId="77777777" w:rsidTr="00BC5315">
        <w:trPr>
          <w:jc w:val="center"/>
        </w:trPr>
        <w:tc>
          <w:tcPr>
            <w:tcW w:w="0" w:type="auto"/>
            <w:hideMark/>
          </w:tcPr>
          <w:p w14:paraId="32CC7E3E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Bloom</w:t>
            </w:r>
          </w:p>
        </w:tc>
        <w:tc>
          <w:tcPr>
            <w:tcW w:w="0" w:type="auto"/>
            <w:hideMark/>
          </w:tcPr>
          <w:p w14:paraId="6A13EF4E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Is the cognitive level identifiable?</w:t>
            </w:r>
          </w:p>
        </w:tc>
      </w:tr>
      <w:tr w:rsidR="00BC5315" w:rsidRPr="00BC5315" w14:paraId="25799621" w14:textId="77777777" w:rsidTr="00BC5315">
        <w:trPr>
          <w:jc w:val="center"/>
        </w:trPr>
        <w:tc>
          <w:tcPr>
            <w:tcW w:w="0" w:type="auto"/>
            <w:hideMark/>
          </w:tcPr>
          <w:p w14:paraId="6E0885AD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Measurable</w:t>
            </w:r>
          </w:p>
        </w:tc>
        <w:tc>
          <w:tcPr>
            <w:tcW w:w="0" w:type="auto"/>
            <w:hideMark/>
          </w:tcPr>
          <w:p w14:paraId="57FD24CC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Can achievement be measured?</w:t>
            </w:r>
          </w:p>
        </w:tc>
      </w:tr>
      <w:tr w:rsidR="00BC5315" w:rsidRPr="00BC5315" w14:paraId="27084F5E" w14:textId="77777777" w:rsidTr="00BC5315">
        <w:trPr>
          <w:jc w:val="center"/>
        </w:trPr>
        <w:tc>
          <w:tcPr>
            <w:tcW w:w="0" w:type="auto"/>
            <w:hideMark/>
          </w:tcPr>
          <w:p w14:paraId="448138AB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Assessable</w:t>
            </w:r>
          </w:p>
        </w:tc>
        <w:tc>
          <w:tcPr>
            <w:tcW w:w="0" w:type="auto"/>
            <w:hideMark/>
          </w:tcPr>
          <w:p w14:paraId="2C67D94E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Can I create assessment items for it?</w:t>
            </w:r>
          </w:p>
        </w:tc>
      </w:tr>
      <w:tr w:rsidR="00BC5315" w:rsidRPr="00BC5315" w14:paraId="79E324B1" w14:textId="77777777" w:rsidTr="00BC5315">
        <w:trPr>
          <w:jc w:val="center"/>
        </w:trPr>
        <w:tc>
          <w:tcPr>
            <w:tcW w:w="0" w:type="auto"/>
            <w:hideMark/>
          </w:tcPr>
          <w:p w14:paraId="04D98E50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Specific</w:t>
            </w:r>
          </w:p>
        </w:tc>
        <w:tc>
          <w:tcPr>
            <w:tcW w:w="0" w:type="auto"/>
            <w:hideMark/>
          </w:tcPr>
          <w:p w14:paraId="29353947" w14:textId="187C4240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Is it sufficiently focused? (single dominant Bloom level)</w:t>
            </w:r>
          </w:p>
        </w:tc>
      </w:tr>
      <w:tr w:rsidR="00BC5315" w:rsidRPr="00BC5315" w14:paraId="253F830D" w14:textId="77777777" w:rsidTr="00BC5315">
        <w:trPr>
          <w:jc w:val="center"/>
        </w:trPr>
        <w:tc>
          <w:tcPr>
            <w:tcW w:w="0" w:type="auto"/>
            <w:hideMark/>
          </w:tcPr>
          <w:p w14:paraId="1A039A95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Realistic</w:t>
            </w:r>
          </w:p>
        </w:tc>
        <w:tc>
          <w:tcPr>
            <w:tcW w:w="0" w:type="auto"/>
            <w:hideMark/>
          </w:tcPr>
          <w:p w14:paraId="174DF869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Can students achieve it within the course?</w:t>
            </w:r>
          </w:p>
        </w:tc>
      </w:tr>
      <w:tr w:rsidR="00BC5315" w:rsidRPr="00BC5315" w14:paraId="253CFD57" w14:textId="77777777" w:rsidTr="00BC5315">
        <w:trPr>
          <w:jc w:val="center"/>
        </w:trPr>
        <w:tc>
          <w:tcPr>
            <w:tcW w:w="0" w:type="auto"/>
            <w:hideMark/>
          </w:tcPr>
          <w:p w14:paraId="10935853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b/>
                <w:bCs/>
                <w:color w:val="EE0000"/>
              </w:rPr>
              <w:t>Traceable</w:t>
            </w:r>
          </w:p>
        </w:tc>
        <w:tc>
          <w:tcPr>
            <w:tcW w:w="0" w:type="auto"/>
            <w:hideMark/>
          </w:tcPr>
          <w:p w14:paraId="7FB03061" w14:textId="77777777" w:rsidR="00BC5315" w:rsidRPr="00BC5315" w:rsidRDefault="00BC5315" w:rsidP="00BC5315">
            <w:pPr>
              <w:spacing w:line="259" w:lineRule="auto"/>
              <w:jc w:val="center"/>
              <w:rPr>
                <w:color w:val="EE0000"/>
              </w:rPr>
            </w:pPr>
            <w:r w:rsidRPr="00BC5315">
              <w:rPr>
                <w:color w:val="EE0000"/>
              </w:rPr>
              <w:t>Can its evidence be traced through CO → PO → attainment?</w:t>
            </w:r>
          </w:p>
        </w:tc>
      </w:tr>
    </w:tbl>
    <w:p w14:paraId="5CE0C535" w14:textId="77777777" w:rsidR="00BC5315" w:rsidRDefault="00BC5315" w:rsidP="00BC5315"/>
    <w:p w14:paraId="300F5677" w14:textId="77777777" w:rsidR="00207F46" w:rsidRDefault="00207F46">
      <w:r>
        <w:br w:type="page"/>
      </w:r>
    </w:p>
    <w:p w14:paraId="04372943" w14:textId="36F1F42D" w:rsidR="00207F46" w:rsidRDefault="00207F46" w:rsidP="00207F46">
      <w:pPr>
        <w:jc w:val="center"/>
        <w:rPr>
          <w:b/>
          <w:bCs/>
          <w:sz w:val="32"/>
          <w:szCs w:val="32"/>
          <w:u w:val="single"/>
        </w:rPr>
      </w:pPr>
      <w:r w:rsidRPr="00207F46">
        <w:rPr>
          <w:b/>
          <w:bCs/>
          <w:sz w:val="32"/>
          <w:szCs w:val="32"/>
          <w:u w:val="single"/>
        </w:rPr>
        <w:lastRenderedPageBreak/>
        <w:t>CO-PO MAPPING</w:t>
      </w:r>
    </w:p>
    <w:p w14:paraId="0543204B" w14:textId="594EAA66" w:rsidR="00440B3D" w:rsidRPr="00207F46" w:rsidRDefault="00440B3D" w:rsidP="00440B3D">
      <w:pPr>
        <w:jc w:val="both"/>
        <w:rPr>
          <w:b/>
          <w:bCs/>
          <w:sz w:val="32"/>
          <w:szCs w:val="32"/>
        </w:rPr>
      </w:pPr>
      <w:r w:rsidRPr="00207F46">
        <w:rPr>
          <w:b/>
          <w:bCs/>
          <w:sz w:val="32"/>
          <w:szCs w:val="32"/>
        </w:rPr>
        <w:t xml:space="preserve">Rule </w:t>
      </w:r>
      <w:r w:rsidR="00EC77B5">
        <w:rPr>
          <w:b/>
          <w:bCs/>
          <w:sz w:val="32"/>
          <w:szCs w:val="32"/>
        </w:rPr>
        <w:t>1</w:t>
      </w:r>
      <w:r w:rsidRPr="00207F46">
        <w:rPr>
          <w:b/>
          <w:bCs/>
          <w:sz w:val="32"/>
          <w:szCs w:val="32"/>
        </w:rPr>
        <w:t xml:space="preserve"> — </w:t>
      </w:r>
      <w:r>
        <w:rPr>
          <w:b/>
          <w:bCs/>
          <w:sz w:val="32"/>
          <w:szCs w:val="32"/>
        </w:rPr>
        <w:t>Competency Matching</w:t>
      </w:r>
    </w:p>
    <w:p w14:paraId="7B3A88ED" w14:textId="7DBA226B" w:rsidR="00440B3D" w:rsidRDefault="00440B3D" w:rsidP="00440B3D">
      <w:pPr>
        <w:jc w:val="both"/>
        <w:rPr>
          <w:sz w:val="32"/>
          <w:szCs w:val="32"/>
        </w:rPr>
      </w:pPr>
      <w:r>
        <w:rPr>
          <w:sz w:val="32"/>
          <w:szCs w:val="32"/>
        </w:rPr>
        <w:t>For No competency match; Mapping Level = Fix to 0.</w:t>
      </w:r>
    </w:p>
    <w:p w14:paraId="0FA3E855" w14:textId="304D851F" w:rsidR="00440B3D" w:rsidRPr="00207F46" w:rsidRDefault="00440B3D" w:rsidP="00440B3D">
      <w:pPr>
        <w:jc w:val="both"/>
        <w:rPr>
          <w:sz w:val="32"/>
          <w:szCs w:val="32"/>
        </w:rPr>
      </w:pPr>
      <w:r>
        <w:rPr>
          <w:sz w:val="32"/>
          <w:szCs w:val="32"/>
        </w:rPr>
        <w:t>For Partial competency match; Mapping Level = Fix to 1</w:t>
      </w:r>
    </w:p>
    <w:p w14:paraId="1E14BEA7" w14:textId="77AADC80" w:rsidR="00440B3D" w:rsidRPr="00207F46" w:rsidRDefault="00440B3D" w:rsidP="00440B3D">
      <w:pPr>
        <w:jc w:val="both"/>
        <w:rPr>
          <w:sz w:val="32"/>
          <w:szCs w:val="32"/>
        </w:rPr>
      </w:pPr>
      <w:r>
        <w:rPr>
          <w:sz w:val="32"/>
          <w:szCs w:val="32"/>
        </w:rPr>
        <w:t>For Strong competency match; Mapping Level = to be obtained from Rule 2.</w:t>
      </w:r>
    </w:p>
    <w:p w14:paraId="64A767B9" w14:textId="77777777" w:rsidR="00440B3D" w:rsidRDefault="00440B3D" w:rsidP="00207F46">
      <w:pPr>
        <w:jc w:val="both"/>
        <w:rPr>
          <w:b/>
          <w:bCs/>
          <w:sz w:val="32"/>
          <w:szCs w:val="32"/>
        </w:rPr>
      </w:pPr>
    </w:p>
    <w:p w14:paraId="17C85A70" w14:textId="32C75284" w:rsidR="00207F46" w:rsidRPr="00207F46" w:rsidRDefault="00207F46" w:rsidP="00207F46">
      <w:pPr>
        <w:jc w:val="both"/>
        <w:rPr>
          <w:b/>
          <w:bCs/>
          <w:sz w:val="32"/>
          <w:szCs w:val="32"/>
        </w:rPr>
      </w:pPr>
      <w:r w:rsidRPr="00207F46">
        <w:rPr>
          <w:b/>
          <w:bCs/>
          <w:sz w:val="32"/>
          <w:szCs w:val="32"/>
        </w:rPr>
        <w:t xml:space="preserve">Rule </w:t>
      </w:r>
      <w:r w:rsidR="00440B3D">
        <w:rPr>
          <w:b/>
          <w:bCs/>
          <w:sz w:val="32"/>
          <w:szCs w:val="32"/>
        </w:rPr>
        <w:t>2</w:t>
      </w:r>
      <w:r w:rsidRPr="00207F46">
        <w:rPr>
          <w:b/>
          <w:bCs/>
          <w:sz w:val="32"/>
          <w:szCs w:val="32"/>
        </w:rPr>
        <w:t>— Action Level</w:t>
      </w:r>
      <w:r w:rsidR="00440B3D">
        <w:rPr>
          <w:b/>
          <w:bCs/>
          <w:sz w:val="32"/>
          <w:szCs w:val="32"/>
        </w:rPr>
        <w:t xml:space="preserve"> (Only For Strong </w:t>
      </w:r>
      <w:r w:rsidR="00440B3D" w:rsidRPr="00440B3D">
        <w:rPr>
          <w:b/>
          <w:bCs/>
          <w:sz w:val="32"/>
          <w:szCs w:val="32"/>
        </w:rPr>
        <w:t>competency match</w:t>
      </w:r>
      <w:r w:rsidR="00440B3D">
        <w:rPr>
          <w:b/>
          <w:bCs/>
          <w:sz w:val="32"/>
          <w:szCs w:val="32"/>
        </w:rPr>
        <w:t>)</w:t>
      </w:r>
    </w:p>
    <w:p w14:paraId="31B2CF9F" w14:textId="77777777" w:rsidR="00D27C73" w:rsidRDefault="00D27C73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>Check CO statement for Action verbs</w:t>
      </w:r>
    </w:p>
    <w:p w14:paraId="505506A7" w14:textId="3DE267BF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>Considering Blooms Level 1 and 2 as action Level 1.</w:t>
      </w:r>
    </w:p>
    <w:p w14:paraId="33B3FE08" w14:textId="4CFF8FA6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>Considering Blooms Level 3 and 4 as action Level 2.</w:t>
      </w:r>
    </w:p>
    <w:p w14:paraId="135CD5D6" w14:textId="113C6C41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>Considering Blooms Level 5 and 6 as action Level 3.</w:t>
      </w:r>
    </w:p>
    <w:p w14:paraId="29E988C3" w14:textId="77777777" w:rsidR="00913358" w:rsidRDefault="00913358" w:rsidP="00207F46">
      <w:pPr>
        <w:jc w:val="both"/>
        <w:rPr>
          <w:sz w:val="32"/>
          <w:szCs w:val="32"/>
        </w:rPr>
      </w:pPr>
    </w:p>
    <w:p w14:paraId="6459F4F6" w14:textId="39192A33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Now Considering PO Action Level as PL (PL= 1 to 3) and CO Action Level as CL (CL= 1 to 3) </w:t>
      </w:r>
    </w:p>
    <w:p w14:paraId="0F013A4A" w14:textId="77777777" w:rsidR="00913358" w:rsidRDefault="00913358" w:rsidP="00207F46">
      <w:pPr>
        <w:jc w:val="both"/>
        <w:rPr>
          <w:sz w:val="32"/>
          <w:szCs w:val="32"/>
        </w:rPr>
      </w:pPr>
    </w:p>
    <w:p w14:paraId="0658EF17" w14:textId="186E360A" w:rsidR="00913358" w:rsidRDefault="00913358" w:rsidP="00913358">
      <w:pPr>
        <w:jc w:val="both"/>
        <w:rPr>
          <w:sz w:val="32"/>
          <w:szCs w:val="32"/>
        </w:rPr>
      </w:pPr>
      <w:r w:rsidRPr="00207F46">
        <w:rPr>
          <w:sz w:val="32"/>
          <w:szCs w:val="32"/>
        </w:rPr>
        <w:t xml:space="preserve">Determine the </w:t>
      </w:r>
      <w:r>
        <w:rPr>
          <w:sz w:val="32"/>
          <w:szCs w:val="32"/>
        </w:rPr>
        <w:t xml:space="preserve">mapping </w:t>
      </w:r>
      <w:r w:rsidRPr="00207F46">
        <w:rPr>
          <w:sz w:val="32"/>
          <w:szCs w:val="32"/>
        </w:rPr>
        <w:t xml:space="preserve">level </w:t>
      </w:r>
      <w:r>
        <w:rPr>
          <w:sz w:val="32"/>
          <w:szCs w:val="32"/>
        </w:rPr>
        <w:t xml:space="preserve">(a measure of </w:t>
      </w:r>
      <w:r w:rsidRPr="00207F46">
        <w:rPr>
          <w:sz w:val="32"/>
          <w:szCs w:val="32"/>
        </w:rPr>
        <w:t>cognitive/competency</w:t>
      </w:r>
      <w:r>
        <w:rPr>
          <w:sz w:val="32"/>
          <w:szCs w:val="32"/>
        </w:rPr>
        <w:t xml:space="preserve">) </w:t>
      </w:r>
      <w:r w:rsidRPr="00207F46">
        <w:rPr>
          <w:sz w:val="32"/>
          <w:szCs w:val="32"/>
        </w:rPr>
        <w:t>at which the CO addresses the PO</w:t>
      </w:r>
      <w:r>
        <w:rPr>
          <w:sz w:val="32"/>
          <w:szCs w:val="32"/>
        </w:rPr>
        <w:t xml:space="preserve"> using the simple check:</w:t>
      </w:r>
    </w:p>
    <w:p w14:paraId="5EC475B4" w14:textId="60B8CCF9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If CL </w:t>
      </w:r>
      <w:r>
        <w:rPr>
          <w:rFonts w:cstheme="minorHAnsi"/>
          <w:sz w:val="32"/>
          <w:szCs w:val="32"/>
        </w:rPr>
        <w:t>≥</w:t>
      </w:r>
      <w:r>
        <w:rPr>
          <w:sz w:val="32"/>
          <w:szCs w:val="32"/>
        </w:rPr>
        <w:t xml:space="preserve"> PL; Assign mapping level 3.</w:t>
      </w:r>
    </w:p>
    <w:p w14:paraId="055AFF97" w14:textId="14308C78" w:rsidR="00913358" w:rsidRDefault="00913358" w:rsidP="00207F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If CL &lt; PL; Assign Mapping level = </w:t>
      </w:r>
      <w:r w:rsidR="00D87826">
        <w:rPr>
          <w:sz w:val="32"/>
          <w:szCs w:val="32"/>
        </w:rPr>
        <w:t>C</w:t>
      </w:r>
      <w:r>
        <w:rPr>
          <w:sz w:val="32"/>
          <w:szCs w:val="32"/>
        </w:rPr>
        <w:t xml:space="preserve">L. </w:t>
      </w:r>
    </w:p>
    <w:p w14:paraId="211AC380" w14:textId="77777777" w:rsidR="00913358" w:rsidRPr="00207F46" w:rsidRDefault="00913358" w:rsidP="00207F46">
      <w:pPr>
        <w:jc w:val="both"/>
        <w:rPr>
          <w:sz w:val="32"/>
          <w:szCs w:val="32"/>
        </w:rPr>
      </w:pPr>
    </w:p>
    <w:sectPr w:rsidR="00913358" w:rsidRPr="0020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A033C"/>
    <w:multiLevelType w:val="multilevel"/>
    <w:tmpl w:val="AAA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E7DB4"/>
    <w:multiLevelType w:val="multilevel"/>
    <w:tmpl w:val="769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53149"/>
    <w:multiLevelType w:val="multilevel"/>
    <w:tmpl w:val="131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49936">
    <w:abstractNumId w:val="1"/>
  </w:num>
  <w:num w:numId="2" w16cid:durableId="743184107">
    <w:abstractNumId w:val="0"/>
  </w:num>
  <w:num w:numId="3" w16cid:durableId="696123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15"/>
    <w:rsid w:val="00207F46"/>
    <w:rsid w:val="00440B3D"/>
    <w:rsid w:val="00483A6E"/>
    <w:rsid w:val="007978ED"/>
    <w:rsid w:val="00902FEB"/>
    <w:rsid w:val="00913358"/>
    <w:rsid w:val="00A52540"/>
    <w:rsid w:val="00A83045"/>
    <w:rsid w:val="00B135F7"/>
    <w:rsid w:val="00B70AF0"/>
    <w:rsid w:val="00BC5315"/>
    <w:rsid w:val="00D27C73"/>
    <w:rsid w:val="00D87826"/>
    <w:rsid w:val="00EC77B5"/>
    <w:rsid w:val="00FB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9CCD"/>
  <w15:chartTrackingRefBased/>
  <w15:docId w15:val="{5CF24B4B-CC01-497C-ABEC-AA216C80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3D"/>
  </w:style>
  <w:style w:type="paragraph" w:styleId="Heading1">
    <w:name w:val="heading 1"/>
    <w:basedOn w:val="Normal"/>
    <w:next w:val="Normal"/>
    <w:link w:val="Heading1Char"/>
    <w:uiPriority w:val="9"/>
    <w:qFormat/>
    <w:rsid w:val="00BC5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3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5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Jitender Chhabra</dc:creator>
  <cp:keywords/>
  <dc:description/>
  <cp:lastModifiedBy>Madhur Garg</cp:lastModifiedBy>
  <cp:revision>5</cp:revision>
  <dcterms:created xsi:type="dcterms:W3CDTF">2026-08-25T09:36:00Z</dcterms:created>
  <dcterms:modified xsi:type="dcterms:W3CDTF">2026-08-26T13:44:00Z</dcterms:modified>
</cp:coreProperties>
</file>