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Combo 1 — Customized Magazine + Pop Grid Frame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Price: ₹1499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perfect blend of memories and aesthetics.</w:t>
      </w:r>
    </w:p>
    <w:p w:rsidR="00000000" w:rsidDel="00000000" w:rsidP="00000000" w:rsidRDefault="00000000" w:rsidRPr="00000000" w14:paraId="00000006">
      <w:pPr>
        <w:rPr/>
      </w:pPr>
      <w:r w:rsidDel="00000000" w:rsidR="00000000" w:rsidRPr="00000000">
        <w:rPr>
          <w:rtl w:val="0"/>
        </w:rPr>
        <w:t xml:space="preserve">This combo includes our signature customized magazine paired with a beautifully designed pop grid frame, created to turn your favorite moments into something timeless and meaningful.</w:t>
      </w:r>
    </w:p>
    <w:p w:rsidR="00000000" w:rsidDel="00000000" w:rsidP="00000000" w:rsidRDefault="00000000" w:rsidRPr="00000000" w14:paraId="00000007">
      <w:pPr>
        <w:rPr/>
      </w:pPr>
      <w:r w:rsidDel="00000000" w:rsidR="00000000" w:rsidRPr="00000000">
        <w:rPr>
          <w:rtl w:val="0"/>
        </w:rPr>
        <w:t xml:space="preserve">The customized magazine is designed with your pictures, memories, messages, and special moments, carefully arranged to feel personal, emotional, and visually stunning. Every page is crafted to capture your story in the most aesthetic way possible.</w:t>
      </w:r>
    </w:p>
    <w:p w:rsidR="00000000" w:rsidDel="00000000" w:rsidP="00000000" w:rsidRDefault="00000000" w:rsidRPr="00000000" w14:paraId="00000008">
      <w:pPr>
        <w:rPr/>
      </w:pPr>
      <w:r w:rsidDel="00000000" w:rsidR="00000000" w:rsidRPr="00000000">
        <w:rPr>
          <w:rtl w:val="0"/>
        </w:rPr>
        <w:t xml:space="preserve">Paired with it is our pop grid frame, perfect for displaying your favorite photographs and adding a personal touch to any space. Together, this combo creates a beautiful balance between keepsake memories and aesthetic décor.</w:t>
      </w:r>
    </w:p>
    <w:p w:rsidR="00000000" w:rsidDel="00000000" w:rsidP="00000000" w:rsidRDefault="00000000" w:rsidRPr="00000000" w14:paraId="00000009">
      <w:pPr>
        <w:rPr/>
      </w:pPr>
      <w:r w:rsidDel="00000000" w:rsidR="00000000" w:rsidRPr="00000000">
        <w:rPr>
          <w:rtl w:val="0"/>
        </w:rPr>
        <w:t xml:space="preserve">Whether it is for your partner, best friend, or family, this combo is designed to preserve emotions and moments you would always want to hold close.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