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48246" w14:textId="180D976A" w:rsidR="005758F4" w:rsidRPr="005758F4" w:rsidRDefault="005758F4" w:rsidP="005758F4">
      <w:pPr>
        <w:jc w:val="center"/>
        <w:rPr>
          <w:b/>
          <w:bCs/>
          <w:sz w:val="40"/>
          <w:szCs w:val="40"/>
        </w:rPr>
      </w:pPr>
      <w:r w:rsidRPr="005758F4">
        <w:rPr>
          <w:b/>
          <w:bCs/>
          <w:sz w:val="40"/>
          <w:szCs w:val="40"/>
        </w:rPr>
        <w:t>Assignment -2</w:t>
      </w:r>
    </w:p>
    <w:p w14:paraId="2D3FB077" w14:textId="77777777" w:rsidR="005758F4" w:rsidRDefault="005758F4"/>
    <w:p w14:paraId="015AEFA3" w14:textId="0E5838FC" w:rsidR="005758F4" w:rsidRDefault="005758F4">
      <w:pPr>
        <w:rPr>
          <w:b/>
          <w:bCs/>
        </w:rPr>
      </w:pPr>
      <w:r w:rsidRPr="005758F4">
        <w:rPr>
          <w:b/>
          <w:bCs/>
        </w:rPr>
        <w:t>How Data is related to Cyber Security</w:t>
      </w:r>
    </w:p>
    <w:p w14:paraId="444F8654" w14:textId="3FD53748" w:rsidR="005758F4" w:rsidRDefault="005758F4">
      <w:r w:rsidRPr="005758F4">
        <w:t>In the modern digital ecosystem, data has emerged as one of the most valuable strategic assets for individuals, enterprises, and governments. The exponential growth of digital transformation, cloud computing, artificial intelligence, and the Internet of Things (IoT) has significantly increased the volume, velocity, and variety of data generated and processed globally. As data becomes central to decision-makin</w:t>
      </w:r>
      <w:r w:rsidR="002168CA">
        <w:t>g and</w:t>
      </w:r>
      <w:r w:rsidRPr="005758F4">
        <w:t xml:space="preserve"> innovation,</w:t>
      </w:r>
      <w:r w:rsidR="002168CA">
        <w:t xml:space="preserve"> </w:t>
      </w:r>
      <w:r w:rsidRPr="005758F4">
        <w:t>it simultaneously becomes a prime target for cyber threats. Cyber security, therefore, exists fundamentally to protect data from unauthorized access, misuse, corruption, disruption, and destruction. The relationship between data and cyber security is not merely operational but structural, as data protection forms the core objective of cyber security frameworks worldwide.</w:t>
      </w:r>
    </w:p>
    <w:p w14:paraId="42BBC983" w14:textId="77777777" w:rsidR="005758F4" w:rsidRPr="005758F4" w:rsidRDefault="005758F4" w:rsidP="005758F4">
      <w:pPr>
        <w:rPr>
          <w:b/>
          <w:bCs/>
        </w:rPr>
      </w:pPr>
      <w:r w:rsidRPr="005758F4">
        <w:rPr>
          <w:b/>
          <w:bCs/>
        </w:rPr>
        <w:t>Data as a Strategic Asset</w:t>
      </w:r>
    </w:p>
    <w:p w14:paraId="392E7ACF" w14:textId="77777777" w:rsidR="005758F4" w:rsidRPr="005758F4" w:rsidRDefault="005758F4" w:rsidP="005758F4">
      <w:r w:rsidRPr="005758F4">
        <w:t>From a research perspective, data is no longer just raw information; it is an economic and strategic resource. Organizations rely on structured and unstructured data to drive analytics, customer insights, predictive modeling, and automated decision systems. Sensitive data categories include:</w:t>
      </w:r>
    </w:p>
    <w:p w14:paraId="472A3755" w14:textId="77777777" w:rsidR="005758F4" w:rsidRPr="005758F4" w:rsidRDefault="005758F4" w:rsidP="005758F4">
      <w:pPr>
        <w:numPr>
          <w:ilvl w:val="0"/>
          <w:numId w:val="1"/>
        </w:numPr>
      </w:pPr>
      <w:r w:rsidRPr="005758F4">
        <w:t>Personally Identifiable Information (PII)</w:t>
      </w:r>
    </w:p>
    <w:p w14:paraId="39999371" w14:textId="77777777" w:rsidR="005758F4" w:rsidRPr="005758F4" w:rsidRDefault="005758F4" w:rsidP="005758F4">
      <w:pPr>
        <w:numPr>
          <w:ilvl w:val="0"/>
          <w:numId w:val="1"/>
        </w:numPr>
      </w:pPr>
      <w:r w:rsidRPr="005758F4">
        <w:t>Financial and transactional records</w:t>
      </w:r>
    </w:p>
    <w:p w14:paraId="53BA2E8A" w14:textId="77777777" w:rsidR="005758F4" w:rsidRPr="005758F4" w:rsidRDefault="005758F4" w:rsidP="005758F4">
      <w:pPr>
        <w:numPr>
          <w:ilvl w:val="0"/>
          <w:numId w:val="1"/>
        </w:numPr>
      </w:pPr>
      <w:r w:rsidRPr="005758F4">
        <w:t>Intellectual property</w:t>
      </w:r>
    </w:p>
    <w:p w14:paraId="289851D4" w14:textId="77777777" w:rsidR="005758F4" w:rsidRPr="005758F4" w:rsidRDefault="005758F4" w:rsidP="005758F4">
      <w:pPr>
        <w:numPr>
          <w:ilvl w:val="0"/>
          <w:numId w:val="1"/>
        </w:numPr>
      </w:pPr>
      <w:r w:rsidRPr="005758F4">
        <w:t>Healthcare information</w:t>
      </w:r>
    </w:p>
    <w:p w14:paraId="768808DB" w14:textId="77777777" w:rsidR="005758F4" w:rsidRPr="005758F4" w:rsidRDefault="005758F4" w:rsidP="005758F4">
      <w:pPr>
        <w:numPr>
          <w:ilvl w:val="0"/>
          <w:numId w:val="1"/>
        </w:numPr>
      </w:pPr>
      <w:r w:rsidRPr="005758F4">
        <w:t>National security data</w:t>
      </w:r>
    </w:p>
    <w:p w14:paraId="5BC8A767" w14:textId="77777777" w:rsidR="005758F4" w:rsidRPr="005758F4" w:rsidRDefault="005758F4" w:rsidP="005758F4">
      <w:pPr>
        <w:numPr>
          <w:ilvl w:val="0"/>
          <w:numId w:val="1"/>
        </w:numPr>
      </w:pPr>
      <w:r w:rsidRPr="005758F4">
        <w:t>Corporate trade secrets</w:t>
      </w:r>
    </w:p>
    <w:p w14:paraId="3BCAFF59" w14:textId="630AE35F" w:rsidR="005758F4" w:rsidRPr="005758F4" w:rsidRDefault="005758F4" w:rsidP="005758F4">
      <w:r w:rsidRPr="005758F4">
        <w:t>The value attached to such data makes it an attractive target for cybercriminals, insider threats, hacktivists</w:t>
      </w:r>
      <w:r w:rsidR="002168CA">
        <w:t xml:space="preserve">. </w:t>
      </w:r>
      <w:r w:rsidRPr="005758F4">
        <w:t>Consequently, cyber security strategies are largely designed around protecting the confidentiality, integrity, and availability of this data.</w:t>
      </w:r>
    </w:p>
    <w:p w14:paraId="5EADDB26" w14:textId="33C1AB53" w:rsidR="005758F4" w:rsidRPr="005758F4" w:rsidRDefault="002168CA" w:rsidP="005758F4">
      <w:pPr>
        <w:rPr>
          <w:b/>
          <w:bCs/>
        </w:rPr>
      </w:pPr>
      <w:r>
        <w:rPr>
          <w:b/>
          <w:bCs/>
        </w:rPr>
        <w:t>C</w:t>
      </w:r>
      <w:r w:rsidR="005758F4" w:rsidRPr="005758F4">
        <w:rPr>
          <w:b/>
          <w:bCs/>
        </w:rPr>
        <w:t>yber Security as a Data Protection Mechanism</w:t>
      </w:r>
    </w:p>
    <w:p w14:paraId="4EBD3851" w14:textId="77777777" w:rsidR="005758F4" w:rsidRPr="005758F4" w:rsidRDefault="005758F4" w:rsidP="005758F4">
      <w:r w:rsidRPr="005758F4">
        <w:t>Cyber security encompasses technological, organizational, and procedural measures aimed at protecting digital systems and the data stored within them. While cyber security protects networks and systems, its ultimate objective is the safeguarding of data. Modern cyber threats such as ransomware, phishing, advanced persistent threats (APTs), and data exfiltration attacks are explicitly designed to exploit data vulnerabilities.</w:t>
      </w:r>
    </w:p>
    <w:p w14:paraId="4C264A66" w14:textId="77777777" w:rsidR="005758F4" w:rsidRPr="005758F4" w:rsidRDefault="005758F4" w:rsidP="005758F4">
      <w:r w:rsidRPr="005758F4">
        <w:t>For example:</w:t>
      </w:r>
    </w:p>
    <w:p w14:paraId="74011620" w14:textId="77777777" w:rsidR="005758F4" w:rsidRPr="005758F4" w:rsidRDefault="005758F4" w:rsidP="005758F4">
      <w:pPr>
        <w:numPr>
          <w:ilvl w:val="0"/>
          <w:numId w:val="2"/>
        </w:numPr>
      </w:pPr>
      <w:r w:rsidRPr="005758F4">
        <w:lastRenderedPageBreak/>
        <w:t>Ransomware encrypts data to deny access.</w:t>
      </w:r>
    </w:p>
    <w:p w14:paraId="68BAB91E" w14:textId="77777777" w:rsidR="005758F4" w:rsidRPr="005758F4" w:rsidRDefault="005758F4" w:rsidP="005758F4">
      <w:pPr>
        <w:numPr>
          <w:ilvl w:val="0"/>
          <w:numId w:val="2"/>
        </w:numPr>
      </w:pPr>
      <w:r w:rsidRPr="005758F4">
        <w:t>Phishing attacks steal login credentials to gain unauthorized data access.</w:t>
      </w:r>
    </w:p>
    <w:p w14:paraId="5E5C9887" w14:textId="77777777" w:rsidR="005758F4" w:rsidRPr="005758F4" w:rsidRDefault="005758F4" w:rsidP="005758F4">
      <w:pPr>
        <w:numPr>
          <w:ilvl w:val="0"/>
          <w:numId w:val="2"/>
        </w:numPr>
      </w:pPr>
      <w:r w:rsidRPr="005758F4">
        <w:t>Data breaches expose confidential customer or business information.</w:t>
      </w:r>
    </w:p>
    <w:p w14:paraId="21544AB6" w14:textId="77777777" w:rsidR="005758F4" w:rsidRPr="005758F4" w:rsidRDefault="005758F4" w:rsidP="005758F4">
      <w:pPr>
        <w:numPr>
          <w:ilvl w:val="0"/>
          <w:numId w:val="2"/>
        </w:numPr>
      </w:pPr>
      <w:r w:rsidRPr="005758F4">
        <w:t>Malware manipulates or destroys stored data.</w:t>
      </w:r>
    </w:p>
    <w:p w14:paraId="6FCE9F76" w14:textId="77777777" w:rsidR="002168CA" w:rsidRDefault="002168CA" w:rsidP="005758F4"/>
    <w:p w14:paraId="4A2BE444" w14:textId="64536ECD" w:rsidR="005758F4" w:rsidRPr="005758F4" w:rsidRDefault="005758F4" w:rsidP="002168CA">
      <w:pPr>
        <w:ind w:firstLine="720"/>
        <w:rPr>
          <w:b/>
          <w:bCs/>
        </w:rPr>
      </w:pPr>
      <w:r w:rsidRPr="005758F4">
        <w:rPr>
          <w:b/>
          <w:bCs/>
        </w:rPr>
        <w:t>The CIA Triad: The Foundational Model</w:t>
      </w:r>
    </w:p>
    <w:p w14:paraId="10E0EBE2" w14:textId="77777777" w:rsidR="005758F4" w:rsidRPr="005758F4" w:rsidRDefault="005758F4" w:rsidP="005758F4">
      <w:r w:rsidRPr="005758F4">
        <w:t>The theoretical foundation connecting data and cyber security is the CIA Triad:</w:t>
      </w:r>
    </w:p>
    <w:p w14:paraId="1FC5F526" w14:textId="77777777" w:rsidR="005758F4" w:rsidRPr="005758F4" w:rsidRDefault="005758F4" w:rsidP="005758F4">
      <w:pPr>
        <w:rPr>
          <w:b/>
          <w:bCs/>
        </w:rPr>
      </w:pPr>
      <w:r w:rsidRPr="005758F4">
        <w:rPr>
          <w:b/>
          <w:bCs/>
        </w:rPr>
        <w:t>1. Confidentiality</w:t>
      </w:r>
    </w:p>
    <w:p w14:paraId="085A878D" w14:textId="77777777" w:rsidR="005758F4" w:rsidRPr="005758F4" w:rsidRDefault="005758F4" w:rsidP="005758F4">
      <w:r w:rsidRPr="005758F4">
        <w:t>Ensures that data is accessible only to authorized individuals. This is maintained through encryption, authentication protocols, role-based access control (RBAC), and secure communication channels.</w:t>
      </w:r>
    </w:p>
    <w:p w14:paraId="140EF069" w14:textId="77777777" w:rsidR="005758F4" w:rsidRPr="005758F4" w:rsidRDefault="005758F4" w:rsidP="005758F4">
      <w:pPr>
        <w:rPr>
          <w:b/>
          <w:bCs/>
        </w:rPr>
      </w:pPr>
      <w:r w:rsidRPr="005758F4">
        <w:rPr>
          <w:b/>
          <w:bCs/>
        </w:rPr>
        <w:t>2. Integrity</w:t>
      </w:r>
    </w:p>
    <w:p w14:paraId="1C29AADD" w14:textId="77777777" w:rsidR="005758F4" w:rsidRPr="005758F4" w:rsidRDefault="005758F4" w:rsidP="005758F4">
      <w:r w:rsidRPr="005758F4">
        <w:t>Ensures that data remains accurate, consistent, and unaltered. Mechanisms such as hashing algorithms, digital signatures, blockchain validation, and database controls maintain data integrity.</w:t>
      </w:r>
    </w:p>
    <w:p w14:paraId="058C950A" w14:textId="77777777" w:rsidR="005758F4" w:rsidRPr="005758F4" w:rsidRDefault="005758F4" w:rsidP="005758F4">
      <w:pPr>
        <w:rPr>
          <w:b/>
          <w:bCs/>
        </w:rPr>
      </w:pPr>
      <w:r w:rsidRPr="005758F4">
        <w:rPr>
          <w:b/>
          <w:bCs/>
        </w:rPr>
        <w:t>3. Availability</w:t>
      </w:r>
    </w:p>
    <w:p w14:paraId="7D3E4F4F" w14:textId="77777777" w:rsidR="005758F4" w:rsidRDefault="005758F4" w:rsidP="005758F4">
      <w:r w:rsidRPr="005758F4">
        <w:t>Ensures that data is accessible when required by authorized users. Disaster recovery systems, redundancy architectures, cloud backups, and protection against Distributed Denial-of-Service (DDoS) attacks help ensure availability.</w:t>
      </w:r>
    </w:p>
    <w:p w14:paraId="2BF7A378" w14:textId="77777777" w:rsidR="00D869CE" w:rsidRPr="005758F4" w:rsidRDefault="00D869CE" w:rsidP="005758F4"/>
    <w:p w14:paraId="3A44643F" w14:textId="77777777" w:rsidR="005758F4" w:rsidRPr="005758F4" w:rsidRDefault="005758F4" w:rsidP="005758F4">
      <w:pPr>
        <w:rPr>
          <w:b/>
          <w:bCs/>
        </w:rPr>
      </w:pPr>
      <w:r w:rsidRPr="005758F4">
        <w:rPr>
          <w:b/>
          <w:bCs/>
        </w:rPr>
        <w:t>Data Lifecycle and Security Considerations</w:t>
      </w:r>
    </w:p>
    <w:p w14:paraId="6CC694AF" w14:textId="77777777" w:rsidR="005758F4" w:rsidRPr="00D869CE" w:rsidRDefault="005758F4" w:rsidP="005758F4">
      <w:r w:rsidRPr="00D869CE">
        <w:t>Data must be protected throughout its lifecycle:</w:t>
      </w:r>
    </w:p>
    <w:p w14:paraId="1942E893" w14:textId="77777777" w:rsidR="005758F4" w:rsidRPr="00D869CE" w:rsidRDefault="005758F4" w:rsidP="005758F4">
      <w:pPr>
        <w:numPr>
          <w:ilvl w:val="0"/>
          <w:numId w:val="3"/>
        </w:numPr>
      </w:pPr>
      <w:r w:rsidRPr="00D869CE">
        <w:t>Data Creation – Ensuring secure data input and validation.</w:t>
      </w:r>
    </w:p>
    <w:p w14:paraId="36E11191" w14:textId="77777777" w:rsidR="005758F4" w:rsidRPr="00D869CE" w:rsidRDefault="005758F4" w:rsidP="005758F4">
      <w:pPr>
        <w:numPr>
          <w:ilvl w:val="0"/>
          <w:numId w:val="3"/>
        </w:numPr>
      </w:pPr>
      <w:r w:rsidRPr="00D869CE">
        <w:t>Data Storage (Data at Rest) – Secured via encryption and access controls.</w:t>
      </w:r>
    </w:p>
    <w:p w14:paraId="736BAA0F" w14:textId="77777777" w:rsidR="005758F4" w:rsidRPr="00D869CE" w:rsidRDefault="005758F4" w:rsidP="005758F4">
      <w:pPr>
        <w:numPr>
          <w:ilvl w:val="0"/>
          <w:numId w:val="3"/>
        </w:numPr>
      </w:pPr>
      <w:r w:rsidRPr="00D869CE">
        <w:t>Data Transmission (Data in Transit) – Protected using secure protocols like HTTPS, TLS, and VPNs.</w:t>
      </w:r>
    </w:p>
    <w:p w14:paraId="0467FF1C" w14:textId="77777777" w:rsidR="005758F4" w:rsidRPr="00D869CE" w:rsidRDefault="005758F4" w:rsidP="005758F4">
      <w:pPr>
        <w:numPr>
          <w:ilvl w:val="0"/>
          <w:numId w:val="3"/>
        </w:numPr>
      </w:pPr>
      <w:r w:rsidRPr="00D869CE">
        <w:t>Data Processing (Data in Use) – Monitored for unauthorized manipulation.</w:t>
      </w:r>
    </w:p>
    <w:p w14:paraId="24B279D0" w14:textId="77777777" w:rsidR="005758F4" w:rsidRPr="00D869CE" w:rsidRDefault="005758F4" w:rsidP="005758F4">
      <w:pPr>
        <w:numPr>
          <w:ilvl w:val="0"/>
          <w:numId w:val="3"/>
        </w:numPr>
      </w:pPr>
      <w:r w:rsidRPr="00D869CE">
        <w:t>Data Archival and Deletion – Secure disposal to prevent data recovery by malicious actors.</w:t>
      </w:r>
    </w:p>
    <w:p w14:paraId="6DF7F395" w14:textId="77777777" w:rsidR="005758F4" w:rsidRPr="00D869CE" w:rsidRDefault="005758F4" w:rsidP="005758F4">
      <w:r w:rsidRPr="00D869CE">
        <w:t>Research in cyber security increasingly focuses on lifecycle-based protection models to reduce vulnerabilities at each stage.</w:t>
      </w:r>
    </w:p>
    <w:p w14:paraId="6B21EB7E" w14:textId="77777777" w:rsidR="00D869CE" w:rsidRPr="005758F4" w:rsidRDefault="00D869CE" w:rsidP="005758F4"/>
    <w:p w14:paraId="696EF176" w14:textId="77777777" w:rsidR="005758F4" w:rsidRPr="005758F4" w:rsidRDefault="005758F4" w:rsidP="005758F4">
      <w:pPr>
        <w:rPr>
          <w:b/>
          <w:bCs/>
        </w:rPr>
      </w:pPr>
      <w:r w:rsidRPr="005758F4">
        <w:rPr>
          <w:b/>
          <w:bCs/>
        </w:rPr>
        <w:t>Impact of Data Breaches</w:t>
      </w:r>
    </w:p>
    <w:p w14:paraId="6032383F" w14:textId="77777777" w:rsidR="005758F4" w:rsidRPr="005758F4" w:rsidRDefault="005758F4" w:rsidP="005758F4">
      <w:r w:rsidRPr="005758F4">
        <w:t>Data breaches have profound economic, operational, and reputational consequences. Research shows that organizations experiencing major data breaches suffer:</w:t>
      </w:r>
    </w:p>
    <w:p w14:paraId="01A4B6D0" w14:textId="77777777" w:rsidR="005758F4" w:rsidRPr="005758F4" w:rsidRDefault="005758F4" w:rsidP="005758F4">
      <w:pPr>
        <w:numPr>
          <w:ilvl w:val="0"/>
          <w:numId w:val="5"/>
        </w:numPr>
      </w:pPr>
      <w:r w:rsidRPr="005758F4">
        <w:t>Financial losses</w:t>
      </w:r>
    </w:p>
    <w:p w14:paraId="2705E896" w14:textId="77777777" w:rsidR="005758F4" w:rsidRPr="005758F4" w:rsidRDefault="005758F4" w:rsidP="005758F4">
      <w:pPr>
        <w:numPr>
          <w:ilvl w:val="0"/>
          <w:numId w:val="5"/>
        </w:numPr>
      </w:pPr>
      <w:r w:rsidRPr="005758F4">
        <w:t>Loss of customer trust</w:t>
      </w:r>
    </w:p>
    <w:p w14:paraId="28B87D9D" w14:textId="77777777" w:rsidR="005758F4" w:rsidRPr="005758F4" w:rsidRDefault="005758F4" w:rsidP="005758F4">
      <w:pPr>
        <w:numPr>
          <w:ilvl w:val="0"/>
          <w:numId w:val="5"/>
        </w:numPr>
      </w:pPr>
      <w:r w:rsidRPr="005758F4">
        <w:t>Legal liabilities</w:t>
      </w:r>
    </w:p>
    <w:p w14:paraId="2AF37BFF" w14:textId="1EC99B81" w:rsidR="005758F4" w:rsidRDefault="005758F4" w:rsidP="00974B0C">
      <w:pPr>
        <w:numPr>
          <w:ilvl w:val="0"/>
          <w:numId w:val="5"/>
        </w:numPr>
      </w:pPr>
      <w:r w:rsidRPr="005758F4">
        <w:t>Operational disruption</w:t>
      </w:r>
    </w:p>
    <w:p w14:paraId="5C519F28" w14:textId="77777777" w:rsidR="00FE6E71" w:rsidRDefault="00FE6E71"/>
    <w:p w14:paraId="1EF1E0DD" w14:textId="77777777" w:rsidR="00FE6E71" w:rsidRDefault="00FE6E71"/>
    <w:p w14:paraId="48C718DC" w14:textId="77777777" w:rsidR="00FE6E71" w:rsidRDefault="00FE6E71"/>
    <w:p w14:paraId="53E9CC77" w14:textId="77777777" w:rsidR="00FE6E71" w:rsidRDefault="00FE6E71"/>
    <w:p w14:paraId="34A72B5C" w14:textId="77777777" w:rsidR="00FE6E71" w:rsidRDefault="00FE6E71"/>
    <w:p w14:paraId="73C8D5B9" w14:textId="77777777" w:rsidR="00FE6E71" w:rsidRDefault="00FE6E71"/>
    <w:p w14:paraId="784E73F9" w14:textId="77777777" w:rsidR="002168CA" w:rsidRDefault="002168CA"/>
    <w:p w14:paraId="21342713" w14:textId="77777777" w:rsidR="002168CA" w:rsidRDefault="002168CA"/>
    <w:p w14:paraId="6A8BD2CE" w14:textId="77777777" w:rsidR="002168CA" w:rsidRDefault="002168CA"/>
    <w:p w14:paraId="09861D5D" w14:textId="77777777" w:rsidR="002168CA" w:rsidRDefault="002168CA"/>
    <w:p w14:paraId="1DC3DA84" w14:textId="77777777" w:rsidR="00FE6E71" w:rsidRDefault="00FE6E71"/>
    <w:p w14:paraId="58F64B52" w14:textId="77777777" w:rsidR="00FE6E71" w:rsidRDefault="00FE6E71"/>
    <w:p w14:paraId="5FF412C9" w14:textId="77777777" w:rsidR="00974B0C" w:rsidRDefault="00974B0C"/>
    <w:p w14:paraId="51075DC6" w14:textId="77777777" w:rsidR="00974B0C" w:rsidRDefault="00974B0C"/>
    <w:p w14:paraId="3BAEC306" w14:textId="77777777" w:rsidR="00974B0C" w:rsidRDefault="00974B0C"/>
    <w:p w14:paraId="55DD6D77" w14:textId="77777777" w:rsidR="00974B0C" w:rsidRDefault="00974B0C"/>
    <w:p w14:paraId="3CB332FE" w14:textId="77777777" w:rsidR="00974B0C" w:rsidRDefault="00974B0C"/>
    <w:p w14:paraId="4E24CB7E" w14:textId="77777777" w:rsidR="00974B0C" w:rsidRDefault="00974B0C"/>
    <w:p w14:paraId="23A5DC6D" w14:textId="77777777" w:rsidR="00974B0C" w:rsidRDefault="00974B0C"/>
    <w:p w14:paraId="1074CE39" w14:textId="77777777" w:rsidR="005758F4" w:rsidRDefault="005758F4"/>
    <w:p w14:paraId="7290D430" w14:textId="502DFC36" w:rsidR="00FE6E71" w:rsidRPr="00FE6E71" w:rsidRDefault="00FE6E71" w:rsidP="00FE6E71">
      <w:pPr>
        <w:rPr>
          <w:b/>
          <w:bCs/>
        </w:rPr>
      </w:pPr>
      <w:r w:rsidRPr="00FE6E71">
        <w:rPr>
          <w:b/>
          <w:bCs/>
        </w:rPr>
        <w:lastRenderedPageBreak/>
        <w:t>Case Study: WazirX Cryptocurrency Exchange Hack (2024)</w:t>
      </w:r>
    </w:p>
    <w:p w14:paraId="39291F76" w14:textId="77777777" w:rsidR="00FE6E71" w:rsidRPr="00FE6E71" w:rsidRDefault="00FE6E71" w:rsidP="00FE6E71">
      <w:r w:rsidRPr="00FE6E71">
        <w:t xml:space="preserve">One of the largest cyber attacks in India’s recent history occurred when the Indian cryptocurrency exchange WazirX was compromised in July 2024. In this incident, cyber attackers were able to steal approximately US $230 million (around ₹2,000 crore) in digital assets from a wallet used by WazirX’s third-party custody partner. </w:t>
      </w:r>
    </w:p>
    <w:p w14:paraId="79A8CC9A" w14:textId="77777777" w:rsidR="00FE6E71" w:rsidRDefault="00FE6E71" w:rsidP="00FE6E71">
      <w:r w:rsidRPr="00FE6E71">
        <w:t>Unlike data leaks, this attack targeted cryptocurrency assets, demonstrating how financial and digital asset platforms are vulnerable to sophisticated cyber threats — not just personal data breaches.</w:t>
      </w:r>
    </w:p>
    <w:p w14:paraId="073439EF" w14:textId="77777777" w:rsidR="00FE6E71" w:rsidRPr="00FE6E71" w:rsidRDefault="00FE6E71" w:rsidP="00FE6E71"/>
    <w:p w14:paraId="5BBE2EDF" w14:textId="0F318FD1" w:rsidR="00FE6E71" w:rsidRPr="00FE6E71" w:rsidRDefault="00FE6E71" w:rsidP="00FE6E71">
      <w:r w:rsidRPr="00FE6E71">
        <w:t xml:space="preserve"> Reported details include:</w:t>
      </w:r>
    </w:p>
    <w:p w14:paraId="2A1915D4" w14:textId="77777777" w:rsidR="00FE6E71" w:rsidRPr="00FE6E71" w:rsidRDefault="00FE6E71" w:rsidP="00FE6E71">
      <w:pPr>
        <w:numPr>
          <w:ilvl w:val="0"/>
          <w:numId w:val="6"/>
        </w:numPr>
      </w:pPr>
      <w:r w:rsidRPr="00FE6E71">
        <w:t>The breach involved a third-party custody wallet, meaning the attackers did not break directly into WazirX’s main systems but exploited weaker security in a partner’s infrastructure.</w:t>
      </w:r>
    </w:p>
    <w:p w14:paraId="1F672050" w14:textId="77777777" w:rsidR="00FE6E71" w:rsidRPr="00FE6E71" w:rsidRDefault="00FE6E71" w:rsidP="00FE6E71">
      <w:pPr>
        <w:numPr>
          <w:ilvl w:val="0"/>
          <w:numId w:val="6"/>
        </w:numPr>
      </w:pPr>
      <w:r w:rsidRPr="00FE6E71">
        <w:t>After the attack, WazirX halted withdrawals and trading temporarily to contain the breach.</w:t>
      </w:r>
    </w:p>
    <w:p w14:paraId="524F5CAD" w14:textId="77777777" w:rsidR="00FE6E71" w:rsidRPr="00FE6E71" w:rsidRDefault="00FE6E71" w:rsidP="00FE6E71">
      <w:pPr>
        <w:numPr>
          <w:ilvl w:val="0"/>
          <w:numId w:val="6"/>
        </w:numPr>
      </w:pPr>
      <w:r w:rsidRPr="00FE6E71">
        <w:t>A First Information Report (FIR) was filed by WazirX with the Special Cell in New Delhi.</w:t>
      </w:r>
    </w:p>
    <w:p w14:paraId="49A33ADB" w14:textId="77777777" w:rsidR="00FE6E71" w:rsidRDefault="00FE6E71" w:rsidP="00FE6E71">
      <w:pPr>
        <w:numPr>
          <w:ilvl w:val="0"/>
          <w:numId w:val="6"/>
        </w:numPr>
      </w:pPr>
      <w:r w:rsidRPr="00FE6E71">
        <w:t>WazirX severed ties with the vulnerable third-party custody provider and began moving assets to more secure partners</w:t>
      </w:r>
    </w:p>
    <w:p w14:paraId="6D1B287F" w14:textId="77777777" w:rsidR="00FE6E71" w:rsidRPr="00FE6E71" w:rsidRDefault="00FE6E71" w:rsidP="00FE6E71">
      <w:pPr>
        <w:ind w:left="720"/>
      </w:pPr>
    </w:p>
    <w:p w14:paraId="41241429" w14:textId="77777777" w:rsidR="00FE6E71" w:rsidRPr="00FE6E71" w:rsidRDefault="00FE6E71" w:rsidP="00FE6E71">
      <w:r w:rsidRPr="00FE6E71">
        <w:t>Technical and Operational Details</w:t>
      </w:r>
    </w:p>
    <w:p w14:paraId="20264C7A" w14:textId="77777777" w:rsidR="00FE6E71" w:rsidRPr="00FE6E71" w:rsidRDefault="00FE6E71" w:rsidP="00FE6E71">
      <w:r w:rsidRPr="00FE6E71">
        <w:t>The WazirX hack shows a classic example of how third-party risks can be exploited:</w:t>
      </w:r>
    </w:p>
    <w:p w14:paraId="7850A727" w14:textId="77777777" w:rsidR="00FE6E71" w:rsidRPr="00FE6E71" w:rsidRDefault="00FE6E71" w:rsidP="00FE6E71">
      <w:pPr>
        <w:numPr>
          <w:ilvl w:val="0"/>
          <w:numId w:val="7"/>
        </w:numPr>
      </w:pPr>
      <w:r w:rsidRPr="00FE6E71">
        <w:t>Target: A multisignature wallet linked to WazirX accounts — controlled through a third-party custody service.</w:t>
      </w:r>
    </w:p>
    <w:p w14:paraId="49298445" w14:textId="77777777" w:rsidR="00FE6E71" w:rsidRPr="00FE6E71" w:rsidRDefault="00FE6E71" w:rsidP="00FE6E71">
      <w:pPr>
        <w:numPr>
          <w:ilvl w:val="0"/>
          <w:numId w:val="7"/>
        </w:numPr>
      </w:pPr>
      <w:r w:rsidRPr="00FE6E71">
        <w:t>Attack vector: Exact vulnerability has not been fully disclosed publicly, but it likely involved access to wallet credentials or private key mismanagement at the external provider’s end.</w:t>
      </w:r>
    </w:p>
    <w:p w14:paraId="58C423B5" w14:textId="77777777" w:rsidR="00FE6E71" w:rsidRPr="00FE6E71" w:rsidRDefault="00FE6E71" w:rsidP="00FE6E71">
      <w:pPr>
        <w:numPr>
          <w:ilvl w:val="0"/>
          <w:numId w:val="7"/>
        </w:numPr>
      </w:pPr>
      <w:r w:rsidRPr="00FE6E71">
        <w:t>Magnitude: ~$230 million worth of digital assets were removed.</w:t>
      </w:r>
    </w:p>
    <w:p w14:paraId="779AAC05" w14:textId="77777777" w:rsidR="00FE6E71" w:rsidRPr="00FE6E71" w:rsidRDefault="00FE6E71" w:rsidP="00FE6E71">
      <w:pPr>
        <w:numPr>
          <w:ilvl w:val="0"/>
          <w:numId w:val="7"/>
        </w:numPr>
      </w:pPr>
      <w:r w:rsidRPr="00FE6E71">
        <w:t>Detection: WazirX noticed unusual activity and paused key functions before further damage could occur.</w:t>
      </w:r>
    </w:p>
    <w:p w14:paraId="03C630C9" w14:textId="77777777" w:rsidR="00FE6E71" w:rsidRDefault="00FE6E71" w:rsidP="00FE6E71">
      <w:pPr>
        <w:numPr>
          <w:ilvl w:val="0"/>
          <w:numId w:val="7"/>
        </w:numPr>
      </w:pPr>
      <w:r w:rsidRPr="00FE6E71">
        <w:t>Response: Asset freeze, investigation, cooperation with law enforcement, and restructuring custody arrangements.</w:t>
      </w:r>
    </w:p>
    <w:p w14:paraId="414F1ED3" w14:textId="77777777" w:rsidR="00FE6E71" w:rsidRPr="00FE6E71" w:rsidRDefault="00FE6E71" w:rsidP="00FE6E71">
      <w:pPr>
        <w:ind w:left="720"/>
      </w:pPr>
    </w:p>
    <w:p w14:paraId="4B03C5B5" w14:textId="77777777" w:rsidR="00FE6E71" w:rsidRPr="00FE6E71" w:rsidRDefault="00FE6E71" w:rsidP="00FE6E71">
      <w:r w:rsidRPr="00FE6E71">
        <w:lastRenderedPageBreak/>
        <w:t>Impact of the Attack</w:t>
      </w:r>
    </w:p>
    <w:p w14:paraId="6AC488DE" w14:textId="77777777" w:rsidR="00FE6E71" w:rsidRPr="00FE6E71" w:rsidRDefault="00FE6E71" w:rsidP="00FE6E71">
      <w:r w:rsidRPr="00FE6E71">
        <w:t>Financial Loss</w:t>
      </w:r>
    </w:p>
    <w:p w14:paraId="10C39DDE" w14:textId="77777777" w:rsidR="00FE6E71" w:rsidRPr="00FE6E71" w:rsidRDefault="00FE6E71" w:rsidP="00FE6E71">
      <w:pPr>
        <w:numPr>
          <w:ilvl w:val="0"/>
          <w:numId w:val="8"/>
        </w:numPr>
      </w:pPr>
      <w:r w:rsidRPr="00FE6E71">
        <w:t>Immediate loss of digital assets worth around ₹2,000 crore.</w:t>
      </w:r>
    </w:p>
    <w:p w14:paraId="3B8C12CF" w14:textId="77777777" w:rsidR="00FE6E71" w:rsidRPr="00FE6E71" w:rsidRDefault="00FE6E71" w:rsidP="00FE6E71">
      <w:pPr>
        <w:numPr>
          <w:ilvl w:val="0"/>
          <w:numId w:val="8"/>
        </w:numPr>
      </w:pPr>
      <w:r w:rsidRPr="00FE6E71">
        <w:t>Temporary market and investor confidence impact.</w:t>
      </w:r>
    </w:p>
    <w:p w14:paraId="07BA5BC8" w14:textId="77777777" w:rsidR="00FE6E71" w:rsidRPr="00FE6E71" w:rsidRDefault="00FE6E71" w:rsidP="00FE6E71">
      <w:r w:rsidRPr="00FE6E71">
        <w:t>Operational Disruption</w:t>
      </w:r>
    </w:p>
    <w:p w14:paraId="135FAD33" w14:textId="77777777" w:rsidR="00FE6E71" w:rsidRPr="00FE6E71" w:rsidRDefault="00FE6E71" w:rsidP="00FE6E71">
      <w:pPr>
        <w:numPr>
          <w:ilvl w:val="0"/>
          <w:numId w:val="9"/>
        </w:numPr>
      </w:pPr>
      <w:r w:rsidRPr="00FE6E71">
        <w:t>Trading and withdrawals were halted for several days to secure systems.</w:t>
      </w:r>
    </w:p>
    <w:p w14:paraId="58843114" w14:textId="77777777" w:rsidR="00FE6E71" w:rsidRPr="00FE6E71" w:rsidRDefault="00FE6E71" w:rsidP="00FE6E71">
      <w:pPr>
        <w:numPr>
          <w:ilvl w:val="0"/>
          <w:numId w:val="9"/>
        </w:numPr>
      </w:pPr>
      <w:r w:rsidRPr="00FE6E71">
        <w:t>Customers were unable to transact until systems were audited and secured.</w:t>
      </w:r>
    </w:p>
    <w:p w14:paraId="625BA4E7" w14:textId="77777777" w:rsidR="00FE6E71" w:rsidRPr="00FE6E71" w:rsidRDefault="00FE6E71" w:rsidP="00FE6E71">
      <w:r w:rsidRPr="00FE6E71">
        <w:t>Reputation Damage</w:t>
      </w:r>
    </w:p>
    <w:p w14:paraId="70D22D8C" w14:textId="77777777" w:rsidR="00FE6E71" w:rsidRPr="00FE6E71" w:rsidRDefault="00FE6E71" w:rsidP="00FE6E71">
      <w:pPr>
        <w:numPr>
          <w:ilvl w:val="0"/>
          <w:numId w:val="10"/>
        </w:numPr>
      </w:pPr>
      <w:r w:rsidRPr="00FE6E71">
        <w:t>Trust in the exchange’s security practices was questioned by users and the broader crypto community.</w:t>
      </w:r>
    </w:p>
    <w:p w14:paraId="4A2A48D2" w14:textId="77777777" w:rsidR="00FE6E71" w:rsidRPr="00FE6E71" w:rsidRDefault="00FE6E71" w:rsidP="00FE6E71">
      <w:r w:rsidRPr="00FE6E71">
        <w:t>Regulatory and Legal</w:t>
      </w:r>
    </w:p>
    <w:p w14:paraId="53388EF5" w14:textId="77777777" w:rsidR="00FE6E71" w:rsidRDefault="00FE6E71" w:rsidP="00FE6E71">
      <w:pPr>
        <w:numPr>
          <w:ilvl w:val="0"/>
          <w:numId w:val="11"/>
        </w:numPr>
      </w:pPr>
      <w:r w:rsidRPr="00FE6E71">
        <w:t>FIR filed; potential investigations by Indian cybercrime and financial regulatory authorities</w:t>
      </w:r>
    </w:p>
    <w:p w14:paraId="25EBBE7E" w14:textId="77777777" w:rsidR="00FE6E71" w:rsidRPr="00FE6E71" w:rsidRDefault="00FE6E71" w:rsidP="00FE6E71">
      <w:pPr>
        <w:ind w:left="720"/>
      </w:pPr>
    </w:p>
    <w:p w14:paraId="6A48DCC7" w14:textId="77777777" w:rsidR="00FE6E71" w:rsidRPr="00FE6E71" w:rsidRDefault="00FE6E71" w:rsidP="00FE6E71">
      <w:r w:rsidRPr="00FE6E71">
        <w:t>Why It Happened (Root Causes)</w:t>
      </w:r>
    </w:p>
    <w:p w14:paraId="084AA10D" w14:textId="77777777" w:rsidR="00FE6E71" w:rsidRPr="00FE6E71" w:rsidRDefault="00FE6E71" w:rsidP="00FE6E71">
      <w:pPr>
        <w:numPr>
          <w:ilvl w:val="0"/>
          <w:numId w:val="12"/>
        </w:numPr>
      </w:pPr>
      <w:r w:rsidRPr="00FE6E71">
        <w:t>Third-party Security Weakness: Custody partners with access to crucial assets introduce a significant attack surface.</w:t>
      </w:r>
    </w:p>
    <w:p w14:paraId="321132A3" w14:textId="77777777" w:rsidR="00FE6E71" w:rsidRPr="00FE6E71" w:rsidRDefault="00FE6E71" w:rsidP="00FE6E71">
      <w:pPr>
        <w:numPr>
          <w:ilvl w:val="0"/>
          <w:numId w:val="12"/>
        </w:numPr>
      </w:pPr>
      <w:r w:rsidRPr="00FE6E71">
        <w:t>Insufficient Key Management: Cryptographic private keys must be protected by strict multi-party control and hardware-protected modules.</w:t>
      </w:r>
    </w:p>
    <w:p w14:paraId="58D0528F" w14:textId="77777777" w:rsidR="00FE6E71" w:rsidRPr="00FE6E71" w:rsidRDefault="00FE6E71" w:rsidP="00FE6E71">
      <w:pPr>
        <w:numPr>
          <w:ilvl w:val="0"/>
          <w:numId w:val="12"/>
        </w:numPr>
      </w:pPr>
      <w:r w:rsidRPr="00FE6E71">
        <w:t>Complex Access Privileges: Multisignature wallets require higher security rigor; any weak signer endpoint can compromise the whole system.</w:t>
      </w:r>
    </w:p>
    <w:p w14:paraId="4AFC0C65" w14:textId="77777777" w:rsidR="00FE6E71" w:rsidRDefault="00FE6E71" w:rsidP="00FE6E71">
      <w:r w:rsidRPr="00FE6E71">
        <w:t>The case illustrates that even highly digital financial platforms can be brought down through weaknesses in associated partners.</w:t>
      </w:r>
    </w:p>
    <w:p w14:paraId="3A114C27" w14:textId="77777777" w:rsidR="00FE6E71" w:rsidRDefault="00FE6E71" w:rsidP="00FE6E71"/>
    <w:p w14:paraId="6AB95276" w14:textId="77777777" w:rsidR="00D869CE" w:rsidRPr="00FE6E71" w:rsidRDefault="00D869CE" w:rsidP="00FE6E71"/>
    <w:p w14:paraId="0E6435DB" w14:textId="77777777" w:rsidR="00FE6E71" w:rsidRPr="00FE6E71" w:rsidRDefault="00FE6E71" w:rsidP="00FE6E71">
      <w:r w:rsidRPr="00FE6E71">
        <w:t>Prevention: What Could Have Helped</w:t>
      </w:r>
    </w:p>
    <w:p w14:paraId="3572C895" w14:textId="77777777" w:rsidR="00FE6E71" w:rsidRPr="00FE6E71" w:rsidRDefault="00FE6E71" w:rsidP="00FE6E71">
      <w:r w:rsidRPr="00FE6E71">
        <w:t>1. Stronger Custody Security</w:t>
      </w:r>
    </w:p>
    <w:p w14:paraId="0F85D48C" w14:textId="77777777" w:rsidR="00FE6E71" w:rsidRPr="00FE6E71" w:rsidRDefault="00FE6E71" w:rsidP="00FE6E71">
      <w:pPr>
        <w:numPr>
          <w:ilvl w:val="0"/>
          <w:numId w:val="13"/>
        </w:numPr>
      </w:pPr>
      <w:r w:rsidRPr="00FE6E71">
        <w:t>Use institutional-grade custody providers certified for secure key management.</w:t>
      </w:r>
    </w:p>
    <w:p w14:paraId="1C37BF3A" w14:textId="77777777" w:rsidR="00FE6E71" w:rsidRPr="00FE6E71" w:rsidRDefault="00FE6E71" w:rsidP="00FE6E71">
      <w:pPr>
        <w:numPr>
          <w:ilvl w:val="0"/>
          <w:numId w:val="13"/>
        </w:numPr>
      </w:pPr>
      <w:r w:rsidRPr="00FE6E71">
        <w:t>Ensure wallet signers and private key holders follow strict hardware security standards.</w:t>
      </w:r>
    </w:p>
    <w:p w14:paraId="21AFC8AC" w14:textId="77777777" w:rsidR="00FE6E71" w:rsidRPr="00FE6E71" w:rsidRDefault="00FE6E71" w:rsidP="00FE6E71">
      <w:r w:rsidRPr="00FE6E71">
        <w:lastRenderedPageBreak/>
        <w:t>2. Zero Trust Architecture</w:t>
      </w:r>
    </w:p>
    <w:p w14:paraId="6FB23597" w14:textId="77777777" w:rsidR="00FE6E71" w:rsidRPr="00FE6E71" w:rsidRDefault="00FE6E71" w:rsidP="00FE6E71">
      <w:pPr>
        <w:numPr>
          <w:ilvl w:val="0"/>
          <w:numId w:val="14"/>
        </w:numPr>
      </w:pPr>
      <w:r w:rsidRPr="00FE6E71">
        <w:t>Don’t assume “trusted partners” are secure by default.</w:t>
      </w:r>
    </w:p>
    <w:p w14:paraId="22BECA28" w14:textId="77777777" w:rsidR="00FE6E71" w:rsidRPr="00FE6E71" w:rsidRDefault="00FE6E71" w:rsidP="00FE6E71">
      <w:pPr>
        <w:numPr>
          <w:ilvl w:val="0"/>
          <w:numId w:val="14"/>
        </w:numPr>
      </w:pPr>
      <w:r w:rsidRPr="00FE6E71">
        <w:t>Enforce least-privilege access and continuous authentication for all external systems.</w:t>
      </w:r>
    </w:p>
    <w:p w14:paraId="0C5E3461" w14:textId="77777777" w:rsidR="00FE6E71" w:rsidRPr="00FE6E71" w:rsidRDefault="00FE6E71" w:rsidP="00FE6E71">
      <w:r w:rsidRPr="00FE6E71">
        <w:t>3. Multi-Factor Authentication (MFA)</w:t>
      </w:r>
    </w:p>
    <w:p w14:paraId="150C2A88" w14:textId="77777777" w:rsidR="00FE6E71" w:rsidRPr="00FE6E71" w:rsidRDefault="00FE6E71" w:rsidP="00FE6E71">
      <w:pPr>
        <w:numPr>
          <w:ilvl w:val="0"/>
          <w:numId w:val="15"/>
        </w:numPr>
      </w:pPr>
      <w:r w:rsidRPr="00FE6E71">
        <w:t>MFA should be used on every access point to wallets and backend systems, even internal ones.</w:t>
      </w:r>
    </w:p>
    <w:p w14:paraId="0EC86D37" w14:textId="77777777" w:rsidR="00FE6E71" w:rsidRPr="00FE6E71" w:rsidRDefault="00FE6E71" w:rsidP="00FE6E71">
      <w:r w:rsidRPr="00FE6E71">
        <w:t>4. Regular Cyber Risk Audits</w:t>
      </w:r>
    </w:p>
    <w:p w14:paraId="3A12873C" w14:textId="77777777" w:rsidR="00FE6E71" w:rsidRPr="00FE6E71" w:rsidRDefault="00FE6E71" w:rsidP="00FE6E71">
      <w:pPr>
        <w:numPr>
          <w:ilvl w:val="0"/>
          <w:numId w:val="16"/>
        </w:numPr>
      </w:pPr>
      <w:r w:rsidRPr="00FE6E71">
        <w:t>Conduct independent audits of all third-party vendors.</w:t>
      </w:r>
    </w:p>
    <w:p w14:paraId="73DAE1BC" w14:textId="77777777" w:rsidR="00FE6E71" w:rsidRPr="00FE6E71" w:rsidRDefault="00FE6E71" w:rsidP="00FE6E71">
      <w:pPr>
        <w:numPr>
          <w:ilvl w:val="0"/>
          <w:numId w:val="16"/>
        </w:numPr>
      </w:pPr>
      <w:r w:rsidRPr="00FE6E71">
        <w:t>Perform penetration testing and red-team exercises to find weak spots before attackers do.</w:t>
      </w:r>
    </w:p>
    <w:p w14:paraId="2F12DA71" w14:textId="77777777" w:rsidR="00FE6E71" w:rsidRPr="00FE6E71" w:rsidRDefault="00FE6E71" w:rsidP="00FE6E71">
      <w:r w:rsidRPr="00FE6E71">
        <w:t>5. Electronic Monitoring and Alerts</w:t>
      </w:r>
    </w:p>
    <w:p w14:paraId="0152DF52" w14:textId="77777777" w:rsidR="00FE6E71" w:rsidRPr="00FE6E71" w:rsidRDefault="00FE6E71" w:rsidP="00FE6E71">
      <w:pPr>
        <w:numPr>
          <w:ilvl w:val="0"/>
          <w:numId w:val="17"/>
        </w:numPr>
      </w:pPr>
      <w:r w:rsidRPr="00FE6E71">
        <w:t>Real-time monitoring on transactions and wallet movements could provide earlier warnings.</w:t>
      </w:r>
    </w:p>
    <w:p w14:paraId="634DFE17" w14:textId="77777777" w:rsidR="00FE6E71" w:rsidRPr="00FE6E71" w:rsidRDefault="00FE6E71" w:rsidP="00FE6E71">
      <w:pPr>
        <w:numPr>
          <w:ilvl w:val="0"/>
          <w:numId w:val="17"/>
        </w:numPr>
      </w:pPr>
      <w:r w:rsidRPr="00FE6E71">
        <w:t>Set thresholds for automatic blocking on unusual activity.</w:t>
      </w:r>
    </w:p>
    <w:p w14:paraId="4219A620" w14:textId="77777777" w:rsidR="00FE6E71" w:rsidRPr="00FE6E71" w:rsidRDefault="00FE6E71" w:rsidP="00FE6E71">
      <w:r w:rsidRPr="00FE6E71">
        <w:t>6. Incident Response Plan</w:t>
      </w:r>
    </w:p>
    <w:p w14:paraId="6D0702E6" w14:textId="77777777" w:rsidR="00FE6E71" w:rsidRPr="00FE6E71" w:rsidRDefault="00FE6E71" w:rsidP="00FE6E71">
      <w:pPr>
        <w:numPr>
          <w:ilvl w:val="0"/>
          <w:numId w:val="18"/>
        </w:numPr>
      </w:pPr>
      <w:r w:rsidRPr="00FE6E71">
        <w:t>A documented and rehearsed plan helps contain breaches rapidly with minimal impact.</w:t>
      </w:r>
    </w:p>
    <w:p w14:paraId="4F817A4F" w14:textId="77777777" w:rsidR="00FE6E71" w:rsidRDefault="00FE6E71"/>
    <w:p w14:paraId="58111B44" w14:textId="234FD98B" w:rsidR="00FE6E71" w:rsidRPr="00FE6E71" w:rsidRDefault="00FE6E71">
      <w:r>
        <w:t>REFRENCES</w:t>
      </w:r>
    </w:p>
    <w:p w14:paraId="27CBB028" w14:textId="564750EB" w:rsidR="00FE6E71" w:rsidRDefault="00FE6E71" w:rsidP="00FE6E71">
      <w:pPr>
        <w:pStyle w:val="ListParagraph"/>
        <w:numPr>
          <w:ilvl w:val="0"/>
          <w:numId w:val="20"/>
        </w:numPr>
      </w:pPr>
      <w:r w:rsidRPr="00FE6E71">
        <w:rPr>
          <w:b/>
          <w:bCs/>
        </w:rPr>
        <w:t>Detailed Incident Analysis</w:t>
      </w:r>
      <w:r w:rsidRPr="00FE6E71">
        <w:t xml:space="preserve"> — Cobo Security Tea</w:t>
      </w:r>
      <w:r>
        <w:t>m</w:t>
      </w:r>
    </w:p>
    <w:p w14:paraId="3588BEFA" w14:textId="45DD4733" w:rsidR="00FE6E71" w:rsidRDefault="00FE6E71" w:rsidP="00FE6E71">
      <w:pPr>
        <w:pStyle w:val="ListParagraph"/>
      </w:pPr>
      <w:hyperlink r:id="rId5" w:history="1">
        <w:r w:rsidRPr="00E06055">
          <w:rPr>
            <w:rStyle w:val="Hyperlink"/>
          </w:rPr>
          <w:t>https://www.cobo.com/post/wazirx-hack-incident-analysis</w:t>
        </w:r>
      </w:hyperlink>
    </w:p>
    <w:p w14:paraId="1FDB9655" w14:textId="77F71280" w:rsidR="00FE6E71" w:rsidRPr="00FE6E71" w:rsidRDefault="00FE6E71" w:rsidP="00FE6E71">
      <w:pPr>
        <w:pStyle w:val="ListParagraph"/>
        <w:numPr>
          <w:ilvl w:val="0"/>
          <w:numId w:val="20"/>
        </w:numPr>
      </w:pPr>
      <w:r w:rsidRPr="00FE6E71">
        <w:rPr>
          <w:b/>
          <w:bCs/>
        </w:rPr>
        <w:t xml:space="preserve">Wikipedia summary </w:t>
      </w:r>
      <w:r w:rsidRPr="00FE6E71">
        <w:br/>
      </w:r>
      <w:hyperlink r:id="rId6" w:history="1">
        <w:r w:rsidRPr="00E06055">
          <w:rPr>
            <w:rStyle w:val="Hyperlink"/>
          </w:rPr>
          <w:t>https://en.wikipedia.org/wiki/2024_WazirX_hack</w:t>
        </w:r>
      </w:hyperlink>
    </w:p>
    <w:sectPr w:rsidR="00FE6E71" w:rsidRPr="00FE6E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22E87"/>
    <w:multiLevelType w:val="multilevel"/>
    <w:tmpl w:val="42900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F74409"/>
    <w:multiLevelType w:val="multilevel"/>
    <w:tmpl w:val="B50C1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6559C1"/>
    <w:multiLevelType w:val="hybridMultilevel"/>
    <w:tmpl w:val="6F440E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CFD0FD7"/>
    <w:multiLevelType w:val="multilevel"/>
    <w:tmpl w:val="98126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B03E93"/>
    <w:multiLevelType w:val="multilevel"/>
    <w:tmpl w:val="A2DA1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C666C2"/>
    <w:multiLevelType w:val="hybridMultilevel"/>
    <w:tmpl w:val="FE3CD066"/>
    <w:lvl w:ilvl="0" w:tplc="5CCEB7D6">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1760C06"/>
    <w:multiLevelType w:val="multilevel"/>
    <w:tmpl w:val="E59C4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4EB1CEB"/>
    <w:multiLevelType w:val="multilevel"/>
    <w:tmpl w:val="4A0C4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AB5F97"/>
    <w:multiLevelType w:val="multilevel"/>
    <w:tmpl w:val="BE148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183A89"/>
    <w:multiLevelType w:val="multilevel"/>
    <w:tmpl w:val="CBD2A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C5103D"/>
    <w:multiLevelType w:val="multilevel"/>
    <w:tmpl w:val="5DCE2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DA0CD8"/>
    <w:multiLevelType w:val="multilevel"/>
    <w:tmpl w:val="E872E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0020BF"/>
    <w:multiLevelType w:val="multilevel"/>
    <w:tmpl w:val="CD64F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4E28BC"/>
    <w:multiLevelType w:val="multilevel"/>
    <w:tmpl w:val="017E7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981129"/>
    <w:multiLevelType w:val="multilevel"/>
    <w:tmpl w:val="09EE3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A07637"/>
    <w:multiLevelType w:val="multilevel"/>
    <w:tmpl w:val="EDD25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3C512F"/>
    <w:multiLevelType w:val="multilevel"/>
    <w:tmpl w:val="668A4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4A5EA5"/>
    <w:multiLevelType w:val="multilevel"/>
    <w:tmpl w:val="52748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A58429A"/>
    <w:multiLevelType w:val="multilevel"/>
    <w:tmpl w:val="B5CCE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CE65975"/>
    <w:multiLevelType w:val="multilevel"/>
    <w:tmpl w:val="590EC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6802766">
    <w:abstractNumId w:val="7"/>
  </w:num>
  <w:num w:numId="2" w16cid:durableId="2028411039">
    <w:abstractNumId w:val="16"/>
  </w:num>
  <w:num w:numId="3" w16cid:durableId="2124105487">
    <w:abstractNumId w:val="17"/>
  </w:num>
  <w:num w:numId="4" w16cid:durableId="1301960636">
    <w:abstractNumId w:val="19"/>
  </w:num>
  <w:num w:numId="5" w16cid:durableId="548152940">
    <w:abstractNumId w:val="3"/>
  </w:num>
  <w:num w:numId="6" w16cid:durableId="1262832991">
    <w:abstractNumId w:val="13"/>
  </w:num>
  <w:num w:numId="7" w16cid:durableId="1237283938">
    <w:abstractNumId w:val="6"/>
  </w:num>
  <w:num w:numId="8" w16cid:durableId="1431047496">
    <w:abstractNumId w:val="14"/>
  </w:num>
  <w:num w:numId="9" w16cid:durableId="1935896032">
    <w:abstractNumId w:val="4"/>
  </w:num>
  <w:num w:numId="10" w16cid:durableId="2125806628">
    <w:abstractNumId w:val="15"/>
  </w:num>
  <w:num w:numId="11" w16cid:durableId="1164474485">
    <w:abstractNumId w:val="12"/>
  </w:num>
  <w:num w:numId="12" w16cid:durableId="564805501">
    <w:abstractNumId w:val="18"/>
  </w:num>
  <w:num w:numId="13" w16cid:durableId="731925675">
    <w:abstractNumId w:val="11"/>
  </w:num>
  <w:num w:numId="14" w16cid:durableId="554925751">
    <w:abstractNumId w:val="0"/>
  </w:num>
  <w:num w:numId="15" w16cid:durableId="1216310507">
    <w:abstractNumId w:val="1"/>
  </w:num>
  <w:num w:numId="16" w16cid:durableId="541405012">
    <w:abstractNumId w:val="9"/>
  </w:num>
  <w:num w:numId="17" w16cid:durableId="78988300">
    <w:abstractNumId w:val="10"/>
  </w:num>
  <w:num w:numId="18" w16cid:durableId="216401408">
    <w:abstractNumId w:val="8"/>
  </w:num>
  <w:num w:numId="19" w16cid:durableId="212664544">
    <w:abstractNumId w:val="5"/>
  </w:num>
  <w:num w:numId="20" w16cid:durableId="8981320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8F4"/>
    <w:rsid w:val="002168CA"/>
    <w:rsid w:val="0023411A"/>
    <w:rsid w:val="005758F4"/>
    <w:rsid w:val="00701D27"/>
    <w:rsid w:val="00974B0C"/>
    <w:rsid w:val="00AF3BA1"/>
    <w:rsid w:val="00D869CE"/>
    <w:rsid w:val="00FE6E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92CE3"/>
  <w15:chartTrackingRefBased/>
  <w15:docId w15:val="{BAC2B5D7-463B-4580-B622-121792DE4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58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758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58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58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58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58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58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58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58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58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58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58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58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58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58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58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58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58F4"/>
    <w:rPr>
      <w:rFonts w:eastAsiaTheme="majorEastAsia" w:cstheme="majorBidi"/>
      <w:color w:val="272727" w:themeColor="text1" w:themeTint="D8"/>
    </w:rPr>
  </w:style>
  <w:style w:type="paragraph" w:styleId="Title">
    <w:name w:val="Title"/>
    <w:basedOn w:val="Normal"/>
    <w:next w:val="Normal"/>
    <w:link w:val="TitleChar"/>
    <w:uiPriority w:val="10"/>
    <w:qFormat/>
    <w:rsid w:val="005758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58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58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58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58F4"/>
    <w:pPr>
      <w:spacing w:before="160"/>
      <w:jc w:val="center"/>
    </w:pPr>
    <w:rPr>
      <w:i/>
      <w:iCs/>
      <w:color w:val="404040" w:themeColor="text1" w:themeTint="BF"/>
    </w:rPr>
  </w:style>
  <w:style w:type="character" w:customStyle="1" w:styleId="QuoteChar">
    <w:name w:val="Quote Char"/>
    <w:basedOn w:val="DefaultParagraphFont"/>
    <w:link w:val="Quote"/>
    <w:uiPriority w:val="29"/>
    <w:rsid w:val="005758F4"/>
    <w:rPr>
      <w:i/>
      <w:iCs/>
      <w:color w:val="404040" w:themeColor="text1" w:themeTint="BF"/>
    </w:rPr>
  </w:style>
  <w:style w:type="paragraph" w:styleId="ListParagraph">
    <w:name w:val="List Paragraph"/>
    <w:basedOn w:val="Normal"/>
    <w:uiPriority w:val="34"/>
    <w:qFormat/>
    <w:rsid w:val="005758F4"/>
    <w:pPr>
      <w:ind w:left="720"/>
      <w:contextualSpacing/>
    </w:pPr>
  </w:style>
  <w:style w:type="character" w:styleId="IntenseEmphasis">
    <w:name w:val="Intense Emphasis"/>
    <w:basedOn w:val="DefaultParagraphFont"/>
    <w:uiPriority w:val="21"/>
    <w:qFormat/>
    <w:rsid w:val="005758F4"/>
    <w:rPr>
      <w:i/>
      <w:iCs/>
      <w:color w:val="2F5496" w:themeColor="accent1" w:themeShade="BF"/>
    </w:rPr>
  </w:style>
  <w:style w:type="paragraph" w:styleId="IntenseQuote">
    <w:name w:val="Intense Quote"/>
    <w:basedOn w:val="Normal"/>
    <w:next w:val="Normal"/>
    <w:link w:val="IntenseQuoteChar"/>
    <w:uiPriority w:val="30"/>
    <w:qFormat/>
    <w:rsid w:val="005758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58F4"/>
    <w:rPr>
      <w:i/>
      <w:iCs/>
      <w:color w:val="2F5496" w:themeColor="accent1" w:themeShade="BF"/>
    </w:rPr>
  </w:style>
  <w:style w:type="character" w:styleId="IntenseReference">
    <w:name w:val="Intense Reference"/>
    <w:basedOn w:val="DefaultParagraphFont"/>
    <w:uiPriority w:val="32"/>
    <w:qFormat/>
    <w:rsid w:val="005758F4"/>
    <w:rPr>
      <w:b/>
      <w:bCs/>
      <w:smallCaps/>
      <w:color w:val="2F5496" w:themeColor="accent1" w:themeShade="BF"/>
      <w:spacing w:val="5"/>
    </w:rPr>
  </w:style>
  <w:style w:type="character" w:styleId="Hyperlink">
    <w:name w:val="Hyperlink"/>
    <w:basedOn w:val="DefaultParagraphFont"/>
    <w:uiPriority w:val="99"/>
    <w:unhideWhenUsed/>
    <w:rsid w:val="00FE6E71"/>
    <w:rPr>
      <w:color w:val="0563C1" w:themeColor="hyperlink"/>
      <w:u w:val="single"/>
    </w:rPr>
  </w:style>
  <w:style w:type="character" w:styleId="UnresolvedMention">
    <w:name w:val="Unresolved Mention"/>
    <w:basedOn w:val="DefaultParagraphFont"/>
    <w:uiPriority w:val="99"/>
    <w:semiHidden/>
    <w:unhideWhenUsed/>
    <w:rsid w:val="00FE6E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2024_WazirX_hack" TargetMode="External"/><Relationship Id="rId5" Type="http://schemas.openxmlformats.org/officeDocument/2006/relationships/hyperlink" Target="https://www.cobo.com/post/wazirx-hack-incident-analysi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6</Pages>
  <Words>1224</Words>
  <Characters>6981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madhura bathe</dc:creator>
  <cp:keywords/>
  <dc:description/>
  <cp:lastModifiedBy>madhura bathe</cp:lastModifiedBy>
  <cp:revision>2</cp:revision>
  <dcterms:created xsi:type="dcterms:W3CDTF">2026-03-02T06:39:00Z</dcterms:created>
  <dcterms:modified xsi:type="dcterms:W3CDTF">2026-03-04T06:37:00Z</dcterms:modified>
</cp:coreProperties>
</file>