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6082"/>
          <w:sz w:val="34"/>
          <w:szCs w:val="34"/>
          <w:rtl w:val="0"/>
        </w:rPr>
        <w:t xml:space="preserve">Requirement Analysis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8b8b"/>
          <w:sz w:val="26"/>
          <w:szCs w:val="26"/>
          <w:rtl w:val="0"/>
        </w:rPr>
        <w:br w:type="textWrapping"/>
        <w:t xml:space="preserve">Data Flow Diagram &amp;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707070" w:space="0" w:sz="5" w:val="single"/>
          <w:left w:color="707070" w:space="0" w:sz="5" w:val="single"/>
          <w:bottom w:color="707070" w:space="0" w:sz="5" w:val="single"/>
          <w:right w:color="707070" w:space="0" w:sz="5" w:val="single"/>
          <w:insideH w:color="707070" w:space="0" w:sz="5" w:val="single"/>
          <w:insideV w:color="707070" w:space="0" w:sz="5" w:val="single"/>
        </w:tblBorders>
        <w:tblLayout w:type="fixed"/>
        <w:tblLook w:val="0400"/>
      </w:tblPr>
      <w:tblGrid>
        <w:gridCol w:w="4536"/>
        <w:gridCol w:w="5544"/>
        <w:tblGridChange w:id="0">
          <w:tblGrid>
            <w:gridCol w:w="4536"/>
            <w:gridCol w:w="5544"/>
          </w:tblGrid>
        </w:tblGridChange>
      </w:tblGrid>
      <w:tr>
        <w:trPr>
          <w:cantSplit w:val="0"/>
          <w:trHeight w:val="5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09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Banna Madhuri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Automated Network Request Management in ServiceNow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6082"/>
          <w:sz w:val="24"/>
          <w:szCs w:val="24"/>
          <w:rtl w:val="0"/>
        </w:rPr>
        <w:t xml:space="preserve">Data 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The DFD below represents only the request flow described in the supplied project instructions: requester submission through Service Portal, catalog/variables, Flow Designer automation, Network Database record creation, approval, email notification, and status update.</w:t>
      </w: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center"/>
        <w:tblBorders>
          <w:top w:color="707070" w:space="0" w:sz="5" w:val="single"/>
          <w:left w:color="707070" w:space="0" w:sz="5" w:val="single"/>
          <w:bottom w:color="707070" w:space="0" w:sz="5" w:val="single"/>
          <w:right w:color="707070" w:space="0" w:sz="5" w:val="single"/>
          <w:insideH w:color="707070" w:space="0" w:sz="5" w:val="single"/>
          <w:insideV w:color="707070" w:space="0" w:sz="5" w:val="single"/>
        </w:tblBorders>
        <w:tblLayout w:type="fixed"/>
        <w:tblLook w:val="0400"/>
      </w:tblPr>
      <w:tblGrid>
        <w:gridCol w:w="2592"/>
        <w:gridCol w:w="4968"/>
        <w:gridCol w:w="2790"/>
        <w:tblGridChange w:id="0">
          <w:tblGrid>
            <w:gridCol w:w="2592"/>
            <w:gridCol w:w="4968"/>
            <w:gridCol w:w="2790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/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Next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End User / Requester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Accesses Service Portal → searches Network Requests → fills required details → submits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Network Request Catalog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Network Request Catalog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Collects catalog variables and variable-set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Flow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Get Catalog Variables → Create Record → Send Email → Ask for Approval → If/Else → Update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Network Database / Approval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Network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Stores request details and Approval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Approver / Status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Reviews approval request and approves/rejects according to configured approval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Email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Communicates request progress to configured recipients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Relevant stakeholders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160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6082"/>
          <w:sz w:val="24"/>
          <w:szCs w:val="24"/>
          <w:rtl w:val="0"/>
        </w:rPr>
        <w:t xml:space="preserve">Automated Network Request Management — Data 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6400800" cy="36271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40" w:before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20"/>
          <w:szCs w:val="20"/>
          <w:rtl w:val="0"/>
        </w:rPr>
        <w:t xml:space="preserve">Figure 1: Request data flow for Automated Network Request Management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1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6082"/>
          <w:sz w:val="26"/>
          <w:szCs w:val="26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tbl>
      <w:tblPr>
        <w:tblStyle w:val="Table3"/>
        <w:tblW w:w="10997.0" w:type="dxa"/>
        <w:jc w:val="center"/>
        <w:tblBorders>
          <w:top w:color="707070" w:space="0" w:sz="5" w:val="single"/>
          <w:left w:color="707070" w:space="0" w:sz="5" w:val="single"/>
          <w:bottom w:color="707070" w:space="0" w:sz="5" w:val="single"/>
          <w:right w:color="707070" w:space="0" w:sz="5" w:val="single"/>
          <w:insideH w:color="707070" w:space="0" w:sz="5" w:val="single"/>
          <w:insideV w:color="707070" w:space="0" w:sz="5" w:val="single"/>
        </w:tblBorders>
        <w:tblLayout w:type="fixed"/>
        <w:tblLook w:val="0400"/>
      </w:tblPr>
      <w:tblGrid>
        <w:gridCol w:w="1349"/>
        <w:gridCol w:w="1656"/>
        <w:gridCol w:w="1037"/>
        <w:gridCol w:w="2520"/>
        <w:gridCol w:w="2376"/>
        <w:gridCol w:w="1037"/>
        <w:gridCol w:w="1022"/>
        <w:tblGridChange w:id="0">
          <w:tblGrid>
            <w:gridCol w:w="1349"/>
            <w:gridCol w:w="1656"/>
            <w:gridCol w:w="1037"/>
            <w:gridCol w:w="2520"/>
            <w:gridCol w:w="2376"/>
            <w:gridCol w:w="1037"/>
            <w:gridCol w:w="1022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End User (Requester)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Network Request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As an end user, I can access Network Requests through the Service Portal and submit a network service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Network Request item is accessible and a request can be submitted with required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Release-1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End User (Requester)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Request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As an end user, I can provide the required network request details through the catalog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Required variables are available and mandatory information can be entered.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Release-1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End User (Requester)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Dynamic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As an end user, I can see the Existing ID field when Type of Connection is Existing.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Existing ID becomes visible when the configured condition is met.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Release-1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End User (Requester)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Request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As an end user, I can view the request approval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Approval Status is maintained on the Network Database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Release-1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IT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As an IT admin, I can automate the network request lifecycle using Flow Designer.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Configured flow executes the specified actions after catalog submission.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Release-1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IT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Data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As an IT admin, I can create a Network Database record from the submitted catalog variables.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Create Record populates the specified Network Database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Release-1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As an approver, I can review and approve or reject a network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Approval request is created and the configured approval outcome is captured.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Release-1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Network Fulfilment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Request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As a network fulfilment team member, I can use the centralized Network Database record to execute and track network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The record contains the specified request and approval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Release-1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Relevant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As a relevant stakeholder, I can receive an email notification about request progress.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Send Email action sends the configured notification.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Release-1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IT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USN-10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As an IT admin, I can use configured ACLs to restrict read/write access to the custom 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Default ACLs are applied to the custom table as specified.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Release-1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