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140"/>
        <w:rPr>
          <w:rFonts w:ascii="Calibri" w:hAnsi="Calibri" w:eastAsia="Calibri" w:cs="Calibri"/>
          <w:b/>
          <w:bCs/>
          <w:color w:val="C49A00"/>
          <w:sz w:val="32"/>
          <w:szCs w:val="32"/>
          <w:u w:val="single"/>
          <w:lang w:val="en-US"/>
        </w:rPr>
      </w:pPr>
      <w:r>
        <w:rPr>
          <w:rFonts w:ascii="Calibri" w:hAnsi="Calibri" w:eastAsia="Calibri" w:cs="Calibri"/>
          <w:b/>
          <w:bCs/>
          <w:color w:val="C49A00"/>
          <w:sz w:val="32"/>
          <w:szCs w:val="32"/>
          <w:u w:val="single"/>
          <w:lang w:val="en-US"/>
        </w:rPr>
        <w:t>Test Plan</w:t>
      </w:r>
    </w:p>
    <w:p>
      <w:pPr>
        <w:spacing w:after="0"/>
        <w:ind w:left="1140"/>
        <w:rPr>
          <w:rFonts w:ascii="Calibri" w:hAnsi="Calibri" w:eastAsia="Calibri" w:cs="Calibri"/>
          <w:b/>
          <w:bCs/>
          <w:color w:val="C49A00"/>
          <w:sz w:val="32"/>
          <w:szCs w:val="32"/>
          <w:u w:val="single"/>
          <w:lang w:val="en-US"/>
        </w:rPr>
      </w:pPr>
    </w:p>
    <w:p>
      <w:pPr>
        <w:spacing w:after="0"/>
        <w:ind w:left="1140"/>
        <w:rPr>
          <w:rFonts w:ascii="Calibri" w:hAnsi="Calibri" w:eastAsia="Calibri" w:cs="Calibri"/>
          <w:color w:val="C49A00"/>
          <w:sz w:val="32"/>
          <w:szCs w:val="32"/>
        </w:rPr>
      </w:pPr>
      <w:r>
        <w:rPr>
          <w:rFonts w:ascii="Calibri" w:hAnsi="Calibri" w:eastAsia="Calibri" w:cs="Calibri"/>
          <w:color w:val="C49A00"/>
          <w:sz w:val="32"/>
          <w:szCs w:val="32"/>
        </w:rPr>
        <w:t>Contents</w:t>
      </w:r>
    </w:p>
    <w:p>
      <w:pPr>
        <w:spacing w:after="0"/>
        <w:ind w:left="1140"/>
        <w:rPr>
          <w:rFonts w:ascii="Calibri" w:hAnsi="Calibri" w:eastAsia="Calibri" w:cs="Calibri"/>
          <w:color w:val="C49A00"/>
          <w:sz w:val="32"/>
          <w:szCs w:val="32"/>
        </w:rPr>
      </w:pPr>
    </w:p>
    <w:p>
      <w:pPr>
        <w:spacing w:after="0" w:line="34" w:lineRule="exact"/>
        <w:rPr>
          <w:color w:val="auto"/>
          <w:sz w:val="20"/>
          <w:szCs w:val="20"/>
        </w:rPr>
      </w:pPr>
    </w:p>
    <w:p>
      <w:pPr>
        <w:numPr>
          <w:ilvl w:val="0"/>
          <w:numId w:val="1"/>
        </w:numPr>
        <w:tabs>
          <w:tab w:val="left" w:pos="1560"/>
          <w:tab w:val="left" w:leader="dot" w:pos="10020"/>
        </w:tabs>
        <w:spacing w:after="0" w:line="240" w:lineRule="auto"/>
        <w:ind w:left="1140"/>
        <w:rPr>
          <w:rFonts w:ascii="Calibri" w:hAnsi="Calibri" w:eastAsia="Calibri" w:cs="Calibri"/>
          <w:color w:val="auto"/>
          <w:sz w:val="24"/>
          <w:szCs w:val="24"/>
        </w:rPr>
      </w:pP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Introduction</w:t>
      </w:r>
      <w:r>
        <w:rPr>
          <w:rFonts w:ascii="Calibri" w:hAnsi="Calibri" w:eastAsia="Calibri" w:cs="Calibri"/>
          <w:color w:val="auto"/>
          <w:sz w:val="24"/>
          <w:szCs w:val="24"/>
        </w:rPr>
        <w:fldChar w:fldCharType="end"/>
      </w:r>
    </w:p>
    <w:p>
      <w:pPr>
        <w:numPr>
          <w:ilvl w:val="0"/>
          <w:numId w:val="0"/>
        </w:numPr>
        <w:tabs>
          <w:tab w:val="left" w:pos="1560"/>
          <w:tab w:val="left" w:leader="dot" w:pos="10020"/>
        </w:tabs>
        <w:spacing w:after="0" w:line="240" w:lineRule="auto"/>
        <w:rPr>
          <w:rFonts w:ascii="Calibri" w:hAnsi="Calibri" w:eastAsia="Calibri" w:cs="Calibri"/>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2.</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Document Objective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3.</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Scope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4.</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References</w:t>
      </w:r>
      <w:r>
        <w:rPr>
          <w:rFonts w:ascii="Calibri" w:hAnsi="Calibri" w:eastAsia="Calibri" w:cs="Calibri"/>
          <w:color w:val="auto"/>
          <w:sz w:val="24"/>
          <w:szCs w:val="24"/>
        </w:rPr>
        <w:fldChar w:fldCharType="end"/>
      </w:r>
      <w:r>
        <w:rPr>
          <w:rFonts w:ascii="Calibri" w:hAnsi="Calibri" w:eastAsia="Calibri" w:cs="Calibri"/>
          <w:color w:val="auto"/>
          <w:sz w:val="24"/>
          <w:szCs w:val="24"/>
          <w:lang w:val="en-US"/>
        </w:rPr>
        <w:t xml:space="preserve"> &amp; Tools</w:t>
      </w:r>
      <w:bookmarkStart w:id="0" w:name="_GoBack"/>
      <w:bookmarkEnd w:id="0"/>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5.</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Testing Process Overview</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6.</w:t>
      </w:r>
      <w:r>
        <w:rPr>
          <w:color w:val="auto"/>
          <w:sz w:val="24"/>
          <w:szCs w:val="24"/>
        </w:rPr>
        <w:tab/>
      </w:r>
      <w:r>
        <w:rPr>
          <w:sz w:val="24"/>
          <w:szCs w:val="24"/>
        </w:rPr>
        <w:fldChar w:fldCharType="begin"/>
      </w:r>
      <w:r>
        <w:rPr>
          <w:sz w:val="24"/>
          <w:szCs w:val="24"/>
        </w:rPr>
        <w:instrText xml:space="preserve"> HYPERLINK \l "page4" \h </w:instrText>
      </w:r>
      <w:r>
        <w:rPr>
          <w:sz w:val="24"/>
          <w:szCs w:val="24"/>
        </w:rPr>
        <w:fldChar w:fldCharType="separate"/>
      </w:r>
      <w:r>
        <w:rPr>
          <w:rFonts w:ascii="Calibri" w:hAnsi="Calibri" w:eastAsia="Calibri" w:cs="Calibri"/>
          <w:color w:val="auto"/>
          <w:sz w:val="24"/>
          <w:szCs w:val="24"/>
        </w:rPr>
        <w:t>Testing Strategy</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7.</w:t>
      </w:r>
      <w:r>
        <w:rPr>
          <w:color w:val="auto"/>
          <w:sz w:val="24"/>
          <w:szCs w:val="24"/>
        </w:rPr>
        <w:tab/>
      </w:r>
      <w:r>
        <w:rPr>
          <w:sz w:val="24"/>
          <w:szCs w:val="24"/>
        </w:rPr>
        <w:fldChar w:fldCharType="begin"/>
      </w:r>
      <w:r>
        <w:rPr>
          <w:sz w:val="24"/>
          <w:szCs w:val="24"/>
        </w:rPr>
        <w:instrText xml:space="preserve"> HYPERLINK \l "page4" \h </w:instrText>
      </w:r>
      <w:r>
        <w:rPr>
          <w:sz w:val="24"/>
          <w:szCs w:val="24"/>
        </w:rPr>
        <w:fldChar w:fldCharType="separate"/>
      </w:r>
      <w:r>
        <w:rPr>
          <w:rFonts w:ascii="Calibri" w:hAnsi="Calibri" w:eastAsia="Calibri" w:cs="Calibri"/>
          <w:color w:val="auto"/>
          <w:sz w:val="24"/>
          <w:szCs w:val="24"/>
        </w:rPr>
        <w:t>Tools</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8.</w:t>
      </w:r>
      <w:r>
        <w:rPr>
          <w:color w:val="auto"/>
          <w:sz w:val="24"/>
          <w:szCs w:val="24"/>
        </w:rPr>
        <w:tab/>
      </w:r>
      <w:r>
        <w:rPr>
          <w:sz w:val="24"/>
          <w:szCs w:val="24"/>
        </w:rPr>
        <w:fldChar w:fldCharType="begin"/>
      </w:r>
      <w:r>
        <w:rPr>
          <w:sz w:val="24"/>
          <w:szCs w:val="24"/>
        </w:rPr>
        <w:instrText xml:space="preserve"> HYPERLINK \l "page4" \h </w:instrText>
      </w:r>
      <w:r>
        <w:rPr>
          <w:sz w:val="24"/>
          <w:szCs w:val="24"/>
        </w:rPr>
        <w:fldChar w:fldCharType="separate"/>
      </w:r>
      <w:r>
        <w:rPr>
          <w:rFonts w:ascii="Calibri" w:hAnsi="Calibri" w:eastAsia="Calibri" w:cs="Calibri"/>
          <w:color w:val="auto"/>
          <w:sz w:val="24"/>
          <w:szCs w:val="24"/>
        </w:rPr>
        <w:t>Test Environment</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9.</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Test Schedule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10.</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Deliverable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11.</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Entry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12.</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Suspension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13.</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Resumption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14.</w:t>
      </w:r>
      <w:r>
        <w:rPr>
          <w:color w:val="auto"/>
          <w:sz w:val="24"/>
          <w:szCs w:val="24"/>
        </w:rPr>
        <w:tab/>
      </w:r>
      <w:r>
        <w:rPr>
          <w:sz w:val="24"/>
          <w:szCs w:val="24"/>
        </w:rPr>
        <w:fldChar w:fldCharType="begin"/>
      </w:r>
      <w:r>
        <w:rPr>
          <w:sz w:val="24"/>
          <w:szCs w:val="24"/>
        </w:rPr>
        <w:instrText xml:space="preserve"> HYPERLINK \l "page6" \h </w:instrText>
      </w:r>
      <w:r>
        <w:rPr>
          <w:sz w:val="24"/>
          <w:szCs w:val="24"/>
        </w:rPr>
        <w:fldChar w:fldCharType="separate"/>
      </w:r>
      <w:r>
        <w:rPr>
          <w:rFonts w:ascii="Calibri" w:hAnsi="Calibri" w:eastAsia="Calibri" w:cs="Calibri"/>
          <w:color w:val="auto"/>
          <w:sz w:val="24"/>
          <w:szCs w:val="24"/>
        </w:rPr>
        <w:t>Exit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15.</w:t>
      </w:r>
      <w:r>
        <w:rPr>
          <w:color w:val="auto"/>
          <w:sz w:val="24"/>
          <w:szCs w:val="24"/>
        </w:rPr>
        <w:tab/>
      </w:r>
      <w:r>
        <w:rPr>
          <w:sz w:val="24"/>
          <w:szCs w:val="24"/>
        </w:rPr>
        <w:fldChar w:fldCharType="begin"/>
      </w:r>
      <w:r>
        <w:rPr>
          <w:sz w:val="24"/>
          <w:szCs w:val="24"/>
        </w:rPr>
        <w:instrText xml:space="preserve"> HYPERLINK \l "page6" \h </w:instrText>
      </w:r>
      <w:r>
        <w:rPr>
          <w:sz w:val="24"/>
          <w:szCs w:val="24"/>
        </w:rPr>
        <w:fldChar w:fldCharType="separate"/>
      </w:r>
      <w:r>
        <w:rPr>
          <w:rFonts w:ascii="Calibri" w:hAnsi="Calibri" w:eastAsia="Calibri" w:cs="Calibri"/>
          <w:color w:val="auto"/>
          <w:sz w:val="24"/>
          <w:szCs w:val="24"/>
        </w:rPr>
        <w:t>Risk</w:t>
      </w:r>
      <w:r>
        <w:rPr>
          <w:rFonts w:ascii="Calibri" w:hAnsi="Calibri" w:eastAsia="Calibri" w:cs="Calibri"/>
          <w:color w:val="auto"/>
          <w:sz w:val="24"/>
          <w:szCs w:val="24"/>
        </w:rPr>
        <w:fldChar w:fldCharType="end"/>
      </w:r>
    </w:p>
    <w:p>
      <w:pPr>
        <w:spacing w:after="0" w:line="200" w:lineRule="exact"/>
        <w:rPr>
          <w:color w:val="auto"/>
          <w:sz w:val="24"/>
          <w:szCs w:val="24"/>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color w:val="auto"/>
          <w:sz w:val="32"/>
          <w:szCs w:val="32"/>
        </w:rPr>
      </w:pPr>
      <w:r>
        <w:rPr>
          <w:rFonts w:ascii="Calibri" w:hAnsi="Calibri" w:eastAsia="Calibri" w:cs="Calibri"/>
          <w:color w:val="C49A00"/>
          <w:sz w:val="32"/>
          <w:szCs w:val="32"/>
        </w:rPr>
        <w:t>1. Introduction</w:t>
      </w:r>
    </w:p>
    <w:p>
      <w:pPr>
        <w:spacing w:after="0" w:line="90" w:lineRule="exact"/>
        <w:rPr>
          <w:color w:val="auto"/>
          <w:sz w:val="20"/>
          <w:szCs w:val="20"/>
        </w:rPr>
      </w:pPr>
    </w:p>
    <w:p>
      <w:pPr>
        <w:spacing w:after="0" w:line="240" w:lineRule="auto"/>
        <w:ind w:left="1260" w:leftChars="0" w:firstLine="0" w:firstLineChars="0"/>
        <w:jc w:val="both"/>
        <w:rPr>
          <w:rFonts w:hint="default" w:ascii="Calibri" w:hAnsi="Calibri" w:eastAsia="SimSun" w:cs="Calibri"/>
          <w:sz w:val="24"/>
          <w:szCs w:val="24"/>
        </w:rPr>
      </w:pPr>
      <w:r>
        <w:rPr>
          <w:rFonts w:hint="default" w:ascii="Calibri" w:hAnsi="Calibri" w:eastAsia="SimSun" w:cs="Calibri"/>
          <w:sz w:val="24"/>
          <w:szCs w:val="24"/>
        </w:rPr>
        <w:t>Web accessibility refers to the inclusive practice of removing barriers that prevent interaction with, or access to websites, by people with disabilities. When sites are correctly designed, developed and edited, all users have equal access to information and functionality.</w:t>
      </w:r>
    </w:p>
    <w:p>
      <w:pPr>
        <w:spacing w:after="0" w:line="236" w:lineRule="exact"/>
        <w:ind w:left="1260" w:leftChars="0" w:firstLine="0" w:firstLineChars="0"/>
        <w:rPr>
          <w:rFonts w:hint="default" w:ascii="Calibri" w:hAnsi="Calibri" w:eastAsia="SimSun" w:cs="Calibri"/>
          <w:sz w:val="22"/>
          <w:szCs w:val="22"/>
        </w:rPr>
      </w:pPr>
    </w:p>
    <w:p>
      <w:pPr>
        <w:spacing w:after="0"/>
        <w:ind w:left="1140"/>
        <w:rPr>
          <w:color w:val="auto"/>
          <w:sz w:val="20"/>
          <w:szCs w:val="20"/>
        </w:rPr>
      </w:pPr>
      <w:r>
        <w:rPr>
          <w:rFonts w:ascii="Calibri" w:hAnsi="Calibri" w:eastAsia="Calibri" w:cs="Calibri"/>
          <w:color w:val="C49A00"/>
          <w:sz w:val="32"/>
          <w:szCs w:val="32"/>
        </w:rPr>
        <w:t>2. Document Objective</w:t>
      </w:r>
    </w:p>
    <w:p>
      <w:pPr>
        <w:spacing w:after="0" w:line="90" w:lineRule="exact"/>
        <w:rPr>
          <w:color w:val="auto"/>
          <w:sz w:val="20"/>
          <w:szCs w:val="20"/>
        </w:rPr>
      </w:pPr>
    </w:p>
    <w:p>
      <w:pPr>
        <w:spacing w:after="0" w:line="227" w:lineRule="auto"/>
        <w:ind w:left="1500" w:right="1040"/>
        <w:jc w:val="both"/>
        <w:rPr>
          <w:color w:val="auto"/>
          <w:sz w:val="20"/>
          <w:szCs w:val="20"/>
        </w:rPr>
      </w:pPr>
      <w:r>
        <w:rPr>
          <w:rFonts w:ascii="Calibri" w:hAnsi="Calibri" w:eastAsia="Calibri" w:cs="Calibri"/>
          <w:color w:val="auto"/>
          <w:sz w:val="23"/>
          <w:szCs w:val="23"/>
        </w:rPr>
        <w:t>Objective of this Test plan is to define the testing strategies which we are going to use throughout the process and testing tools used for complete testing life cycle of this project</w:t>
      </w:r>
      <w:r>
        <w:rPr>
          <w:rFonts w:ascii="Calibri" w:hAnsi="Calibri" w:eastAsia="Calibri" w:cs="Calibri"/>
          <w:color w:val="auto"/>
          <w:sz w:val="21"/>
          <w:szCs w:val="21"/>
        </w:rPr>
        <w:t>.</w:t>
      </w:r>
    </w:p>
    <w:p>
      <w:pPr>
        <w:spacing w:after="0" w:line="236" w:lineRule="exact"/>
        <w:rPr>
          <w:color w:val="auto"/>
          <w:sz w:val="20"/>
          <w:szCs w:val="20"/>
        </w:rPr>
      </w:pPr>
    </w:p>
    <w:p>
      <w:pPr>
        <w:spacing w:after="0"/>
        <w:ind w:left="1140"/>
        <w:rPr>
          <w:color w:val="auto"/>
          <w:sz w:val="20"/>
          <w:szCs w:val="20"/>
        </w:rPr>
      </w:pPr>
      <w:r>
        <w:rPr>
          <w:rFonts w:ascii="Calibri" w:hAnsi="Calibri" w:eastAsia="Calibri" w:cs="Calibri"/>
          <w:color w:val="C49A00"/>
          <w:sz w:val="32"/>
          <w:szCs w:val="32"/>
        </w:rPr>
        <w:t>3. Scope</w:t>
      </w:r>
    </w:p>
    <w:p>
      <w:pPr>
        <w:spacing w:after="0" w:line="88" w:lineRule="exact"/>
        <w:rPr>
          <w:color w:val="auto"/>
          <w:sz w:val="20"/>
          <w:szCs w:val="20"/>
        </w:rPr>
      </w:pPr>
    </w:p>
    <w:p>
      <w:pPr>
        <w:spacing w:after="0" w:line="226" w:lineRule="auto"/>
        <w:ind w:left="1500" w:right="1060"/>
        <w:jc w:val="both"/>
        <w:rPr>
          <w:color w:val="auto"/>
          <w:sz w:val="20"/>
          <w:szCs w:val="20"/>
        </w:rPr>
      </w:pPr>
      <w:r>
        <w:rPr>
          <w:rFonts w:ascii="Calibri" w:hAnsi="Calibri" w:eastAsia="Calibri" w:cs="Calibri"/>
          <w:color w:val="262626"/>
          <w:sz w:val="24"/>
          <w:szCs w:val="24"/>
        </w:rPr>
        <w:t>The website will be tested by its functionality and design</w:t>
      </w:r>
      <w:r>
        <w:rPr>
          <w:rFonts w:ascii="Calibri" w:hAnsi="Calibri" w:eastAsia="Calibri" w:cs="Calibri"/>
          <w:color w:val="262626"/>
          <w:sz w:val="24"/>
          <w:szCs w:val="24"/>
          <w:lang w:val="en-US"/>
        </w:rPr>
        <w:t xml:space="preserve"> against accessibility for all types users</w:t>
      </w:r>
      <w:r>
        <w:rPr>
          <w:rFonts w:ascii="Calibri" w:hAnsi="Calibri" w:eastAsia="Calibri" w:cs="Calibri"/>
          <w:color w:val="262626"/>
          <w:sz w:val="24"/>
          <w:szCs w:val="24"/>
        </w:rPr>
        <w:t>. All requirements will divide into modules and for every delivery milestone features will be tested with the complete flow for that delivery</w:t>
      </w:r>
      <w:r>
        <w:rPr>
          <w:rFonts w:ascii="Calibri" w:hAnsi="Calibri" w:eastAsia="Calibri" w:cs="Calibri"/>
          <w:color w:val="000000"/>
          <w:sz w:val="24"/>
          <w:szCs w:val="24"/>
        </w:rPr>
        <w:t>.</w:t>
      </w:r>
    </w:p>
    <w:p>
      <w:pPr>
        <w:spacing w:after="0" w:line="236" w:lineRule="exact"/>
        <w:rPr>
          <w:color w:val="auto"/>
          <w:sz w:val="20"/>
          <w:szCs w:val="20"/>
        </w:rPr>
      </w:pPr>
    </w:p>
    <w:p>
      <w:pPr>
        <w:numPr>
          <w:ilvl w:val="0"/>
          <w:numId w:val="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References</w:t>
      </w:r>
      <w:r>
        <w:rPr>
          <w:rFonts w:ascii="Calibri" w:hAnsi="Calibri" w:eastAsia="Calibri" w:cs="Calibri"/>
          <w:color w:val="C49A00"/>
          <w:sz w:val="32"/>
          <w:szCs w:val="32"/>
          <w:lang w:val="en-US"/>
        </w:rPr>
        <w:t xml:space="preserve"> &amp; Tools </w:t>
      </w:r>
    </w:p>
    <w:p>
      <w:pPr>
        <w:spacing w:after="0" w:line="33" w:lineRule="exact"/>
        <w:rPr>
          <w:rFonts w:ascii="Calibri" w:hAnsi="Calibri" w:eastAsia="Calibri" w:cs="Calibri"/>
          <w:color w:val="C49A00"/>
          <w:sz w:val="32"/>
          <w:szCs w:val="32"/>
        </w:rPr>
      </w:pPr>
    </w:p>
    <w:p>
      <w:pPr>
        <w:spacing w:after="0" w:line="1" w:lineRule="exact"/>
        <w:rPr>
          <w:rFonts w:ascii="Symbol" w:hAnsi="Symbol" w:eastAsia="Symbol" w:cs="Symbol"/>
          <w:color w:val="262626"/>
          <w:sz w:val="24"/>
          <w:szCs w:val="24"/>
        </w:rPr>
      </w:pPr>
    </w:p>
    <w:p>
      <w:pPr>
        <w:numPr>
          <w:ilvl w:val="1"/>
          <w:numId w:val="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Test Cases prepared by QA Owner and approved by QA Lead.</w:t>
      </w:r>
    </w:p>
    <w:p>
      <w:pPr>
        <w:numPr>
          <w:ilvl w:val="1"/>
          <w:numId w:val="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lang w:val="en-US"/>
        </w:rPr>
        <w:t>Material/ soft copy of requirements provided by client/Team Lead.</w:t>
      </w:r>
    </w:p>
    <w:p>
      <w:pPr>
        <w:numPr>
          <w:ilvl w:val="1"/>
          <w:numId w:val="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List of Testing Tools like - </w:t>
      </w:r>
    </w:p>
    <w:p>
      <w:pPr>
        <w:numPr>
          <w:numId w:val="0"/>
        </w:numPr>
        <w:tabs>
          <w:tab w:val="left" w:pos="2280"/>
        </w:tabs>
        <w:spacing w:after="0"/>
        <w:ind w:left="1918" w:leftChars="0" w:firstLine="897" w:firstLineChars="0"/>
        <w:jc w:val="both"/>
        <w:rPr>
          <w:rFonts w:ascii="Calibri" w:hAnsi="Calibri" w:eastAsia="Calibri" w:cs="Calibri"/>
          <w:color w:val="262626"/>
          <w:sz w:val="24"/>
          <w:szCs w:val="24"/>
          <w:lang w:val="en-US"/>
        </w:rPr>
      </w:pPr>
      <w:r>
        <w:rPr>
          <w:rFonts w:ascii="Calibri" w:hAnsi="Calibri" w:eastAsia="Calibri" w:cs="Calibri"/>
          <w:color w:val="262626"/>
          <w:sz w:val="24"/>
          <w:szCs w:val="24"/>
          <w:lang w:val="en-US"/>
        </w:rPr>
        <w:t>1) requirement Tracking Tool</w:t>
      </w:r>
    </w:p>
    <w:p>
      <w:pPr>
        <w:numPr>
          <w:numId w:val="0"/>
        </w:numPr>
        <w:tabs>
          <w:tab w:val="left" w:pos="2280"/>
        </w:tabs>
        <w:spacing w:after="0"/>
        <w:ind w:left="1918" w:leftChars="0" w:firstLine="897" w:firstLineChars="0"/>
        <w:jc w:val="both"/>
        <w:rPr>
          <w:rFonts w:ascii="Calibri" w:hAnsi="Calibri" w:eastAsia="Calibri" w:cs="Calibri"/>
          <w:color w:val="262626"/>
          <w:sz w:val="24"/>
          <w:szCs w:val="24"/>
          <w:lang w:val="en-US"/>
        </w:rPr>
      </w:pPr>
      <w:r>
        <w:rPr>
          <w:rFonts w:ascii="Calibri" w:hAnsi="Calibri" w:eastAsia="Calibri" w:cs="Calibri"/>
          <w:color w:val="262626"/>
          <w:sz w:val="24"/>
          <w:szCs w:val="24"/>
          <w:lang w:val="en-US"/>
        </w:rPr>
        <w:t>2) Bug Tracking Tool</w:t>
      </w:r>
    </w:p>
    <w:p>
      <w:pPr>
        <w:numPr>
          <w:numId w:val="0"/>
        </w:numPr>
        <w:tabs>
          <w:tab w:val="left" w:pos="2280"/>
        </w:tabs>
        <w:spacing w:after="0"/>
        <w:ind w:left="1918" w:leftChars="0" w:firstLine="897" w:firstLineChars="0"/>
        <w:jc w:val="both"/>
        <w:rPr>
          <w:rFonts w:ascii="Symbol" w:hAnsi="Symbol" w:eastAsia="Symbol" w:cs="Symbol"/>
          <w:color w:val="262626"/>
          <w:sz w:val="24"/>
          <w:szCs w:val="24"/>
        </w:rPr>
      </w:pPr>
      <w:r>
        <w:rPr>
          <w:rFonts w:ascii="Calibri" w:hAnsi="Calibri" w:eastAsia="Calibri" w:cs="Calibri"/>
          <w:color w:val="262626"/>
          <w:sz w:val="24"/>
          <w:szCs w:val="24"/>
          <w:lang w:val="en-US"/>
        </w:rPr>
        <w:t>3) Automation Tools</w:t>
      </w:r>
    </w:p>
    <w:p>
      <w:pPr>
        <w:spacing w:after="0" w:line="234" w:lineRule="exact"/>
        <w:rPr>
          <w:rFonts w:ascii="Symbol" w:hAnsi="Symbol" w:eastAsia="Symbol" w:cs="Symbol"/>
          <w:color w:val="262626"/>
          <w:sz w:val="24"/>
          <w:szCs w:val="24"/>
        </w:rPr>
      </w:pPr>
    </w:p>
    <w:p>
      <w:pPr>
        <w:numPr>
          <w:ilvl w:val="0"/>
          <w:numId w:val="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Testing Process Overview</w:t>
      </w:r>
    </w:p>
    <w:p>
      <w:pPr>
        <w:spacing w:after="0" w:line="37" w:lineRule="exact"/>
        <w:rPr>
          <w:color w:val="auto"/>
          <w:sz w:val="20"/>
          <w:szCs w:val="20"/>
        </w:rPr>
      </w:pPr>
    </w:p>
    <w:p>
      <w:pPr>
        <w:spacing w:after="0"/>
        <w:ind w:left="1500"/>
        <w:rPr>
          <w:color w:val="auto"/>
          <w:sz w:val="20"/>
          <w:szCs w:val="20"/>
        </w:rPr>
      </w:pPr>
      <w:r>
        <w:rPr>
          <w:rFonts w:ascii="Calibri" w:hAnsi="Calibri" w:eastAsia="Calibri" w:cs="Calibri"/>
          <w:color w:val="262626"/>
          <w:sz w:val="24"/>
          <w:szCs w:val="24"/>
        </w:rPr>
        <w:t>Testing process followed by QA will be categorized into two ways</w:t>
      </w:r>
      <w:r>
        <w:rPr>
          <w:rFonts w:ascii="Calibri" w:hAnsi="Calibri" w:eastAsia="Calibri" w:cs="Calibri"/>
          <w:color w:val="262626"/>
          <w:sz w:val="22"/>
          <w:szCs w:val="22"/>
        </w:rPr>
        <w:t>:</w:t>
      </w:r>
    </w:p>
    <w:p>
      <w:pPr>
        <w:spacing w:after="0" w:line="275" w:lineRule="exact"/>
        <w:rPr>
          <w:color w:val="auto"/>
          <w:sz w:val="20"/>
          <w:szCs w:val="20"/>
        </w:rPr>
      </w:pPr>
    </w:p>
    <w:p>
      <w:pPr>
        <w:numPr>
          <w:ilvl w:val="0"/>
          <w:numId w:val="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Process to be followed when sufficient time is available for QA.</w:t>
      </w:r>
    </w:p>
    <w:p>
      <w:pPr>
        <w:spacing w:after="0" w:line="285" w:lineRule="exact"/>
        <w:rPr>
          <w:color w:val="auto"/>
          <w:sz w:val="20"/>
          <w:szCs w:val="20"/>
        </w:rPr>
      </w:pPr>
    </w:p>
    <w:p>
      <w:pPr>
        <w:tabs>
          <w:tab w:val="left" w:pos="2560"/>
        </w:tabs>
        <w:spacing w:after="0"/>
        <w:ind w:left="2220"/>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3"/>
          <w:szCs w:val="23"/>
        </w:rPr>
        <w:t>Understand complete project requirements and raise queries if any.</w:t>
      </w:r>
    </w:p>
    <w:p>
      <w:pPr>
        <w:spacing w:after="0" w:line="49" w:lineRule="exact"/>
        <w:rPr>
          <w:color w:val="auto"/>
          <w:sz w:val="20"/>
          <w:szCs w:val="20"/>
        </w:rPr>
      </w:pPr>
    </w:p>
    <w:p>
      <w:pPr>
        <w:tabs>
          <w:tab w:val="left" w:pos="2560"/>
        </w:tabs>
        <w:spacing w:after="0" w:line="215" w:lineRule="auto"/>
        <w:ind w:left="2580" w:right="1060" w:hanging="359"/>
        <w:jc w:val="both"/>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4"/>
          <w:szCs w:val="24"/>
        </w:rPr>
        <w:t>QA will prepare test cases based on the requirement specifications. This will cover all modules and scenarios of all requirements.</w:t>
      </w:r>
    </w:p>
    <w:p>
      <w:pPr>
        <w:spacing w:after="0" w:line="54" w:lineRule="exact"/>
        <w:rPr>
          <w:color w:val="auto"/>
          <w:sz w:val="20"/>
          <w:szCs w:val="20"/>
        </w:rPr>
      </w:pPr>
    </w:p>
    <w:p>
      <w:pPr>
        <w:tabs>
          <w:tab w:val="left" w:pos="2560"/>
        </w:tabs>
        <w:spacing w:after="0" w:line="224" w:lineRule="auto"/>
        <w:ind w:left="2580" w:right="1060" w:hanging="359"/>
        <w:jc w:val="both"/>
        <w:rPr>
          <w:rFonts w:ascii="Courier New" w:hAnsi="Courier New" w:eastAsia="Courier New" w:cs="Courier New"/>
          <w:color w:val="262626"/>
          <w:sz w:val="24"/>
          <w:szCs w:val="24"/>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4"/>
          <w:szCs w:val="24"/>
        </w:rPr>
        <w:t>Test cases will be executed by the respective QA member</w:t>
      </w:r>
      <w:r>
        <w:rPr>
          <w:rFonts w:ascii="Calibri" w:hAnsi="Calibri" w:eastAsia="Calibri" w:cs="Calibri"/>
          <w:color w:val="262626"/>
          <w:sz w:val="24"/>
          <w:szCs w:val="24"/>
          <w:lang w:val="en-US"/>
        </w:rPr>
        <w:t>.</w:t>
      </w:r>
    </w:p>
    <w:p>
      <w:pPr>
        <w:spacing w:after="0" w:line="54" w:lineRule="exact"/>
        <w:rPr>
          <w:color w:val="auto"/>
          <w:sz w:val="20"/>
          <w:szCs w:val="20"/>
        </w:rPr>
      </w:pPr>
    </w:p>
    <w:p>
      <w:pPr>
        <w:spacing w:after="0" w:line="54" w:lineRule="exact"/>
        <w:rPr>
          <w:color w:val="auto"/>
          <w:sz w:val="20"/>
          <w:szCs w:val="20"/>
        </w:rPr>
      </w:pPr>
    </w:p>
    <w:p>
      <w:pPr>
        <w:numPr>
          <w:ilvl w:val="0"/>
          <w:numId w:val="4"/>
        </w:numPr>
        <w:tabs>
          <w:tab w:val="left" w:pos="2580"/>
        </w:tabs>
        <w:spacing w:after="0" w:line="215"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Retesting of the fixed bugs will be done by respective QA once it is resolved and bug/defect/suggestion's status will be updated accordingly. In certain</w:t>
      </w:r>
    </w:p>
    <w:p>
      <w:pPr>
        <w:spacing w:after="0" w:line="2" w:lineRule="exact"/>
        <w:rPr>
          <w:color w:val="auto"/>
          <w:sz w:val="20"/>
          <w:szCs w:val="20"/>
        </w:rPr>
      </w:pPr>
    </w:p>
    <w:p>
      <w:pPr>
        <w:spacing w:after="0"/>
        <w:ind w:left="2580"/>
        <w:rPr>
          <w:color w:val="auto"/>
          <w:sz w:val="20"/>
          <w:szCs w:val="20"/>
        </w:rPr>
      </w:pPr>
      <w:r>
        <w:rPr>
          <w:rFonts w:ascii="Calibri" w:hAnsi="Calibri" w:eastAsia="Calibri" w:cs="Calibri"/>
          <w:color w:val="262626"/>
          <w:sz w:val="24"/>
          <w:szCs w:val="24"/>
        </w:rPr>
        <w:t>cases, regression testing will be done if required.</w:t>
      </w:r>
    </w:p>
    <w:p>
      <w:pPr>
        <w:spacing w:after="0" w:line="53" w:lineRule="exact"/>
        <w:rPr>
          <w:color w:val="auto"/>
          <w:sz w:val="20"/>
          <w:szCs w:val="20"/>
        </w:rPr>
      </w:pPr>
    </w:p>
    <w:p>
      <w:pPr>
        <w:numPr>
          <w:ilvl w:val="0"/>
          <w:numId w:val="5"/>
        </w:numPr>
        <w:tabs>
          <w:tab w:val="left" w:pos="2580"/>
        </w:tabs>
        <w:spacing w:after="0" w:line="227"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Once all the outstanding bugs/defects are fixed by the developer, code will be deployed. If there is any urgency to deploy the code on client's server before clearing outstanding bugs, System Analyst needs to formally approve it to QA.</w:t>
      </w:r>
    </w:p>
    <w:p>
      <w:pPr>
        <w:spacing w:after="0" w:line="56" w:lineRule="exact"/>
        <w:rPr>
          <w:color w:val="auto"/>
          <w:sz w:val="20"/>
          <w:szCs w:val="20"/>
        </w:rPr>
      </w:pPr>
    </w:p>
    <w:p>
      <w:pPr>
        <w:numPr>
          <w:ilvl w:val="0"/>
          <w:numId w:val="6"/>
        </w:numPr>
        <w:tabs>
          <w:tab w:val="left" w:pos="2580"/>
        </w:tabs>
        <w:spacing w:after="0" w:line="224" w:lineRule="auto"/>
        <w:ind w:left="2580" w:right="1060" w:hanging="360"/>
        <w:jc w:val="both"/>
        <w:rPr>
          <w:rFonts w:ascii="Courier New" w:hAnsi="Courier New" w:eastAsia="Courier New" w:cs="Courier New"/>
          <w:color w:val="262626"/>
          <w:sz w:val="23"/>
          <w:szCs w:val="23"/>
        </w:rPr>
      </w:pPr>
      <w:r>
        <w:rPr>
          <w:rFonts w:ascii="Calibri" w:hAnsi="Calibri" w:eastAsia="Calibri" w:cs="Calibri"/>
          <w:color w:val="262626"/>
          <w:sz w:val="23"/>
          <w:szCs w:val="23"/>
        </w:rPr>
        <w:t>One round of testing will be done by QA on client's test environment if required. High level test cases will be executed after the release on production.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sectPr>
          <w:pgSz w:w="11900" w:h="16838"/>
          <w:pgMar w:top="687" w:right="380" w:bottom="678" w:left="300" w:header="0" w:footer="0" w:gutter="0"/>
          <w:cols w:equalWidth="0" w:num="1">
            <w:col w:w="11220"/>
          </w:cols>
        </w:sectPr>
      </w:pPr>
    </w:p>
    <w:p>
      <w:pPr>
        <w:spacing w:after="0" w:line="263" w:lineRule="exact"/>
        <w:rPr>
          <w:color w:val="auto"/>
          <w:sz w:val="20"/>
          <w:szCs w:val="20"/>
        </w:rPr>
      </w:pPr>
    </w:p>
    <w:p>
      <w:pPr>
        <w:numPr>
          <w:ilvl w:val="0"/>
          <w:numId w:val="7"/>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Process to be followed when sufficient time is not available for QA:</w:t>
      </w:r>
    </w:p>
    <w:p>
      <w:pPr>
        <w:spacing w:after="0" w:line="287" w:lineRule="exact"/>
        <w:rPr>
          <w:color w:val="auto"/>
          <w:sz w:val="20"/>
          <w:szCs w:val="20"/>
        </w:rPr>
      </w:pPr>
    </w:p>
    <w:p>
      <w:pPr>
        <w:tabs>
          <w:tab w:val="left" w:pos="2560"/>
        </w:tabs>
        <w:spacing w:after="0" w:line="239" w:lineRule="auto"/>
        <w:ind w:left="2220"/>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3"/>
          <w:szCs w:val="23"/>
        </w:rPr>
        <w:t>Understand the requirements and raise the query if any.</w:t>
      </w:r>
    </w:p>
    <w:p>
      <w:pPr>
        <w:spacing w:after="0" w:line="8" w:lineRule="exact"/>
        <w:rPr>
          <w:color w:val="auto"/>
          <w:sz w:val="20"/>
          <w:szCs w:val="20"/>
        </w:rPr>
      </w:pPr>
    </w:p>
    <w:p>
      <w:pPr>
        <w:tabs>
          <w:tab w:val="left" w:pos="2560"/>
        </w:tabs>
        <w:spacing w:after="0" w:line="239" w:lineRule="auto"/>
        <w:ind w:left="2220"/>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3"/>
          <w:szCs w:val="23"/>
        </w:rPr>
        <w:t>QA will be doing Ad-hoc testing based on requirements and test scenarios.</w:t>
      </w:r>
    </w:p>
    <w:p>
      <w:pPr>
        <w:spacing w:after="0" w:line="74" w:lineRule="exact"/>
        <w:rPr>
          <w:color w:val="auto"/>
          <w:sz w:val="20"/>
          <w:szCs w:val="20"/>
        </w:rPr>
      </w:pPr>
    </w:p>
    <w:p>
      <w:pPr>
        <w:numPr>
          <w:ilvl w:val="0"/>
          <w:numId w:val="8"/>
        </w:numPr>
        <w:tabs>
          <w:tab w:val="left" w:pos="2580"/>
        </w:tabs>
        <w:spacing w:after="0" w:line="223"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Retesting of fixed bug will be done by respective QA once it is resolved by respective developer and bug/defect will be updated accordingly. In certain cases, regression testing will be done if required.</w:t>
      </w:r>
    </w:p>
    <w:p>
      <w:pPr>
        <w:spacing w:after="0" w:line="55" w:lineRule="exact"/>
        <w:rPr>
          <w:color w:val="auto"/>
          <w:sz w:val="20"/>
          <w:szCs w:val="20"/>
        </w:rPr>
      </w:pPr>
    </w:p>
    <w:p>
      <w:pPr>
        <w:numPr>
          <w:ilvl w:val="0"/>
          <w:numId w:val="9"/>
        </w:numPr>
        <w:tabs>
          <w:tab w:val="left" w:pos="2580"/>
        </w:tabs>
        <w:spacing w:after="0" w:line="215"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Once all the outstanding bugs/defects are fixed by the developer, code will be deployed to the client's test it by developer.</w:t>
      </w:r>
    </w:p>
    <w:p>
      <w:pPr>
        <w:numPr>
          <w:ilvl w:val="1"/>
          <w:numId w:val="10"/>
        </w:numPr>
        <w:tabs>
          <w:tab w:val="left" w:pos="2580"/>
        </w:tabs>
        <w:spacing w:after="0" w:line="234" w:lineRule="auto"/>
        <w:ind w:left="258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One round of testing will be done by QA on client's test environment if required</w:t>
      </w:r>
    </w:p>
    <w:p>
      <w:pPr>
        <w:spacing w:after="0" w:line="235" w:lineRule="exact"/>
        <w:rPr>
          <w:rFonts w:ascii="Courier New" w:hAnsi="Courier New" w:eastAsia="Courier New" w:cs="Courier New"/>
          <w:color w:val="262626"/>
          <w:sz w:val="24"/>
          <w:szCs w:val="24"/>
        </w:rPr>
      </w:pPr>
    </w:p>
    <w:p>
      <w:pPr>
        <w:numPr>
          <w:ilvl w:val="0"/>
          <w:numId w:val="11"/>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Testing Strategy</w:t>
      </w:r>
    </w:p>
    <w:p>
      <w:pPr>
        <w:spacing w:after="0" w:line="34" w:lineRule="exact"/>
        <w:rPr>
          <w:color w:val="auto"/>
          <w:sz w:val="20"/>
          <w:szCs w:val="20"/>
        </w:rPr>
      </w:pPr>
    </w:p>
    <w:p>
      <w:pPr>
        <w:spacing w:after="0" w:line="239" w:lineRule="auto"/>
        <w:ind w:left="1500"/>
        <w:rPr>
          <w:color w:val="auto"/>
          <w:sz w:val="20"/>
          <w:szCs w:val="20"/>
        </w:rPr>
      </w:pPr>
      <w:r>
        <w:rPr>
          <w:rFonts w:ascii="Calibri" w:hAnsi="Calibri" w:eastAsia="Calibri" w:cs="Calibri"/>
          <w:color w:val="262626"/>
          <w:sz w:val="22"/>
          <w:szCs w:val="22"/>
        </w:rPr>
        <w:t>For testing the entire system, QA will follow following types of testing.</w:t>
      </w:r>
    </w:p>
    <w:p>
      <w:pPr>
        <w:spacing w:after="0" w:line="250" w:lineRule="exact"/>
        <w:rPr>
          <w:color w:val="auto"/>
          <w:sz w:val="20"/>
          <w:szCs w:val="20"/>
        </w:rPr>
      </w:pPr>
    </w:p>
    <w:p>
      <w:pPr>
        <w:numPr>
          <w:ilvl w:val="1"/>
          <w:numId w:val="12"/>
        </w:numPr>
        <w:tabs>
          <w:tab w:val="left" w:pos="2280"/>
        </w:tabs>
        <w:spacing w:after="0" w:line="227"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Functional Testing</w:t>
      </w:r>
      <w:r>
        <w:rPr>
          <w:rFonts w:ascii="Calibri" w:hAnsi="Calibri" w:eastAsia="Calibri" w:cs="Calibri"/>
          <w:color w:val="262626"/>
          <w:sz w:val="24"/>
          <w:szCs w:val="24"/>
        </w:rPr>
        <w:t>: Functional testing is carried out in order to find out</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 xml:space="preserve">unexpected </w:t>
      </w:r>
      <w:r>
        <w:rPr>
          <w:rFonts w:ascii="Calibri" w:hAnsi="Calibri" w:eastAsia="Calibri" w:cs="Calibri"/>
          <w:color w:val="262626"/>
          <w:sz w:val="24"/>
          <w:szCs w:val="24"/>
          <w:lang w:val="en-US"/>
        </w:rPr>
        <w:t>behavior</w:t>
      </w:r>
      <w:r>
        <w:rPr>
          <w:rFonts w:ascii="Calibri" w:hAnsi="Calibri" w:eastAsia="Calibri" w:cs="Calibri"/>
          <w:color w:val="262626"/>
          <w:sz w:val="24"/>
          <w:szCs w:val="24"/>
        </w:rPr>
        <w:t xml:space="preserve"> the front end and the back end. The characteristic of functional testing are to provide correctness, reliability and accuracy of the system.</w:t>
      </w:r>
    </w:p>
    <w:p>
      <w:pPr>
        <w:spacing w:after="0" w:line="65" w:lineRule="exact"/>
        <w:rPr>
          <w:rFonts w:ascii="Symbol" w:hAnsi="Symbol" w:eastAsia="Symbol" w:cs="Symbol"/>
          <w:color w:val="262626"/>
          <w:sz w:val="24"/>
          <w:szCs w:val="24"/>
        </w:rPr>
      </w:pPr>
    </w:p>
    <w:p>
      <w:pPr>
        <w:numPr>
          <w:ilvl w:val="1"/>
          <w:numId w:val="12"/>
        </w:numPr>
        <w:tabs>
          <w:tab w:val="left" w:pos="2280"/>
        </w:tabs>
        <w:spacing w:after="0" w:line="222"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GUI Testing</w:t>
      </w:r>
      <w:r>
        <w:rPr>
          <w:rFonts w:ascii="Calibri" w:hAnsi="Calibri" w:eastAsia="Calibri" w:cs="Calibri"/>
          <w:color w:val="262626"/>
          <w:sz w:val="24"/>
          <w:szCs w:val="24"/>
        </w:rPr>
        <w:t>: GUI testing will include testing the UI part of the system. It will cover</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test against mock ups, error messages, spelling mistakes etc. Mock ups will also be tested under this as per the requirement.</w:t>
      </w:r>
    </w:p>
    <w:p>
      <w:pPr>
        <w:spacing w:after="0" w:line="67" w:lineRule="exact"/>
        <w:rPr>
          <w:rFonts w:ascii="Symbol" w:hAnsi="Symbol" w:eastAsia="Symbol" w:cs="Symbol"/>
          <w:color w:val="262626"/>
          <w:sz w:val="24"/>
          <w:szCs w:val="24"/>
        </w:rPr>
      </w:pPr>
    </w:p>
    <w:p>
      <w:pPr>
        <w:numPr>
          <w:ilvl w:val="1"/>
          <w:numId w:val="12"/>
        </w:numPr>
        <w:tabs>
          <w:tab w:val="left" w:pos="2280"/>
        </w:tabs>
        <w:spacing w:after="0" w:line="213"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Responsive Testing</w:t>
      </w:r>
      <w:r>
        <w:rPr>
          <w:rFonts w:ascii="Calibri" w:hAnsi="Calibri" w:eastAsia="Calibri" w:cs="Calibri"/>
          <w:color w:val="262626"/>
          <w:sz w:val="24"/>
          <w:szCs w:val="24"/>
        </w:rPr>
        <w:t>: Front end website will include the responsiveness on Mobile,</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tablet and desktop.</w:t>
      </w:r>
    </w:p>
    <w:p>
      <w:pPr>
        <w:spacing w:after="0" w:line="66" w:lineRule="exact"/>
        <w:rPr>
          <w:rFonts w:ascii="Symbol" w:hAnsi="Symbol" w:eastAsia="Symbol" w:cs="Symbol"/>
          <w:color w:val="262626"/>
          <w:sz w:val="24"/>
          <w:szCs w:val="24"/>
        </w:rPr>
      </w:pPr>
    </w:p>
    <w:p>
      <w:pPr>
        <w:numPr>
          <w:ilvl w:val="1"/>
          <w:numId w:val="12"/>
        </w:numPr>
        <w:tabs>
          <w:tab w:val="left" w:pos="2280"/>
        </w:tabs>
        <w:spacing w:after="0" w:line="222"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 xml:space="preserve">User Acceptance Testing: </w:t>
      </w:r>
      <w:r>
        <w:rPr>
          <w:rFonts w:ascii="Calibri" w:hAnsi="Calibri" w:eastAsia="Calibri" w:cs="Calibri"/>
          <w:color w:val="262626"/>
          <w:sz w:val="24"/>
          <w:szCs w:val="24"/>
        </w:rPr>
        <w:t>The purpose behind user acceptance testing is to</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confirm that system is deployed according to the specified user requirements and is ready for operational use.</w:t>
      </w:r>
    </w:p>
    <w:p>
      <w:pPr>
        <w:spacing w:after="0" w:line="200" w:lineRule="exact"/>
        <w:rPr>
          <w:rFonts w:ascii="Symbol" w:hAnsi="Symbol" w:eastAsia="Symbol" w:cs="Symbol"/>
          <w:color w:val="262626"/>
          <w:sz w:val="24"/>
          <w:szCs w:val="24"/>
        </w:rPr>
      </w:pPr>
    </w:p>
    <w:p>
      <w:pPr>
        <w:spacing w:after="0" w:line="330" w:lineRule="exact"/>
        <w:rPr>
          <w:rFonts w:ascii="Symbol" w:hAnsi="Symbol" w:eastAsia="Symbol" w:cs="Symbol"/>
          <w:color w:val="262626"/>
          <w:sz w:val="24"/>
          <w:szCs w:val="24"/>
        </w:rPr>
      </w:pPr>
    </w:p>
    <w:p>
      <w:pPr>
        <w:numPr>
          <w:ilvl w:val="0"/>
          <w:numId w:val="1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Tools</w:t>
      </w:r>
    </w:p>
    <w:p>
      <w:pPr>
        <w:spacing w:after="0" w:line="33" w:lineRule="exact"/>
        <w:rPr>
          <w:rFonts w:ascii="Calibri" w:hAnsi="Calibri" w:eastAsia="Calibri" w:cs="Calibri"/>
          <w:color w:val="C49A00"/>
          <w:sz w:val="32"/>
          <w:szCs w:val="32"/>
        </w:rPr>
      </w:pPr>
    </w:p>
    <w:p>
      <w:pPr>
        <w:numPr>
          <w:ilvl w:val="1"/>
          <w:numId w:val="1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b/>
          <w:bCs/>
          <w:color w:val="262626"/>
          <w:sz w:val="24"/>
          <w:szCs w:val="24"/>
        </w:rPr>
        <w:t xml:space="preserve">Google sheet </w:t>
      </w:r>
      <w:r>
        <w:rPr>
          <w:rFonts w:ascii="Calibri" w:hAnsi="Calibri" w:eastAsia="Calibri" w:cs="Calibri"/>
          <w:color w:val="262626"/>
          <w:sz w:val="24"/>
          <w:szCs w:val="24"/>
        </w:rPr>
        <w:t>will be used for Test cases</w:t>
      </w:r>
    </w:p>
    <w:p>
      <w:pPr>
        <w:spacing w:after="0" w:line="67" w:lineRule="exact"/>
        <w:rPr>
          <w:rFonts w:ascii="Symbol" w:hAnsi="Symbol" w:eastAsia="Symbol" w:cs="Symbol"/>
          <w:color w:val="262626"/>
          <w:sz w:val="24"/>
          <w:szCs w:val="24"/>
        </w:rPr>
      </w:pPr>
    </w:p>
    <w:p>
      <w:pPr>
        <w:numPr>
          <w:ilvl w:val="1"/>
          <w:numId w:val="12"/>
        </w:numPr>
        <w:tabs>
          <w:tab w:val="left" w:pos="2280"/>
        </w:tabs>
        <w:spacing w:after="0" w:line="214" w:lineRule="auto"/>
        <w:ind w:left="2280" w:right="1060" w:hanging="362"/>
        <w:jc w:val="both"/>
        <w:rPr>
          <w:rFonts w:ascii="Symbol" w:hAnsi="Symbol" w:eastAsia="Symbol" w:cs="Symbol"/>
          <w:color w:val="262626"/>
          <w:sz w:val="24"/>
          <w:szCs w:val="24"/>
        </w:rPr>
      </w:pPr>
      <w:r>
        <w:rPr>
          <w:rFonts w:ascii="Calibri" w:hAnsi="Calibri" w:eastAsia="Calibri" w:cs="Calibri"/>
          <w:color w:val="262626"/>
          <w:sz w:val="24"/>
          <w:szCs w:val="24"/>
        </w:rPr>
        <w:t xml:space="preserve">Devices to verify the </w:t>
      </w:r>
      <w:r>
        <w:rPr>
          <w:rFonts w:ascii="Calibri" w:hAnsi="Calibri" w:eastAsia="Calibri" w:cs="Calibri"/>
          <w:b/>
          <w:bCs/>
          <w:color w:val="262626"/>
          <w:sz w:val="24"/>
          <w:szCs w:val="24"/>
        </w:rPr>
        <w:t>responsive</w:t>
      </w:r>
      <w:r>
        <w:rPr>
          <w:rFonts w:ascii="Calibri" w:hAnsi="Calibri" w:eastAsia="Calibri" w:cs="Calibri"/>
          <w:color w:val="262626"/>
          <w:sz w:val="24"/>
          <w:szCs w:val="24"/>
        </w:rPr>
        <w:t xml:space="preserve"> will be</w:t>
      </w:r>
      <w:r>
        <w:rPr>
          <w:rFonts w:ascii="Calibri" w:hAnsi="Calibri" w:eastAsia="Calibri" w:cs="Calibri"/>
          <w:color w:val="262626"/>
          <w:sz w:val="24"/>
          <w:szCs w:val="24"/>
          <w:lang w:val="en-US"/>
        </w:rPr>
        <w:t xml:space="preserve"> decided as per the scope of project.</w:t>
      </w:r>
    </w:p>
    <w:p>
      <w:pPr>
        <w:spacing w:after="0" w:line="236" w:lineRule="exact"/>
        <w:rPr>
          <w:rFonts w:ascii="Symbol" w:hAnsi="Symbol" w:eastAsia="Symbol" w:cs="Symbol"/>
          <w:color w:val="262626"/>
          <w:sz w:val="24"/>
          <w:szCs w:val="24"/>
        </w:rPr>
      </w:pPr>
    </w:p>
    <w:p>
      <w:pPr>
        <w:numPr>
          <w:ilvl w:val="0"/>
          <w:numId w:val="1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Test Environment</w:t>
      </w:r>
    </w:p>
    <w:p>
      <w:pPr>
        <w:spacing w:after="0" w:line="99" w:lineRule="exact"/>
        <w:rPr>
          <w:rFonts w:ascii="Calibri" w:hAnsi="Calibri" w:eastAsia="Calibri" w:cs="Calibri"/>
          <w:color w:val="C49A00"/>
          <w:sz w:val="32"/>
          <w:szCs w:val="32"/>
        </w:rPr>
      </w:pPr>
    </w:p>
    <w:p>
      <w:pPr>
        <w:numPr>
          <w:ilvl w:val="1"/>
          <w:numId w:val="12"/>
        </w:numPr>
        <w:tabs>
          <w:tab w:val="left" w:pos="2280"/>
        </w:tabs>
        <w:spacing w:after="0" w:line="223" w:lineRule="auto"/>
        <w:ind w:left="2280" w:right="1060" w:hanging="362"/>
        <w:jc w:val="both"/>
        <w:rPr>
          <w:rFonts w:ascii="Symbol" w:hAnsi="Symbol" w:eastAsia="Symbol" w:cs="Symbol"/>
          <w:color w:val="262626"/>
          <w:sz w:val="23"/>
          <w:szCs w:val="23"/>
        </w:rPr>
      </w:pPr>
      <w:r>
        <w:rPr>
          <w:rFonts w:ascii="Calibri" w:hAnsi="Calibri" w:eastAsia="Calibri" w:cs="Calibri"/>
          <w:color w:val="262626"/>
          <w:sz w:val="23"/>
          <w:szCs w:val="23"/>
        </w:rPr>
        <w:t>Staging server will be used to test the build. After the complete verification when all/major bugs will be resolved a stable build will be deployed</w:t>
      </w:r>
      <w:r>
        <w:rPr>
          <w:rFonts w:ascii="Calibri" w:hAnsi="Calibri" w:eastAsia="Calibri" w:cs="Calibri"/>
          <w:color w:val="262626"/>
          <w:sz w:val="23"/>
          <w:szCs w:val="23"/>
          <w:lang w:val="en-US"/>
        </w:rPr>
        <w:t>.</w:t>
      </w:r>
    </w:p>
    <w:p>
      <w:pPr>
        <w:spacing w:after="0" w:line="66" w:lineRule="exact"/>
        <w:rPr>
          <w:rFonts w:ascii="Symbol" w:hAnsi="Symbol" w:eastAsia="Symbol" w:cs="Symbol"/>
          <w:color w:val="262626"/>
          <w:sz w:val="23"/>
          <w:szCs w:val="23"/>
        </w:rPr>
      </w:pPr>
    </w:p>
    <w:p>
      <w:pPr>
        <w:numPr>
          <w:ilvl w:val="1"/>
          <w:numId w:val="12"/>
        </w:numPr>
        <w:tabs>
          <w:tab w:val="left" w:pos="2280"/>
        </w:tabs>
        <w:spacing w:after="0" w:line="213" w:lineRule="auto"/>
        <w:ind w:left="2280" w:right="1060" w:hanging="362"/>
        <w:jc w:val="both"/>
        <w:rPr>
          <w:rFonts w:ascii="Symbol" w:hAnsi="Symbol" w:eastAsia="Symbol" w:cs="Symbol"/>
          <w:color w:val="262626"/>
          <w:sz w:val="24"/>
          <w:szCs w:val="24"/>
        </w:rPr>
      </w:pPr>
      <w:r>
        <w:rPr>
          <w:rFonts w:ascii="Calibri" w:hAnsi="Calibri" w:eastAsia="Calibri" w:cs="Calibri"/>
          <w:color w:val="262626"/>
          <w:sz w:val="24"/>
          <w:szCs w:val="24"/>
        </w:rPr>
        <w:t>Once UAT will be done, system will be deployed on production server and a round of testing will be done on Production server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ectPr>
          <w:pgSz w:w="11900" w:h="16838"/>
          <w:pgMar w:top="687" w:right="380" w:bottom="678" w:left="300" w:header="0" w:footer="0" w:gutter="0"/>
          <w:cols w:equalWidth="0" w:num="1">
            <w:col w:w="11220"/>
          </w:cols>
        </w:sectPr>
      </w:pPr>
    </w:p>
    <w:p>
      <w:pPr>
        <w:spacing w:after="0" w:line="259" w:lineRule="exact"/>
        <w:rPr>
          <w:color w:val="auto"/>
          <w:sz w:val="20"/>
          <w:szCs w:val="20"/>
        </w:rPr>
      </w:pPr>
    </w:p>
    <w:p>
      <w:pPr>
        <w:spacing w:after="0"/>
        <w:ind w:left="1140"/>
        <w:rPr>
          <w:color w:val="auto"/>
          <w:sz w:val="20"/>
          <w:szCs w:val="20"/>
        </w:rPr>
      </w:pPr>
      <w:r>
        <w:rPr>
          <w:rFonts w:ascii="Calibri" w:hAnsi="Calibri" w:eastAsia="Calibri" w:cs="Calibri"/>
          <w:color w:val="C49A00"/>
          <w:sz w:val="32"/>
          <w:szCs w:val="32"/>
        </w:rPr>
        <w:t>9. Test Schedule</w:t>
      </w:r>
    </w:p>
    <w:p>
      <w:pPr>
        <w:spacing w:after="0" w:line="90" w:lineRule="exact"/>
        <w:rPr>
          <w:color w:val="auto"/>
          <w:sz w:val="20"/>
          <w:szCs w:val="20"/>
        </w:rPr>
      </w:pPr>
    </w:p>
    <w:p>
      <w:pPr>
        <w:spacing w:after="0" w:line="229" w:lineRule="auto"/>
        <w:ind w:left="1500" w:right="1060"/>
        <w:jc w:val="both"/>
        <w:rPr>
          <w:color w:val="auto"/>
          <w:sz w:val="20"/>
          <w:szCs w:val="20"/>
        </w:rPr>
      </w:pPr>
      <w:r>
        <w:rPr>
          <w:rFonts w:ascii="Calibri" w:hAnsi="Calibri" w:eastAsia="Calibri" w:cs="Calibri"/>
          <w:color w:val="262626"/>
          <w:sz w:val="24"/>
          <w:szCs w:val="24"/>
        </w:rPr>
        <w:t>The Key milestone regarding testing is shared below in the table for the project. Milestone dates can be modified except for external deliveries. Any changes in schedule dates must also be highlighted to the QA team</w:t>
      </w:r>
      <w:r>
        <w:rPr>
          <w:rFonts w:ascii="Calibri" w:hAnsi="Calibri" w:eastAsia="Calibri" w:cs="Calibri"/>
          <w:color w:val="000000"/>
          <w:sz w:val="24"/>
          <w:szCs w:val="24"/>
        </w:rPr>
        <w:t>.</w:t>
      </w:r>
    </w:p>
    <w:p>
      <w:pPr>
        <w:spacing w:after="0" w:line="261" w:lineRule="exact"/>
        <w:rPr>
          <w:color w:val="auto"/>
          <w:sz w:val="20"/>
          <w:szCs w:val="20"/>
        </w:rPr>
      </w:pPr>
    </w:p>
    <w:tbl>
      <w:tblPr>
        <w:tblStyle w:val="3"/>
        <w:tblW w:w="8680" w:type="dxa"/>
        <w:tblInd w:w="1510" w:type="dxa"/>
        <w:tblLayout w:type="fixed"/>
        <w:tblCellMar>
          <w:top w:w="0" w:type="dxa"/>
          <w:left w:w="0" w:type="dxa"/>
          <w:bottom w:w="0" w:type="dxa"/>
          <w:right w:w="0" w:type="dxa"/>
        </w:tblCellMar>
      </w:tblPr>
      <w:tblGrid>
        <w:gridCol w:w="4360"/>
        <w:gridCol w:w="4320"/>
      </w:tblGrid>
      <w:tr>
        <w:tblPrEx>
          <w:tblLayout w:type="fixed"/>
          <w:tblCellMar>
            <w:top w:w="0" w:type="dxa"/>
            <w:left w:w="0" w:type="dxa"/>
            <w:bottom w:w="0" w:type="dxa"/>
            <w:right w:w="0" w:type="dxa"/>
          </w:tblCellMar>
        </w:tblPrEx>
        <w:trPr>
          <w:trHeight w:val="330" w:hRule="atLeast"/>
        </w:trPr>
        <w:tc>
          <w:tcPr>
            <w:tcW w:w="4360" w:type="dxa"/>
            <w:tcBorders>
              <w:top w:val="single" w:color="auto" w:sz="8" w:space="0"/>
              <w:left w:val="single" w:color="auto" w:sz="8" w:space="0"/>
              <w:bottom w:val="single" w:color="auto" w:sz="8" w:space="0"/>
              <w:right w:val="single" w:color="auto" w:sz="8" w:space="0"/>
            </w:tcBorders>
            <w:shd w:val="clear" w:color="auto" w:fill="F8931D"/>
            <w:vAlign w:val="bottom"/>
          </w:tcPr>
          <w:p>
            <w:pPr>
              <w:spacing w:after="0"/>
              <w:ind w:left="1300"/>
              <w:rPr>
                <w:color w:val="auto"/>
                <w:sz w:val="20"/>
                <w:szCs w:val="20"/>
              </w:rPr>
            </w:pPr>
            <w:r>
              <w:rPr>
                <w:rFonts w:ascii="Arial" w:hAnsi="Arial" w:eastAsia="Arial" w:cs="Arial"/>
                <w:color w:val="auto"/>
                <w:sz w:val="28"/>
                <w:szCs w:val="28"/>
              </w:rPr>
              <w:t>Key Milestone</w:t>
            </w:r>
          </w:p>
        </w:tc>
        <w:tc>
          <w:tcPr>
            <w:tcW w:w="4320" w:type="dxa"/>
            <w:tcBorders>
              <w:top w:val="single" w:color="auto" w:sz="8" w:space="0"/>
              <w:bottom w:val="single" w:color="auto" w:sz="8" w:space="0"/>
              <w:right w:val="single" w:color="auto" w:sz="8" w:space="0"/>
            </w:tcBorders>
            <w:shd w:val="clear" w:color="auto" w:fill="F8931D"/>
            <w:vAlign w:val="bottom"/>
          </w:tcPr>
          <w:p>
            <w:pPr>
              <w:spacing w:after="0"/>
              <w:jc w:val="center"/>
              <w:rPr>
                <w:color w:val="auto"/>
                <w:sz w:val="20"/>
                <w:szCs w:val="20"/>
              </w:rPr>
            </w:pPr>
            <w:r>
              <w:rPr>
                <w:rFonts w:ascii="Arial" w:hAnsi="Arial" w:eastAsia="Arial" w:cs="Arial"/>
                <w:color w:val="auto"/>
                <w:w w:val="97"/>
                <w:sz w:val="28"/>
                <w:szCs w:val="28"/>
              </w:rPr>
              <w:t>Target Date</w:t>
            </w:r>
          </w:p>
        </w:tc>
      </w:tr>
      <w:tr>
        <w:tblPrEx>
          <w:tblLayout w:type="fixed"/>
          <w:tblCellMar>
            <w:top w:w="0" w:type="dxa"/>
            <w:left w:w="0" w:type="dxa"/>
            <w:bottom w:w="0" w:type="dxa"/>
            <w:right w:w="0" w:type="dxa"/>
          </w:tblCellMar>
        </w:tblPrEx>
        <w:trPr>
          <w:trHeight w:val="284" w:hRule="atLeast"/>
        </w:trPr>
        <w:tc>
          <w:tcPr>
            <w:tcW w:w="4360" w:type="dxa"/>
            <w:tcBorders>
              <w:left w:val="single" w:color="auto" w:sz="8" w:space="0"/>
              <w:bottom w:val="single" w:color="auto" w:sz="8" w:space="0"/>
              <w:right w:val="single" w:color="auto" w:sz="8" w:space="0"/>
            </w:tcBorders>
            <w:vAlign w:val="bottom"/>
          </w:tcPr>
          <w:p>
            <w:pPr>
              <w:spacing w:after="0" w:line="281" w:lineRule="exact"/>
              <w:ind w:left="120"/>
              <w:rPr>
                <w:color w:val="auto"/>
                <w:sz w:val="20"/>
                <w:szCs w:val="20"/>
                <w:lang w:val="en-US"/>
              </w:rPr>
            </w:pPr>
            <w:r>
              <w:rPr>
                <w:rFonts w:hint="default" w:ascii="Calibri" w:hAnsi="Calibri" w:cs="Calibri"/>
                <w:color w:val="auto"/>
                <w:sz w:val="24"/>
                <w:szCs w:val="24"/>
                <w:lang w:val="en-US"/>
              </w:rPr>
              <w:t>Release 1</w:t>
            </w:r>
          </w:p>
        </w:tc>
        <w:tc>
          <w:tcPr>
            <w:tcW w:w="4320" w:type="dxa"/>
            <w:tcBorders>
              <w:bottom w:val="single" w:color="auto" w:sz="8" w:space="0"/>
              <w:right w:val="single" w:color="auto" w:sz="8" w:space="0"/>
            </w:tcBorders>
            <w:vAlign w:val="bottom"/>
          </w:tcPr>
          <w:p>
            <w:pPr>
              <w:spacing w:after="0" w:line="281" w:lineRule="exact"/>
              <w:ind w:left="1600"/>
              <w:rPr>
                <w:color w:val="auto"/>
                <w:sz w:val="20"/>
                <w:szCs w:val="20"/>
                <w:lang w:val="en-US"/>
              </w:rPr>
            </w:pPr>
            <w:r>
              <w:rPr>
                <w:rFonts w:hint="default" w:ascii="Calibri" w:hAnsi="Calibri" w:cs="Calibri"/>
                <w:color w:val="auto"/>
                <w:sz w:val="24"/>
                <w:szCs w:val="24"/>
                <w:lang w:val="en-US"/>
              </w:rPr>
              <w:t xml:space="preserve">Date(dd-mm-yyyy) </w:t>
            </w:r>
          </w:p>
        </w:tc>
      </w:tr>
      <w:tr>
        <w:tblPrEx>
          <w:tblLayout w:type="fixed"/>
          <w:tblCellMar>
            <w:top w:w="0" w:type="dxa"/>
            <w:left w:w="0" w:type="dxa"/>
            <w:bottom w:w="0" w:type="dxa"/>
            <w:right w:w="0" w:type="dxa"/>
          </w:tblCellMar>
        </w:tblPrEx>
        <w:trPr>
          <w:trHeight w:val="282" w:hRule="atLeast"/>
        </w:trPr>
        <w:tc>
          <w:tcPr>
            <w:tcW w:w="4360" w:type="dxa"/>
            <w:tcBorders>
              <w:left w:val="single" w:color="auto" w:sz="8" w:space="0"/>
              <w:bottom w:val="single" w:color="auto" w:sz="8" w:space="0"/>
              <w:right w:val="single" w:color="auto" w:sz="8" w:space="0"/>
            </w:tcBorders>
            <w:vAlign w:val="bottom"/>
          </w:tcPr>
          <w:p>
            <w:pPr>
              <w:spacing w:after="0" w:line="280" w:lineRule="exact"/>
              <w:ind w:left="120"/>
              <w:rPr>
                <w:color w:val="auto"/>
                <w:sz w:val="24"/>
                <w:szCs w:val="24"/>
                <w:lang w:val="en-US"/>
              </w:rPr>
            </w:pPr>
            <w:r>
              <w:rPr>
                <w:color w:val="auto"/>
                <w:sz w:val="24"/>
                <w:szCs w:val="24"/>
                <w:lang w:val="en-US"/>
              </w:rPr>
              <w:t xml:space="preserve">Release 2 </w:t>
            </w:r>
          </w:p>
        </w:tc>
        <w:tc>
          <w:tcPr>
            <w:tcW w:w="4320" w:type="dxa"/>
            <w:tcBorders>
              <w:bottom w:val="single" w:color="auto" w:sz="8" w:space="0"/>
              <w:right w:val="single" w:color="auto" w:sz="8" w:space="0"/>
            </w:tcBorders>
            <w:vAlign w:val="bottom"/>
          </w:tcPr>
          <w:p>
            <w:pPr>
              <w:spacing w:after="0" w:line="280" w:lineRule="exact"/>
              <w:jc w:val="center"/>
              <w:rPr>
                <w:color w:val="auto"/>
                <w:sz w:val="20"/>
                <w:szCs w:val="20"/>
              </w:rPr>
            </w:pPr>
          </w:p>
        </w:tc>
      </w:tr>
      <w:tr>
        <w:tblPrEx>
          <w:tblLayout w:type="fixed"/>
          <w:tblCellMar>
            <w:top w:w="0" w:type="dxa"/>
            <w:left w:w="0" w:type="dxa"/>
            <w:bottom w:w="0" w:type="dxa"/>
            <w:right w:w="0" w:type="dxa"/>
          </w:tblCellMar>
        </w:tblPrEx>
        <w:trPr>
          <w:trHeight w:val="282" w:hRule="atLeast"/>
        </w:trPr>
        <w:tc>
          <w:tcPr>
            <w:tcW w:w="4360" w:type="dxa"/>
            <w:tcBorders>
              <w:left w:val="single" w:color="auto" w:sz="8" w:space="0"/>
              <w:bottom w:val="single" w:color="auto" w:sz="8" w:space="0"/>
              <w:right w:val="single" w:color="auto" w:sz="8" w:space="0"/>
            </w:tcBorders>
            <w:vAlign w:val="bottom"/>
          </w:tcPr>
          <w:p>
            <w:pPr>
              <w:spacing w:after="0" w:line="280" w:lineRule="exact"/>
              <w:ind w:left="120"/>
              <w:rPr>
                <w:color w:val="auto"/>
                <w:sz w:val="24"/>
                <w:szCs w:val="24"/>
                <w:lang w:val="en-US"/>
              </w:rPr>
            </w:pPr>
            <w:r>
              <w:rPr>
                <w:color w:val="auto"/>
                <w:sz w:val="24"/>
                <w:szCs w:val="24"/>
                <w:lang w:val="en-US"/>
              </w:rPr>
              <w:t>Release (n)</w:t>
            </w:r>
          </w:p>
        </w:tc>
        <w:tc>
          <w:tcPr>
            <w:tcW w:w="4320" w:type="dxa"/>
            <w:tcBorders>
              <w:bottom w:val="single" w:color="auto" w:sz="8" w:space="0"/>
              <w:right w:val="single" w:color="auto" w:sz="8" w:space="0"/>
            </w:tcBorders>
            <w:vAlign w:val="bottom"/>
          </w:tcPr>
          <w:p>
            <w:pPr>
              <w:spacing w:after="0" w:line="280" w:lineRule="exact"/>
              <w:jc w:val="center"/>
              <w:rPr>
                <w:color w:val="auto"/>
                <w:sz w:val="20"/>
                <w:szCs w:val="20"/>
              </w:rPr>
            </w:pPr>
          </w:p>
        </w:tc>
      </w:tr>
    </w:tbl>
    <w:p>
      <w:pPr>
        <w:spacing w:after="0" w:line="200" w:lineRule="exact"/>
        <w:rPr>
          <w:color w:val="auto"/>
          <w:sz w:val="20"/>
          <w:szCs w:val="20"/>
        </w:rPr>
      </w:pPr>
    </w:p>
    <w:p>
      <w:pPr>
        <w:spacing w:after="0" w:line="306" w:lineRule="exact"/>
        <w:rPr>
          <w:color w:val="auto"/>
          <w:sz w:val="20"/>
          <w:szCs w:val="20"/>
        </w:rPr>
      </w:pPr>
    </w:p>
    <w:p>
      <w:pPr>
        <w:tabs>
          <w:tab w:val="left" w:pos="1840"/>
        </w:tabs>
        <w:spacing w:after="0"/>
        <w:ind w:left="1140"/>
        <w:rPr>
          <w:color w:val="auto"/>
          <w:sz w:val="20"/>
          <w:szCs w:val="20"/>
        </w:rPr>
      </w:pPr>
      <w:r>
        <w:rPr>
          <w:rFonts w:ascii="Calibri" w:hAnsi="Calibri" w:eastAsia="Calibri" w:cs="Calibri"/>
          <w:color w:val="C49A00"/>
          <w:sz w:val="32"/>
          <w:szCs w:val="32"/>
        </w:rPr>
        <w:t>10.</w:t>
      </w:r>
      <w:r>
        <w:rPr>
          <w:color w:val="auto"/>
          <w:sz w:val="20"/>
          <w:szCs w:val="20"/>
        </w:rPr>
        <w:tab/>
      </w:r>
      <w:r>
        <w:rPr>
          <w:rFonts w:ascii="Calibri" w:hAnsi="Calibri" w:eastAsia="Calibri" w:cs="Calibri"/>
          <w:color w:val="C49A00"/>
          <w:sz w:val="32"/>
          <w:szCs w:val="32"/>
        </w:rPr>
        <w:t>Deliverable</w:t>
      </w:r>
    </w:p>
    <w:p>
      <w:pPr>
        <w:spacing w:after="0" w:line="34" w:lineRule="exact"/>
        <w:rPr>
          <w:color w:val="auto"/>
          <w:sz w:val="20"/>
          <w:szCs w:val="20"/>
        </w:rPr>
      </w:pPr>
    </w:p>
    <w:p>
      <w:pPr>
        <w:spacing w:after="0"/>
        <w:rPr>
          <w:color w:val="auto"/>
          <w:sz w:val="20"/>
          <w:szCs w:val="20"/>
        </w:rPr>
      </w:pPr>
      <w:r>
        <w:rPr>
          <w:rFonts w:ascii="Calibri" w:hAnsi="Calibri" w:eastAsia="Calibri" w:cs="Calibri"/>
          <w:color w:val="auto"/>
          <w:sz w:val="22"/>
          <w:szCs w:val="22"/>
          <w:lang w:val="en-US"/>
        </w:rPr>
        <w:t xml:space="preserve">                 </w:t>
      </w:r>
      <w:r>
        <w:rPr>
          <w:rFonts w:ascii="Calibri" w:hAnsi="Calibri" w:eastAsia="Calibri" w:cs="Calibri"/>
          <w:color w:val="auto"/>
          <w:sz w:val="22"/>
          <w:szCs w:val="22"/>
        </w:rPr>
        <w:t>The key QA documents deliverable for the project is shared below</w:t>
      </w:r>
    </w:p>
    <w:p>
      <w:pPr>
        <w:spacing w:after="0" w:line="168" w:lineRule="exact"/>
        <w:rPr>
          <w:color w:val="auto"/>
          <w:sz w:val="20"/>
          <w:szCs w:val="20"/>
        </w:rPr>
      </w:pPr>
    </w:p>
    <w:tbl>
      <w:tblPr>
        <w:tblStyle w:val="3"/>
        <w:tblW w:w="8680" w:type="dxa"/>
        <w:tblInd w:w="1510" w:type="dxa"/>
        <w:tblLayout w:type="fixed"/>
        <w:tblCellMar>
          <w:top w:w="0" w:type="dxa"/>
          <w:left w:w="0" w:type="dxa"/>
          <w:bottom w:w="0" w:type="dxa"/>
          <w:right w:w="0" w:type="dxa"/>
        </w:tblCellMar>
      </w:tblPr>
      <w:tblGrid>
        <w:gridCol w:w="1780"/>
        <w:gridCol w:w="6900"/>
      </w:tblGrid>
      <w:tr>
        <w:tblPrEx>
          <w:tblLayout w:type="fixed"/>
          <w:tblCellMar>
            <w:top w:w="0" w:type="dxa"/>
            <w:left w:w="0" w:type="dxa"/>
            <w:bottom w:w="0" w:type="dxa"/>
            <w:right w:w="0" w:type="dxa"/>
          </w:tblCellMar>
        </w:tblPrEx>
        <w:trPr>
          <w:trHeight w:val="330" w:hRule="atLeast"/>
        </w:trPr>
        <w:tc>
          <w:tcPr>
            <w:tcW w:w="1780" w:type="dxa"/>
            <w:tcBorders>
              <w:top w:val="single" w:color="auto" w:sz="8" w:space="0"/>
              <w:left w:val="single" w:color="auto" w:sz="8" w:space="0"/>
              <w:bottom w:val="single" w:color="auto" w:sz="8" w:space="0"/>
              <w:right w:val="single" w:color="auto" w:sz="8" w:space="0"/>
            </w:tcBorders>
            <w:shd w:val="clear" w:color="auto" w:fill="F8931D"/>
            <w:vAlign w:val="bottom"/>
          </w:tcPr>
          <w:p>
            <w:pPr>
              <w:spacing w:after="0"/>
              <w:ind w:left="180"/>
              <w:rPr>
                <w:color w:val="auto"/>
                <w:sz w:val="20"/>
                <w:szCs w:val="20"/>
              </w:rPr>
            </w:pPr>
            <w:r>
              <w:rPr>
                <w:rFonts w:ascii="Arial" w:hAnsi="Arial" w:eastAsia="Arial" w:cs="Arial"/>
                <w:color w:val="auto"/>
                <w:sz w:val="28"/>
                <w:szCs w:val="28"/>
                <w:shd w:val="clear" w:color="auto" w:fill="F8931D"/>
              </w:rPr>
              <w:t>Deliverable</w:t>
            </w:r>
          </w:p>
        </w:tc>
        <w:tc>
          <w:tcPr>
            <w:tcW w:w="6900" w:type="dxa"/>
            <w:tcBorders>
              <w:top w:val="single" w:color="auto" w:sz="8" w:space="0"/>
              <w:bottom w:val="single" w:color="auto" w:sz="8" w:space="0"/>
              <w:right w:val="single" w:color="auto" w:sz="8" w:space="0"/>
            </w:tcBorders>
            <w:shd w:val="clear" w:color="auto" w:fill="F8931D"/>
            <w:vAlign w:val="bottom"/>
          </w:tcPr>
          <w:p>
            <w:pPr>
              <w:spacing w:after="0"/>
              <w:ind w:left="2560"/>
              <w:rPr>
                <w:color w:val="auto"/>
                <w:sz w:val="20"/>
                <w:szCs w:val="20"/>
              </w:rPr>
            </w:pPr>
            <w:r>
              <w:rPr>
                <w:rFonts w:ascii="Arial" w:hAnsi="Arial" w:eastAsia="Arial" w:cs="Arial"/>
                <w:color w:val="auto"/>
                <w:sz w:val="28"/>
                <w:szCs w:val="28"/>
              </w:rPr>
              <w:t>Responsibility</w:t>
            </w:r>
          </w:p>
        </w:tc>
      </w:tr>
      <w:tr>
        <w:tblPrEx>
          <w:tblLayout w:type="fixed"/>
          <w:tblCellMar>
            <w:top w:w="0" w:type="dxa"/>
            <w:left w:w="0" w:type="dxa"/>
            <w:bottom w:w="0" w:type="dxa"/>
            <w:right w:w="0" w:type="dxa"/>
          </w:tblCellMar>
        </w:tblPrEx>
        <w:trPr>
          <w:trHeight w:val="281" w:hRule="atLeast"/>
        </w:trPr>
        <w:tc>
          <w:tcPr>
            <w:tcW w:w="1780" w:type="dxa"/>
            <w:tcBorders>
              <w:left w:val="single" w:color="auto" w:sz="8" w:space="0"/>
              <w:right w:val="single" w:color="auto" w:sz="8" w:space="0"/>
            </w:tcBorders>
            <w:vAlign w:val="bottom"/>
          </w:tcPr>
          <w:p>
            <w:pPr>
              <w:spacing w:after="0" w:line="281" w:lineRule="exact"/>
              <w:ind w:left="120"/>
              <w:rPr>
                <w:color w:val="auto"/>
                <w:sz w:val="20"/>
                <w:szCs w:val="20"/>
              </w:rPr>
            </w:pPr>
            <w:r>
              <w:rPr>
                <w:rFonts w:ascii="Calibri" w:hAnsi="Calibri" w:eastAsia="Calibri" w:cs="Calibri"/>
                <w:b/>
                <w:bCs/>
                <w:color w:val="auto"/>
                <w:sz w:val="24"/>
                <w:szCs w:val="24"/>
              </w:rPr>
              <w:t>Test Plan</w:t>
            </w:r>
          </w:p>
        </w:tc>
        <w:tc>
          <w:tcPr>
            <w:tcW w:w="6900" w:type="dxa"/>
            <w:tcBorders>
              <w:right w:val="single" w:color="auto" w:sz="8" w:space="0"/>
            </w:tcBorders>
            <w:vAlign w:val="bottom"/>
          </w:tcPr>
          <w:p>
            <w:pPr>
              <w:spacing w:after="0" w:line="281" w:lineRule="exact"/>
              <w:ind w:left="100"/>
              <w:rPr>
                <w:color w:val="auto"/>
                <w:sz w:val="20"/>
                <w:szCs w:val="20"/>
              </w:rPr>
            </w:pPr>
            <w:r>
              <w:rPr>
                <w:rFonts w:ascii="Calibri" w:hAnsi="Calibri" w:eastAsia="Calibri" w:cs="Calibri"/>
                <w:color w:val="auto"/>
                <w:sz w:val="24"/>
                <w:szCs w:val="24"/>
              </w:rPr>
              <w:t>QA</w:t>
            </w:r>
            <w:r>
              <w:rPr>
                <w:rFonts w:ascii="Calibri" w:hAnsi="Calibri" w:eastAsia="Calibri" w:cs="Calibri"/>
                <w:color w:val="auto"/>
                <w:sz w:val="24"/>
                <w:szCs w:val="24"/>
                <w:lang w:val="en-US"/>
              </w:rPr>
              <w:t xml:space="preserve"> </w:t>
            </w:r>
            <w:r>
              <w:rPr>
                <w:rFonts w:ascii="Calibri" w:hAnsi="Calibri" w:eastAsia="Calibri" w:cs="Calibri"/>
                <w:color w:val="auto"/>
                <w:sz w:val="24"/>
                <w:szCs w:val="24"/>
              </w:rPr>
              <w:t>will provide the test cases which will be further verified</w:t>
            </w:r>
          </w:p>
        </w:tc>
      </w:tr>
      <w:tr>
        <w:tblPrEx>
          <w:tblLayout w:type="fixed"/>
          <w:tblCellMar>
            <w:top w:w="0" w:type="dxa"/>
            <w:left w:w="0" w:type="dxa"/>
            <w:bottom w:w="0" w:type="dxa"/>
            <w:right w:w="0" w:type="dxa"/>
          </w:tblCellMar>
        </w:tblPrEx>
        <w:trPr>
          <w:trHeight w:val="293" w:hRule="atLeast"/>
        </w:trPr>
        <w:tc>
          <w:tcPr>
            <w:tcW w:w="1780" w:type="dxa"/>
            <w:tcBorders>
              <w:left w:val="single" w:color="auto" w:sz="8" w:space="0"/>
              <w:right w:val="single" w:color="auto" w:sz="8" w:space="0"/>
            </w:tcBorders>
            <w:vAlign w:val="bottom"/>
          </w:tcPr>
          <w:p>
            <w:pPr>
              <w:spacing w:after="0"/>
              <w:rPr>
                <w:color w:val="auto"/>
                <w:sz w:val="24"/>
                <w:szCs w:val="24"/>
              </w:rPr>
            </w:pPr>
          </w:p>
        </w:tc>
        <w:tc>
          <w:tcPr>
            <w:tcW w:w="6900" w:type="dxa"/>
            <w:tcBorders>
              <w:right w:val="single" w:color="auto" w:sz="8" w:space="0"/>
            </w:tcBorders>
            <w:vAlign w:val="bottom"/>
          </w:tcPr>
          <w:p>
            <w:pPr>
              <w:spacing w:after="0" w:line="292" w:lineRule="exact"/>
              <w:ind w:left="100"/>
              <w:rPr>
                <w:color w:val="auto"/>
                <w:sz w:val="20"/>
                <w:szCs w:val="20"/>
              </w:rPr>
            </w:pPr>
            <w:r>
              <w:rPr>
                <w:rFonts w:ascii="Calibri" w:hAnsi="Calibri" w:eastAsia="Calibri" w:cs="Calibri"/>
                <w:color w:val="auto"/>
                <w:sz w:val="24"/>
                <w:szCs w:val="24"/>
              </w:rPr>
              <w:t>by QA Lead</w:t>
            </w:r>
          </w:p>
        </w:tc>
      </w:tr>
      <w:tr>
        <w:tblPrEx>
          <w:tblLayout w:type="fixed"/>
          <w:tblCellMar>
            <w:top w:w="0" w:type="dxa"/>
            <w:left w:w="0" w:type="dxa"/>
            <w:bottom w:w="0" w:type="dxa"/>
            <w:right w:w="0" w:type="dxa"/>
          </w:tblCellMar>
        </w:tblPrEx>
        <w:trPr>
          <w:trHeight w:val="298" w:hRule="atLeast"/>
        </w:trPr>
        <w:tc>
          <w:tcPr>
            <w:tcW w:w="17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690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8" w:hRule="atLeast"/>
        </w:trPr>
        <w:tc>
          <w:tcPr>
            <w:tcW w:w="1780" w:type="dxa"/>
            <w:tcBorders>
              <w:left w:val="single" w:color="auto" w:sz="8" w:space="0"/>
              <w:right w:val="single" w:color="auto" w:sz="8" w:space="0"/>
            </w:tcBorders>
            <w:vAlign w:val="bottom"/>
          </w:tcPr>
          <w:p>
            <w:pPr>
              <w:spacing w:after="0" w:line="277" w:lineRule="exact"/>
              <w:ind w:left="120"/>
              <w:rPr>
                <w:color w:val="auto"/>
                <w:sz w:val="20"/>
                <w:szCs w:val="20"/>
              </w:rPr>
            </w:pPr>
            <w:r>
              <w:rPr>
                <w:rFonts w:ascii="Calibri" w:hAnsi="Calibri" w:eastAsia="Calibri" w:cs="Calibri"/>
                <w:b/>
                <w:bCs/>
                <w:color w:val="auto"/>
                <w:sz w:val="24"/>
                <w:szCs w:val="24"/>
              </w:rPr>
              <w:t>Test Cases</w:t>
            </w:r>
          </w:p>
        </w:tc>
        <w:tc>
          <w:tcPr>
            <w:tcW w:w="6900" w:type="dxa"/>
            <w:tcBorders>
              <w:right w:val="single" w:color="auto" w:sz="8" w:space="0"/>
            </w:tcBorders>
            <w:vAlign w:val="bottom"/>
          </w:tcPr>
          <w:p>
            <w:pPr>
              <w:spacing w:after="0" w:line="277" w:lineRule="exact"/>
              <w:ind w:left="100"/>
              <w:rPr>
                <w:color w:val="auto"/>
                <w:sz w:val="20"/>
                <w:szCs w:val="20"/>
              </w:rPr>
            </w:pPr>
            <w:r>
              <w:rPr>
                <w:rFonts w:ascii="Calibri" w:hAnsi="Calibri" w:eastAsia="Calibri" w:cs="Calibri"/>
                <w:color w:val="auto"/>
                <w:sz w:val="24"/>
                <w:szCs w:val="24"/>
              </w:rPr>
              <w:t>QA will provide the test plan which will be verified by QA</w:t>
            </w:r>
          </w:p>
        </w:tc>
      </w:tr>
      <w:tr>
        <w:tblPrEx>
          <w:tblLayout w:type="fixed"/>
          <w:tblCellMar>
            <w:top w:w="0" w:type="dxa"/>
            <w:left w:w="0" w:type="dxa"/>
            <w:bottom w:w="0" w:type="dxa"/>
            <w:right w:w="0" w:type="dxa"/>
          </w:tblCellMar>
        </w:tblPrEx>
        <w:trPr>
          <w:trHeight w:val="339" w:hRule="atLeast"/>
        </w:trPr>
        <w:tc>
          <w:tcPr>
            <w:tcW w:w="1780" w:type="dxa"/>
            <w:tcBorders>
              <w:left w:val="single" w:color="auto" w:sz="8" w:space="0"/>
              <w:right w:val="single" w:color="auto" w:sz="8" w:space="0"/>
            </w:tcBorders>
            <w:vAlign w:val="bottom"/>
          </w:tcPr>
          <w:p>
            <w:pPr>
              <w:spacing w:after="0"/>
              <w:rPr>
                <w:color w:val="auto"/>
                <w:sz w:val="24"/>
                <w:szCs w:val="24"/>
              </w:rPr>
            </w:pPr>
          </w:p>
        </w:tc>
        <w:tc>
          <w:tcPr>
            <w:tcW w:w="690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4"/>
                <w:szCs w:val="24"/>
              </w:rPr>
              <w:t>Lead.</w:t>
            </w:r>
          </w:p>
        </w:tc>
      </w:tr>
      <w:tr>
        <w:tblPrEx>
          <w:tblLayout w:type="fixed"/>
          <w:tblCellMar>
            <w:top w:w="0" w:type="dxa"/>
            <w:left w:w="0" w:type="dxa"/>
            <w:bottom w:w="0" w:type="dxa"/>
            <w:right w:w="0" w:type="dxa"/>
          </w:tblCellMar>
        </w:tblPrEx>
        <w:trPr>
          <w:trHeight w:val="247" w:hRule="atLeast"/>
        </w:trPr>
        <w:tc>
          <w:tcPr>
            <w:tcW w:w="178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690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78" w:hRule="atLeast"/>
        </w:trPr>
        <w:tc>
          <w:tcPr>
            <w:tcW w:w="1780" w:type="dxa"/>
            <w:tcBorders>
              <w:left w:val="single" w:color="auto" w:sz="8" w:space="0"/>
              <w:right w:val="single" w:color="auto" w:sz="8" w:space="0"/>
            </w:tcBorders>
            <w:vAlign w:val="bottom"/>
          </w:tcPr>
          <w:p>
            <w:pPr>
              <w:spacing w:after="0" w:line="277" w:lineRule="exact"/>
              <w:ind w:left="120"/>
              <w:rPr>
                <w:color w:val="auto"/>
                <w:sz w:val="20"/>
                <w:szCs w:val="20"/>
              </w:rPr>
            </w:pPr>
            <w:r>
              <w:rPr>
                <w:rFonts w:ascii="Calibri" w:hAnsi="Calibri" w:eastAsia="Calibri" w:cs="Calibri"/>
                <w:b/>
                <w:bCs/>
                <w:color w:val="auto"/>
                <w:sz w:val="24"/>
                <w:szCs w:val="24"/>
              </w:rPr>
              <w:t>Bug Report</w:t>
            </w:r>
          </w:p>
        </w:tc>
        <w:tc>
          <w:tcPr>
            <w:tcW w:w="6900" w:type="dxa"/>
            <w:tcBorders>
              <w:right w:val="single" w:color="auto" w:sz="8" w:space="0"/>
            </w:tcBorders>
            <w:vAlign w:val="bottom"/>
          </w:tcPr>
          <w:p>
            <w:pPr>
              <w:spacing w:after="0" w:line="277" w:lineRule="exact"/>
              <w:ind w:left="100"/>
              <w:rPr>
                <w:color w:val="auto"/>
                <w:sz w:val="20"/>
                <w:szCs w:val="20"/>
              </w:rPr>
            </w:pPr>
            <w:r>
              <w:rPr>
                <w:rFonts w:ascii="Calibri" w:hAnsi="Calibri" w:eastAsia="Calibri" w:cs="Calibri"/>
                <w:color w:val="auto"/>
                <w:sz w:val="24"/>
                <w:szCs w:val="24"/>
              </w:rPr>
              <w:t>Bug report will be created for all milestones according to the</w:t>
            </w:r>
          </w:p>
        </w:tc>
      </w:tr>
      <w:tr>
        <w:tblPrEx>
          <w:tblLayout w:type="fixed"/>
          <w:tblCellMar>
            <w:top w:w="0" w:type="dxa"/>
            <w:left w:w="0" w:type="dxa"/>
            <w:bottom w:w="0" w:type="dxa"/>
            <w:right w:w="0" w:type="dxa"/>
          </w:tblCellMar>
        </w:tblPrEx>
        <w:trPr>
          <w:trHeight w:val="338" w:hRule="atLeast"/>
        </w:trPr>
        <w:tc>
          <w:tcPr>
            <w:tcW w:w="1780" w:type="dxa"/>
            <w:tcBorders>
              <w:left w:val="single" w:color="auto" w:sz="8" w:space="0"/>
              <w:right w:val="single" w:color="auto" w:sz="8" w:space="0"/>
            </w:tcBorders>
            <w:vAlign w:val="bottom"/>
          </w:tcPr>
          <w:p>
            <w:pPr>
              <w:spacing w:after="0"/>
              <w:rPr>
                <w:color w:val="auto"/>
                <w:sz w:val="24"/>
                <w:szCs w:val="24"/>
              </w:rPr>
            </w:pPr>
          </w:p>
        </w:tc>
        <w:tc>
          <w:tcPr>
            <w:tcW w:w="690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4"/>
                <w:szCs w:val="24"/>
              </w:rPr>
              <w:t>requirement otherwise bug details will include in QA report itself.</w:t>
            </w:r>
          </w:p>
        </w:tc>
      </w:tr>
      <w:tr>
        <w:tblPrEx>
          <w:tblLayout w:type="fixed"/>
          <w:tblCellMar>
            <w:top w:w="0" w:type="dxa"/>
            <w:left w:w="0" w:type="dxa"/>
            <w:bottom w:w="0" w:type="dxa"/>
            <w:right w:w="0" w:type="dxa"/>
          </w:tblCellMar>
        </w:tblPrEx>
        <w:trPr>
          <w:trHeight w:val="250" w:hRule="atLeast"/>
        </w:trPr>
        <w:tc>
          <w:tcPr>
            <w:tcW w:w="178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6900" w:type="dxa"/>
            <w:tcBorders>
              <w:bottom w:val="single" w:color="auto" w:sz="8" w:space="0"/>
              <w:right w:val="single" w:color="auto" w:sz="8" w:space="0"/>
            </w:tcBorders>
            <w:vAlign w:val="bottom"/>
          </w:tcPr>
          <w:p>
            <w:pPr>
              <w:spacing w:after="0"/>
              <w:rPr>
                <w:color w:val="auto"/>
                <w:sz w:val="21"/>
                <w:szCs w:val="21"/>
              </w:rPr>
            </w:pPr>
          </w:p>
        </w:tc>
      </w:tr>
    </w:tbl>
    <w:p>
      <w:pPr>
        <w:spacing w:after="0" w:line="200" w:lineRule="exact"/>
        <w:rPr>
          <w:color w:val="auto"/>
          <w:sz w:val="20"/>
          <w:szCs w:val="20"/>
        </w:rPr>
      </w:pPr>
    </w:p>
    <w:p>
      <w:pPr>
        <w:spacing w:after="0" w:line="318" w:lineRule="exact"/>
        <w:rPr>
          <w:color w:val="auto"/>
          <w:sz w:val="20"/>
          <w:szCs w:val="20"/>
        </w:rPr>
      </w:pPr>
    </w:p>
    <w:p>
      <w:pPr>
        <w:numPr>
          <w:ilvl w:val="0"/>
          <w:numId w:val="13"/>
        </w:numPr>
        <w:tabs>
          <w:tab w:val="left" w:pos="1860"/>
        </w:tabs>
        <w:spacing w:after="0"/>
        <w:ind w:left="1860" w:hanging="720"/>
        <w:jc w:val="both"/>
        <w:rPr>
          <w:rFonts w:ascii="Calibri" w:hAnsi="Calibri" w:eastAsia="Calibri" w:cs="Calibri"/>
          <w:color w:val="C49A00"/>
          <w:sz w:val="32"/>
          <w:szCs w:val="32"/>
        </w:rPr>
      </w:pPr>
      <w:r>
        <w:rPr>
          <w:rFonts w:ascii="Calibri" w:hAnsi="Calibri" w:eastAsia="Calibri" w:cs="Calibri"/>
          <w:color w:val="C49A00"/>
          <w:sz w:val="32"/>
          <w:szCs w:val="32"/>
        </w:rPr>
        <w:t>Entry Criteria</w:t>
      </w:r>
    </w:p>
    <w:p>
      <w:pPr>
        <w:spacing w:after="0" w:line="36" w:lineRule="exact"/>
        <w:rPr>
          <w:rFonts w:ascii="Calibri" w:hAnsi="Calibri" w:eastAsia="Calibri" w:cs="Calibri"/>
          <w:color w:val="C49A00"/>
          <w:sz w:val="32"/>
          <w:szCs w:val="32"/>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The whole source code must be unit tested based on test cases &amp; test scenarios.</w:t>
      </w:r>
    </w:p>
    <w:p>
      <w:pPr>
        <w:numPr>
          <w:ilvl w:val="1"/>
          <w:numId w:val="13"/>
        </w:numPr>
        <w:tabs>
          <w:tab w:val="left" w:pos="2280"/>
        </w:tabs>
        <w:spacing w:after="0" w:line="239" w:lineRule="auto"/>
        <w:ind w:left="2280" w:hanging="362"/>
        <w:jc w:val="both"/>
        <w:rPr>
          <w:rFonts w:ascii="Symbol" w:hAnsi="Symbol" w:eastAsia="Symbol" w:cs="Symbol"/>
          <w:color w:val="262626"/>
          <w:sz w:val="24"/>
          <w:szCs w:val="24"/>
        </w:rPr>
      </w:pPr>
      <w:r>
        <w:rPr>
          <w:rFonts w:ascii="Calibri" w:hAnsi="Calibri" w:eastAsia="Calibri" w:cs="Calibri"/>
          <w:color w:val="262626"/>
          <w:sz w:val="24"/>
          <w:szCs w:val="24"/>
        </w:rPr>
        <w:t>QA resource have completely understood the requirements/ functionality.</w:t>
      </w:r>
    </w:p>
    <w:p>
      <w:pPr>
        <w:spacing w:after="0" w:line="1" w:lineRule="exact"/>
        <w:rPr>
          <w:rFonts w:ascii="Symbol" w:hAnsi="Symbol" w:eastAsia="Symbol" w:cs="Symbol"/>
          <w:color w:val="262626"/>
          <w:sz w:val="24"/>
          <w:szCs w:val="24"/>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Test scenarios and test cases must be reviewed by QA Lead</w:t>
      </w:r>
    </w:p>
    <w:p>
      <w:pPr>
        <w:spacing w:after="0" w:line="235" w:lineRule="exact"/>
        <w:rPr>
          <w:rFonts w:ascii="Symbol" w:hAnsi="Symbol" w:eastAsia="Symbol" w:cs="Symbol"/>
          <w:color w:val="262626"/>
          <w:sz w:val="24"/>
          <w:szCs w:val="24"/>
        </w:rPr>
      </w:pPr>
    </w:p>
    <w:p>
      <w:pPr>
        <w:numPr>
          <w:ilvl w:val="0"/>
          <w:numId w:val="13"/>
        </w:numPr>
        <w:tabs>
          <w:tab w:val="left" w:pos="1860"/>
        </w:tabs>
        <w:spacing w:after="0"/>
        <w:ind w:left="1860" w:hanging="720"/>
        <w:jc w:val="both"/>
        <w:rPr>
          <w:rFonts w:ascii="Calibri" w:hAnsi="Calibri" w:eastAsia="Calibri" w:cs="Calibri"/>
          <w:color w:val="C49A00"/>
          <w:sz w:val="32"/>
          <w:szCs w:val="32"/>
        </w:rPr>
      </w:pPr>
      <w:r>
        <w:rPr>
          <w:rFonts w:ascii="Calibri" w:hAnsi="Calibri" w:eastAsia="Calibri" w:cs="Calibri"/>
          <w:color w:val="C49A00"/>
          <w:sz w:val="32"/>
          <w:szCs w:val="32"/>
        </w:rPr>
        <w:t>Suspension Criteria</w:t>
      </w:r>
    </w:p>
    <w:p>
      <w:pPr>
        <w:spacing w:after="0" w:line="36" w:lineRule="exact"/>
        <w:rPr>
          <w:rFonts w:ascii="Calibri" w:hAnsi="Calibri" w:eastAsia="Calibri" w:cs="Calibri"/>
          <w:color w:val="C49A00"/>
          <w:sz w:val="32"/>
          <w:szCs w:val="32"/>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The build contains many serious defects which seriously or limit testing progress.</w:t>
      </w:r>
    </w:p>
    <w:p>
      <w:pPr>
        <w:numPr>
          <w:ilvl w:val="1"/>
          <w:numId w:val="13"/>
        </w:numPr>
        <w:tabs>
          <w:tab w:val="left" w:pos="2280"/>
        </w:tabs>
        <w:spacing w:after="0" w:line="239" w:lineRule="auto"/>
        <w:ind w:left="2280" w:hanging="362"/>
        <w:jc w:val="both"/>
        <w:rPr>
          <w:rFonts w:ascii="Symbol" w:hAnsi="Symbol" w:eastAsia="Symbol" w:cs="Symbol"/>
          <w:color w:val="262626"/>
          <w:sz w:val="24"/>
          <w:szCs w:val="24"/>
        </w:rPr>
      </w:pPr>
      <w:r>
        <w:rPr>
          <w:rFonts w:ascii="Calibri" w:hAnsi="Calibri" w:eastAsia="Calibri" w:cs="Calibri"/>
          <w:color w:val="262626"/>
          <w:sz w:val="24"/>
          <w:szCs w:val="24"/>
        </w:rPr>
        <w:t>Significant change in requirements suggested by client</w:t>
      </w:r>
      <w:r>
        <w:rPr>
          <w:rFonts w:ascii="Calibri" w:hAnsi="Calibri" w:eastAsia="Calibri" w:cs="Calibri"/>
          <w:color w:val="262626"/>
          <w:sz w:val="24"/>
          <w:szCs w:val="24"/>
          <w:lang w:val="en-US"/>
        </w:rPr>
        <w:t>/Team Lead</w:t>
      </w:r>
      <w:r>
        <w:rPr>
          <w:rFonts w:ascii="Calibri" w:hAnsi="Calibri" w:eastAsia="Calibri" w:cs="Calibri"/>
          <w:color w:val="262626"/>
          <w:sz w:val="24"/>
          <w:szCs w:val="24"/>
        </w:rPr>
        <w:t>.</w:t>
      </w:r>
    </w:p>
    <w:p>
      <w:pPr>
        <w:spacing w:after="0" w:line="1" w:lineRule="exact"/>
        <w:rPr>
          <w:rFonts w:ascii="Symbol" w:hAnsi="Symbol" w:eastAsia="Symbol" w:cs="Symbol"/>
          <w:color w:val="262626"/>
          <w:sz w:val="24"/>
          <w:szCs w:val="24"/>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Software/ Hardware problems.</w:t>
      </w:r>
    </w:p>
    <w:p>
      <w:pPr>
        <w:numPr>
          <w:ilvl w:val="1"/>
          <w:numId w:val="13"/>
        </w:numPr>
        <w:tabs>
          <w:tab w:val="left" w:pos="2280"/>
        </w:tabs>
        <w:spacing w:after="0" w:line="239" w:lineRule="auto"/>
        <w:ind w:left="2280" w:hanging="362"/>
        <w:jc w:val="both"/>
        <w:rPr>
          <w:rFonts w:ascii="Symbol" w:hAnsi="Symbol" w:eastAsia="Symbol" w:cs="Symbol"/>
          <w:color w:val="262626"/>
          <w:sz w:val="24"/>
          <w:szCs w:val="24"/>
        </w:rPr>
      </w:pPr>
      <w:r>
        <w:rPr>
          <w:rFonts w:ascii="Calibri" w:hAnsi="Calibri" w:eastAsia="Calibri" w:cs="Calibri"/>
          <w:color w:val="262626"/>
          <w:sz w:val="24"/>
          <w:szCs w:val="24"/>
        </w:rPr>
        <w:t>Assigned resources are not available when needed by test team.</w:t>
      </w:r>
    </w:p>
    <w:p>
      <w:pPr>
        <w:spacing w:after="0" w:line="234" w:lineRule="exact"/>
        <w:rPr>
          <w:rFonts w:ascii="Symbol" w:hAnsi="Symbol" w:eastAsia="Symbol" w:cs="Symbol"/>
          <w:color w:val="262626"/>
          <w:sz w:val="24"/>
          <w:szCs w:val="24"/>
        </w:rPr>
      </w:pPr>
    </w:p>
    <w:p>
      <w:pPr>
        <w:numPr>
          <w:ilvl w:val="0"/>
          <w:numId w:val="13"/>
        </w:numPr>
        <w:tabs>
          <w:tab w:val="left" w:pos="1860"/>
        </w:tabs>
        <w:spacing w:after="0"/>
        <w:ind w:left="1860" w:hanging="720"/>
        <w:jc w:val="both"/>
        <w:rPr>
          <w:rFonts w:ascii="Calibri" w:hAnsi="Calibri" w:eastAsia="Calibri" w:cs="Calibri"/>
          <w:color w:val="C49A00"/>
          <w:sz w:val="32"/>
          <w:szCs w:val="32"/>
        </w:rPr>
      </w:pPr>
      <w:r>
        <w:rPr>
          <w:rFonts w:ascii="Calibri" w:hAnsi="Calibri" w:eastAsia="Calibri" w:cs="Calibri"/>
          <w:color w:val="C49A00"/>
          <w:sz w:val="32"/>
          <w:szCs w:val="32"/>
        </w:rPr>
        <w:t>Resumption Criteria</w:t>
      </w:r>
    </w:p>
    <w:p>
      <w:pPr>
        <w:spacing w:after="0" w:line="101" w:lineRule="exact"/>
        <w:rPr>
          <w:rFonts w:ascii="Calibri" w:hAnsi="Calibri" w:eastAsia="Calibri" w:cs="Calibri"/>
          <w:color w:val="C49A00"/>
          <w:sz w:val="32"/>
          <w:szCs w:val="32"/>
        </w:rPr>
      </w:pPr>
    </w:p>
    <w:p>
      <w:pPr>
        <w:numPr>
          <w:ilvl w:val="0"/>
          <w:numId w:val="0"/>
        </w:numPr>
        <w:tabs>
          <w:tab w:val="left" w:pos="2280"/>
        </w:tabs>
        <w:spacing w:after="0" w:line="214" w:lineRule="auto"/>
        <w:ind w:left="2280" w:leftChars="0" w:right="1060" w:rightChars="0"/>
        <w:jc w:val="both"/>
        <w:sectPr>
          <w:pgSz w:w="11900" w:h="16838"/>
          <w:pgMar w:top="687" w:right="380" w:bottom="678" w:left="300" w:header="0" w:footer="0" w:gutter="0"/>
          <w:cols w:equalWidth="0" w:num="1">
            <w:col w:w="11220"/>
          </w:cols>
        </w:sectPr>
      </w:pPr>
      <w:r>
        <w:rPr>
          <w:rFonts w:ascii="Calibri" w:hAnsi="Calibri" w:eastAsia="Calibri" w:cs="Calibri"/>
          <w:color w:val="262626"/>
          <w:sz w:val="24"/>
          <w:szCs w:val="24"/>
        </w:rPr>
        <w:t>Resumption will only occur when the problem(s) that caused the suspension have been resolved</w:t>
      </w:r>
      <w:r>
        <w:rPr>
          <w:rFonts w:ascii="Calibri" w:hAnsi="Calibri" w:eastAsia="Calibri" w:cs="Calibri"/>
          <w:color w:val="262626"/>
          <w:sz w:val="24"/>
          <w:szCs w:val="24"/>
          <w:lang w:val="en-US"/>
        </w:rPr>
        <w:t>.</w:t>
      </w:r>
    </w:p>
    <w:p>
      <w:pPr>
        <w:spacing w:after="0" w:line="259" w:lineRule="exact"/>
        <w:rPr>
          <w:color w:val="auto"/>
          <w:sz w:val="20"/>
          <w:szCs w:val="20"/>
        </w:rPr>
      </w:pPr>
    </w:p>
    <w:p>
      <w:pPr>
        <w:numPr>
          <w:ilvl w:val="0"/>
          <w:numId w:val="0"/>
        </w:numPr>
        <w:tabs>
          <w:tab w:val="left" w:pos="1860"/>
        </w:tabs>
        <w:spacing w:after="0"/>
        <w:ind w:left="-120" w:leftChars="0"/>
        <w:jc w:val="both"/>
        <w:rPr>
          <w:rFonts w:ascii="Calibri" w:hAnsi="Calibri" w:eastAsia="Calibri" w:cs="Calibri"/>
          <w:color w:val="C49A00"/>
          <w:sz w:val="32"/>
          <w:szCs w:val="32"/>
        </w:rPr>
      </w:pPr>
      <w:r>
        <w:rPr>
          <w:rFonts w:ascii="Calibri" w:hAnsi="Calibri" w:eastAsia="Calibri" w:cs="Calibri"/>
          <w:color w:val="C49A00"/>
          <w:sz w:val="32"/>
          <w:szCs w:val="32"/>
          <w:lang w:val="en-US"/>
        </w:rPr>
        <w:t xml:space="preserve">14. </w:t>
      </w:r>
      <w:r>
        <w:rPr>
          <w:rFonts w:ascii="Calibri" w:hAnsi="Calibri" w:eastAsia="Calibri" w:cs="Calibri"/>
          <w:color w:val="C49A00"/>
          <w:sz w:val="32"/>
          <w:szCs w:val="32"/>
        </w:rPr>
        <w:t>Exit Criteria</w:t>
      </w:r>
    </w:p>
    <w:p>
      <w:pPr>
        <w:spacing w:after="0" w:line="36" w:lineRule="exact"/>
        <w:rPr>
          <w:rFonts w:ascii="Calibri" w:hAnsi="Calibri" w:eastAsia="Calibri" w:cs="Calibri"/>
          <w:color w:val="C49A00"/>
          <w:sz w:val="32"/>
          <w:szCs w:val="32"/>
        </w:rPr>
      </w:pPr>
    </w:p>
    <w:p>
      <w:pPr>
        <w:numPr>
          <w:ilvl w:val="0"/>
          <w:numId w:val="0"/>
        </w:numPr>
        <w:tabs>
          <w:tab w:val="left" w:pos="2280"/>
        </w:tabs>
        <w:spacing w:after="0"/>
        <w:ind w:leftChars="0"/>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No defects over a period of time.</w:t>
      </w:r>
    </w:p>
    <w:p>
      <w:pPr>
        <w:numPr>
          <w:ilvl w:val="0"/>
          <w:numId w:val="0"/>
        </w:numPr>
        <w:tabs>
          <w:tab w:val="left" w:pos="2280"/>
        </w:tabs>
        <w:spacing w:after="0" w:line="239" w:lineRule="auto"/>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All the high priority/ severity test cases have been executed.</w:t>
      </w:r>
    </w:p>
    <w:p>
      <w:pPr>
        <w:spacing w:after="0" w:line="1" w:lineRule="exact"/>
        <w:rPr>
          <w:rFonts w:ascii="Symbol" w:hAnsi="Symbol" w:eastAsia="Symbol" w:cs="Symbol"/>
          <w:color w:val="262626"/>
          <w:sz w:val="24"/>
          <w:szCs w:val="24"/>
        </w:rPr>
      </w:pPr>
    </w:p>
    <w:p>
      <w:pPr>
        <w:numPr>
          <w:ilvl w:val="0"/>
          <w:numId w:val="0"/>
        </w:numPr>
        <w:tabs>
          <w:tab w:val="left" w:pos="2280"/>
        </w:tabs>
        <w:spacing w:after="0"/>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Deliverable are ready.</w:t>
      </w:r>
    </w:p>
    <w:p>
      <w:pPr>
        <w:numPr>
          <w:ilvl w:val="0"/>
          <w:numId w:val="0"/>
        </w:numPr>
        <w:tabs>
          <w:tab w:val="left" w:pos="2280"/>
        </w:tabs>
        <w:spacing w:after="0" w:line="239" w:lineRule="auto"/>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High Severity/Priority bugs are fixed or discussed in bug triage.</w:t>
      </w:r>
    </w:p>
    <w:p>
      <w:pPr>
        <w:spacing w:after="0" w:line="234" w:lineRule="exact"/>
        <w:rPr>
          <w:rFonts w:ascii="Symbol" w:hAnsi="Symbol" w:eastAsia="Symbol" w:cs="Symbol"/>
          <w:color w:val="262626"/>
          <w:sz w:val="24"/>
          <w:szCs w:val="24"/>
        </w:rPr>
      </w:pPr>
    </w:p>
    <w:p>
      <w:pPr>
        <w:numPr>
          <w:ilvl w:val="0"/>
          <w:numId w:val="0"/>
        </w:numPr>
        <w:tabs>
          <w:tab w:val="left" w:pos="1860"/>
        </w:tabs>
        <w:spacing w:after="0"/>
        <w:ind w:left="-120" w:leftChars="0"/>
        <w:jc w:val="both"/>
        <w:rPr>
          <w:rFonts w:ascii="Calibri" w:hAnsi="Calibri" w:eastAsia="Calibri" w:cs="Calibri"/>
          <w:color w:val="C49A00"/>
          <w:sz w:val="32"/>
          <w:szCs w:val="32"/>
        </w:rPr>
      </w:pPr>
      <w:r>
        <w:rPr>
          <w:rFonts w:ascii="Calibri" w:hAnsi="Calibri" w:eastAsia="Calibri" w:cs="Calibri"/>
          <w:color w:val="C49A00"/>
          <w:sz w:val="32"/>
          <w:szCs w:val="32"/>
          <w:lang w:val="en-US"/>
        </w:rPr>
        <w:t xml:space="preserve">15. </w:t>
      </w:r>
      <w:r>
        <w:rPr>
          <w:rFonts w:ascii="Calibri" w:hAnsi="Calibri" w:eastAsia="Calibri" w:cs="Calibri"/>
          <w:color w:val="C49A00"/>
          <w:sz w:val="32"/>
          <w:szCs w:val="32"/>
        </w:rPr>
        <w:t>Risk</w:t>
      </w:r>
    </w:p>
    <w:p>
      <w:pPr>
        <w:spacing w:after="0" w:line="36" w:lineRule="exact"/>
        <w:rPr>
          <w:rFonts w:ascii="Calibri" w:hAnsi="Calibri" w:eastAsia="Calibri" w:cs="Calibri"/>
          <w:color w:val="C49A00"/>
          <w:sz w:val="32"/>
          <w:szCs w:val="32"/>
        </w:rPr>
      </w:pPr>
    </w:p>
    <w:p>
      <w:pPr>
        <w:numPr>
          <w:ilvl w:val="0"/>
          <w:numId w:val="0"/>
        </w:numPr>
        <w:tabs>
          <w:tab w:val="left" w:pos="2280"/>
        </w:tabs>
        <w:spacing w:after="0"/>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 xml:space="preserve">Communication gap between </w:t>
      </w:r>
      <w:r>
        <w:rPr>
          <w:rFonts w:ascii="Calibri" w:hAnsi="Calibri" w:eastAsia="Calibri" w:cs="Calibri"/>
          <w:color w:val="262626"/>
          <w:sz w:val="24"/>
          <w:szCs w:val="24"/>
          <w:lang w:val="en-US"/>
        </w:rPr>
        <w:t>what is built and what was to be built.</w:t>
      </w:r>
    </w:p>
    <w:p>
      <w:pPr>
        <w:spacing w:after="0" w:line="200" w:lineRule="exact"/>
        <w:rPr>
          <w:color w:val="auto"/>
          <w:sz w:val="20"/>
          <w:szCs w:val="20"/>
        </w:rPr>
      </w:pPr>
    </w:p>
    <w:p>
      <w:pPr>
        <w:spacing w:after="0" w:line="200" w:lineRule="exact"/>
        <w:rPr>
          <w:color w:val="auto"/>
          <w:sz w:val="20"/>
          <w:szCs w:val="2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singleLevel"/>
    <w:tmpl w:val="0216231B"/>
    <w:lvl w:ilvl="0" w:tentative="0">
      <w:start w:val="15"/>
      <w:numFmt w:val="lowerLetter"/>
      <w:lvlText w:val="%1"/>
      <w:lvlJc w:val="left"/>
    </w:lvl>
  </w:abstractNum>
  <w:abstractNum w:abstractNumId="1">
    <w:nsid w:val="0DED7263"/>
    <w:multiLevelType w:val="multilevel"/>
    <w:tmpl w:val="0DED7263"/>
    <w:lvl w:ilvl="0" w:tentative="0">
      <w:start w:val="6"/>
      <w:numFmt w:val="decimal"/>
      <w:lvlText w:val="%1."/>
      <w:lvlJc w:val="left"/>
    </w:lvl>
    <w:lvl w:ilvl="1" w:tentative="0">
      <w:start w:val="1"/>
      <w:numFmt w:val="bullet"/>
      <w:lvlText w:val=""/>
      <w:lvlJc w:val="left"/>
    </w:lvl>
  </w:abstractNum>
  <w:abstractNum w:abstractNumId="2">
    <w:nsid w:val="109CF92E"/>
    <w:multiLevelType w:val="multilevel"/>
    <w:tmpl w:val="109CF92E"/>
    <w:lvl w:ilvl="0" w:tentative="0">
      <w:start w:val="6"/>
      <w:numFmt w:val="decimal"/>
      <w:lvlText w:val="%1."/>
      <w:lvlJc w:val="left"/>
    </w:lvl>
    <w:lvl w:ilvl="1" w:tentative="0">
      <w:start w:val="1"/>
      <w:numFmt w:val="lowerLetter"/>
      <w:lvlText w:val="%2"/>
      <w:lvlJc w:val="left"/>
    </w:lvl>
  </w:abstractNum>
  <w:abstractNum w:abstractNumId="3">
    <w:nsid w:val="1190CDE7"/>
    <w:multiLevelType w:val="singleLevel"/>
    <w:tmpl w:val="1190CDE7"/>
    <w:lvl w:ilvl="0" w:tentative="0">
      <w:start w:val="1"/>
      <w:numFmt w:val="bullet"/>
      <w:lvlText w:val=""/>
      <w:lvlJc w:val="left"/>
    </w:lvl>
  </w:abstractNum>
  <w:abstractNum w:abstractNumId="4">
    <w:nsid w:val="140E0F76"/>
    <w:multiLevelType w:val="singleLevel"/>
    <w:tmpl w:val="140E0F76"/>
    <w:lvl w:ilvl="0" w:tentative="0">
      <w:start w:val="15"/>
      <w:numFmt w:val="lowerLetter"/>
      <w:lvlText w:val="%1"/>
      <w:lvlJc w:val="left"/>
    </w:lvl>
  </w:abstractNum>
  <w:abstractNum w:abstractNumId="5">
    <w:nsid w:val="1F16E9E8"/>
    <w:multiLevelType w:val="singleLevel"/>
    <w:tmpl w:val="1F16E9E8"/>
    <w:lvl w:ilvl="0" w:tentative="0">
      <w:start w:val="15"/>
      <w:numFmt w:val="lowerLetter"/>
      <w:lvlText w:val="%1"/>
      <w:lvlJc w:val="left"/>
    </w:lvl>
  </w:abstractNum>
  <w:abstractNum w:abstractNumId="6">
    <w:nsid w:val="3352255A"/>
    <w:multiLevelType w:val="multilevel"/>
    <w:tmpl w:val="3352255A"/>
    <w:lvl w:ilvl="0" w:tentative="0">
      <w:start w:val="1"/>
      <w:numFmt w:val="decimal"/>
      <w:lvlText w:val="%1"/>
      <w:lvlJc w:val="left"/>
    </w:lvl>
    <w:lvl w:ilvl="1" w:tentative="0">
      <w:start w:val="15"/>
      <w:numFmt w:val="lowerLetter"/>
      <w:lvlText w:val="%2"/>
      <w:lvlJc w:val="left"/>
    </w:lvl>
  </w:abstractNum>
  <w:abstractNum w:abstractNumId="7">
    <w:nsid w:val="4DB127F8"/>
    <w:multiLevelType w:val="singleLevel"/>
    <w:tmpl w:val="4DB127F8"/>
    <w:lvl w:ilvl="0" w:tentative="0">
      <w:start w:val="15"/>
      <w:numFmt w:val="lowerLetter"/>
      <w:lvlText w:val="%1"/>
      <w:lvlJc w:val="left"/>
    </w:lvl>
  </w:abstractNum>
  <w:abstractNum w:abstractNumId="8">
    <w:nsid w:val="515F007C"/>
    <w:multiLevelType w:val="singleLevel"/>
    <w:tmpl w:val="515F007C"/>
    <w:lvl w:ilvl="0" w:tentative="0">
      <w:start w:val="1"/>
      <w:numFmt w:val="bullet"/>
      <w:lvlText w:val=""/>
      <w:lvlJc w:val="left"/>
    </w:lvl>
  </w:abstractNum>
  <w:abstractNum w:abstractNumId="9">
    <w:nsid w:val="58D9079B"/>
    <w:multiLevelType w:val="singleLevel"/>
    <w:tmpl w:val="58D9079B"/>
    <w:lvl w:ilvl="0" w:tentative="0">
      <w:start w:val="1"/>
      <w:numFmt w:val="decimal"/>
      <w:lvlText w:val="%1."/>
      <w:lvlJc w:val="left"/>
    </w:lvl>
  </w:abstractNum>
  <w:abstractNum w:abstractNumId="10">
    <w:nsid w:val="66EF438D"/>
    <w:multiLevelType w:val="singleLevel"/>
    <w:tmpl w:val="66EF438D"/>
    <w:lvl w:ilvl="0" w:tentative="0">
      <w:start w:val="15"/>
      <w:numFmt w:val="lowerLetter"/>
      <w:lvlText w:val="%1"/>
      <w:lvlJc w:val="left"/>
    </w:lvl>
  </w:abstractNum>
  <w:abstractNum w:abstractNumId="11">
    <w:nsid w:val="7545E146"/>
    <w:multiLevelType w:val="multilevel"/>
    <w:tmpl w:val="7545E146"/>
    <w:lvl w:ilvl="0" w:tentative="0">
      <w:start w:val="4"/>
      <w:numFmt w:val="decimal"/>
      <w:lvlText w:val="%1."/>
      <w:lvlJc w:val="left"/>
    </w:lvl>
    <w:lvl w:ilvl="1" w:tentative="0">
      <w:start w:val="1"/>
      <w:numFmt w:val="bullet"/>
      <w:lvlText w:val=""/>
      <w:lvlJc w:val="left"/>
    </w:lvl>
  </w:abstractNum>
  <w:abstractNum w:abstractNumId="12">
    <w:nsid w:val="7FDCC233"/>
    <w:multiLevelType w:val="multilevel"/>
    <w:tmpl w:val="7FDCC233"/>
    <w:lvl w:ilvl="0" w:tentative="0">
      <w:start w:val="11"/>
      <w:numFmt w:val="decimal"/>
      <w:lvlText w:val="%1."/>
      <w:lvlJc w:val="left"/>
    </w:lvl>
    <w:lvl w:ilvl="1" w:tentative="0">
      <w:start w:val="1"/>
      <w:numFmt w:val="bullet"/>
      <w:lvlText w:val=""/>
      <w:lvlJc w:val="left"/>
    </w:lvl>
  </w:abstractNum>
  <w:num w:numId="1">
    <w:abstractNumId w:val="9"/>
  </w:num>
  <w:num w:numId="2">
    <w:abstractNumId w:val="11"/>
  </w:num>
  <w:num w:numId="3">
    <w:abstractNumId w:val="8"/>
  </w:num>
  <w:num w:numId="4">
    <w:abstractNumId w:val="7"/>
  </w:num>
  <w:num w:numId="5">
    <w:abstractNumId w:val="0"/>
  </w:num>
  <w:num w:numId="6">
    <w:abstractNumId w:val="5"/>
  </w:num>
  <w:num w:numId="7">
    <w:abstractNumId w:val="3"/>
  </w:num>
  <w:num w:numId="8">
    <w:abstractNumId w:val="10"/>
  </w:num>
  <w:num w:numId="9">
    <w:abstractNumId w:val="4"/>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87641"/>
    <w:rsid w:val="097F0069"/>
    <w:rsid w:val="14587641"/>
    <w:rsid w:val="150162FE"/>
    <w:rsid w:val="219B7DB8"/>
    <w:rsid w:val="2EFB3AA2"/>
    <w:rsid w:val="307F22B9"/>
    <w:rsid w:val="4E5719C7"/>
    <w:rsid w:val="51915272"/>
    <w:rsid w:val="575B1E9A"/>
    <w:rsid w:val="67B23F8F"/>
    <w:rsid w:val="72CC31D2"/>
    <w:rsid w:val="771427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2017-03-27T11:12:00Z</dcterms:created>
  <dc:creator>tester</dc:creator>
  <cp:lastModifiedBy>tester</cp:lastModifiedBy>
  <dcterms:modified xsi:type="dcterms:W3CDTF">2017-03-27T12:47:55Z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