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Madhurya Mozumder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RA1911028010036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CSE-CC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REMOTE COMMAND EXECUTION USING UDP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REQUIREMENTS: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are two hosts, Client and Server. The Client sends a command to the Server, which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executes the command and sends the result back to the Client.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OBJECTIVE: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Remote Command execution is implemented through this program using which Client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able to execute commands at the Server. Here, the Client sends the command to the Server for remote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execution. The Server executes the command and the send result of the execution back to the Client.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Include the necessary header files.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a socket using socket function with family AF_INET, type as SOCK_DGRAM.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Initialize server address to 0 using the bzero function.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Assign the sin_family to AF_INET, sin_addr to INADDR_ANY, sin_port to dynamically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assigned port number.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Bind the local host using the bind() system call.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Within an infinite loop, receive the command to be executed from the client.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Append text “&gt; temp.txt” to the command.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Execute the command using the “system()” system call.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Send the result of execution to the Client using a file buffer.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Include the necessary header files.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a socket using socket function with family AF_INET, type as SOCK_DGRAM.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Initialize server address to 0 using the bzero function.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Assign the sin_family to AF_INET.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Get the server IP address and the Port number from the console.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gethostbyname() function assign it to a hostent structure, and assign it to sin_addr of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server address structure.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Obtain the command to be executed in the server from the user.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Send the command to the server.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Receive the output from the server and print it on the console.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#define SERV_TCP_PORT 5035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#define MAX 60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i, j, tem;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char buff[4096], 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FILE *f1;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main(int afg, char *argv)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 sockfd, newsockfd, clength;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struct sockaddr_in serv_addr,cli_addr;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char t[MAX], str[MAX];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strcpy(t,"exit");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sockfd=socket(AF_INET, SOCK_STREAM,0);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serv_addr.sin_family=AF_INET;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serv_addr.sin_addr.s_addr=INADDR_ANY;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serv_addr.sin_port=htons(SERV_TCP_PORT);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printf("\nBinded");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bind(sockfd,(struct sockaddr*)&amp;serv_addr, sizeof(serv_addr));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printf("\nListening...");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listen(sockfd, 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clength=sizeof(cli_addr);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newsockfd=accept(sockfd,(struct sockaddr*) &amp;cli_addr,&amp;clength);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close(sockfd);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read(newsockfd, &amp;str, MAX);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printf("\nClient message\n File Name : %s\n", str);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f1=fopen(str, "r");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while(fgets(buff, 4096, f1)!=NULL)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write(newsockfd, buff,MAX);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fclose(f1);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printf("\nFile Transferred\n");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#define SERV_TCP_PORT 5035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#define MAX 60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main(int arg,char*argv[])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int sockfd,n;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struct sockaddr_in serv_addr;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struct hostent*server;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char send[MAX],recvline[MAX],s[MAX],name[MAX];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sockfd=socket(AF_INET,SOCK_STREAM,0);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serv_addr.sin_family=AF_INET;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serv_addr.sin_port=htons(SERV_TCP_PORT);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serv_addr.sin_addr.s_addr=INADDR_ANY;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connect(sockfd,(struct sockaddr*)&amp;serv_addr,sizeof(serv_addr));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printf("\nEnter the source file name : 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scanf("%s",send);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write(sockfd,send,MAX);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while((n=read(sockfd,recvline,MAX))!=0)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printf("%s",recvline);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close(sockfd);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0700" cy="16859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INFERENCE: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Thus the Remote Command Execution between the client and server is implemented.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