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379CC" w14:textId="77777777" w:rsidR="0061045B" w:rsidRPr="0061045B" w:rsidRDefault="0061045B" w:rsidP="0061045B">
      <w:pPr>
        <w:rPr>
          <w:b/>
          <w:bCs/>
        </w:rPr>
      </w:pPr>
      <w:r w:rsidRPr="0061045B">
        <w:rPr>
          <w:b/>
          <w:bCs/>
        </w:rPr>
        <w:t>Temperature and Top-p Explanation</w:t>
      </w:r>
    </w:p>
    <w:p w14:paraId="63A4455F" w14:textId="77777777" w:rsidR="0061045B" w:rsidRPr="0061045B" w:rsidRDefault="0061045B" w:rsidP="0061045B">
      <w:r w:rsidRPr="0061045B">
        <w:t xml:space="preserve">In large language models (LLMs), the parameters </w:t>
      </w:r>
      <w:r w:rsidRPr="0061045B">
        <w:rPr>
          <w:b/>
          <w:bCs/>
        </w:rPr>
        <w:t>temperature</w:t>
      </w:r>
      <w:r w:rsidRPr="0061045B">
        <w:t xml:space="preserve"> and </w:t>
      </w:r>
      <w:r w:rsidRPr="0061045B">
        <w:rPr>
          <w:b/>
          <w:bCs/>
        </w:rPr>
        <w:t>top-p</w:t>
      </w:r>
      <w:r w:rsidRPr="0061045B">
        <w:t xml:space="preserve"> play a crucial role in shaping the style, randomness, and determinism of generated responses. Both settings influence how the model selects the next token from the probability distribution of possible outputs, allowing developers to fine-tune model </w:t>
      </w:r>
      <w:proofErr w:type="spellStart"/>
      <w:r w:rsidRPr="0061045B">
        <w:t>behavior</w:t>
      </w:r>
      <w:proofErr w:type="spellEnd"/>
      <w:r w:rsidRPr="0061045B">
        <w:t xml:space="preserve"> depending on the application needs.</w:t>
      </w:r>
    </w:p>
    <w:p w14:paraId="30064B8B" w14:textId="77777777" w:rsidR="0061045B" w:rsidRPr="0061045B" w:rsidRDefault="0061045B" w:rsidP="0061045B">
      <w:pPr>
        <w:rPr>
          <w:b/>
          <w:bCs/>
        </w:rPr>
      </w:pPr>
      <w:r w:rsidRPr="0061045B">
        <w:rPr>
          <w:b/>
          <w:bCs/>
        </w:rPr>
        <w:t>Temperature</w:t>
      </w:r>
    </w:p>
    <w:p w14:paraId="7C8CDAE6" w14:textId="77777777" w:rsidR="0061045B" w:rsidRPr="0061045B" w:rsidRDefault="0061045B" w:rsidP="0061045B">
      <w:r w:rsidRPr="0061045B">
        <w:t>Temperature controls how “creative” or “deterministic” the language model’s responses are.</w:t>
      </w:r>
      <w:r w:rsidRPr="0061045B">
        <w:br/>
        <w:t xml:space="preserve">A </w:t>
      </w:r>
      <w:r w:rsidRPr="0061045B">
        <w:rPr>
          <w:b/>
          <w:bCs/>
        </w:rPr>
        <w:t>low temperature</w:t>
      </w:r>
      <w:r w:rsidRPr="0061045B">
        <w:t xml:space="preserve"> (e.g., 0.1–0.3) makes the model more focused, predictable, and accurate. It reduces randomness by </w:t>
      </w:r>
      <w:proofErr w:type="spellStart"/>
      <w:r w:rsidRPr="0061045B">
        <w:t>favoring</w:t>
      </w:r>
      <w:proofErr w:type="spellEnd"/>
      <w:r w:rsidRPr="0061045B">
        <w:t xml:space="preserve"> the highest-probability tokens at each step. This is ideal for tasks requiring factual correctness, such as answering questions based on machinery specification documents in this project.</w:t>
      </w:r>
      <w:r w:rsidRPr="0061045B">
        <w:br/>
        <w:t xml:space="preserve">A </w:t>
      </w:r>
      <w:r w:rsidRPr="0061045B">
        <w:rPr>
          <w:b/>
          <w:bCs/>
        </w:rPr>
        <w:t>high temperature</w:t>
      </w:r>
      <w:r w:rsidRPr="0061045B">
        <w:t xml:space="preserve"> (e.g., 0.7–1.0) introduces more randomness and variety into the responses, allowing the model to generate creative, diverse outputs. However, higher temperature can also increase the chance of producing irrelevant or inaccurate information.</w:t>
      </w:r>
      <w:r w:rsidRPr="0061045B">
        <w:br/>
        <w:t xml:space="preserve">In this project, we use a </w:t>
      </w:r>
      <w:r w:rsidRPr="0061045B">
        <w:rPr>
          <w:b/>
          <w:bCs/>
        </w:rPr>
        <w:t>low temperature (around 0.2)</w:t>
      </w:r>
      <w:r w:rsidRPr="0061045B">
        <w:t xml:space="preserve"> to ensure responses remain accurate and grounded in the retrieved context.</w:t>
      </w:r>
    </w:p>
    <w:p w14:paraId="42B6ADBA" w14:textId="77777777" w:rsidR="0061045B" w:rsidRPr="0061045B" w:rsidRDefault="0061045B" w:rsidP="0061045B">
      <w:pPr>
        <w:rPr>
          <w:b/>
          <w:bCs/>
        </w:rPr>
      </w:pPr>
      <w:r w:rsidRPr="0061045B">
        <w:rPr>
          <w:b/>
          <w:bCs/>
        </w:rPr>
        <w:t>Top-p (Nucleus Sampling)</w:t>
      </w:r>
    </w:p>
    <w:p w14:paraId="7533A24B" w14:textId="77777777" w:rsidR="0061045B" w:rsidRPr="0061045B" w:rsidRDefault="0061045B" w:rsidP="0061045B">
      <w:r w:rsidRPr="0061045B">
        <w:t xml:space="preserve">Top-p, also called </w:t>
      </w:r>
      <w:r w:rsidRPr="0061045B">
        <w:rPr>
          <w:b/>
          <w:bCs/>
        </w:rPr>
        <w:t>nucleus sampling</w:t>
      </w:r>
      <w:r w:rsidRPr="0061045B">
        <w:t xml:space="preserve">, is another method that controls randomness by selecting tokens from only the most probable subset of the distribution. Instead of considering all possible next words, the model looks at the smallest group of tokens whose cumulative probability adds up to </w:t>
      </w:r>
      <w:r w:rsidRPr="0061045B">
        <w:rPr>
          <w:i/>
          <w:iCs/>
        </w:rPr>
        <w:t>p</w:t>
      </w:r>
      <w:r w:rsidRPr="0061045B">
        <w:t>.</w:t>
      </w:r>
      <w:r w:rsidRPr="0061045B">
        <w:br/>
        <w:t>For example:</w:t>
      </w:r>
    </w:p>
    <w:p w14:paraId="58E5FC66" w14:textId="77777777" w:rsidR="0061045B" w:rsidRPr="0061045B" w:rsidRDefault="0061045B" w:rsidP="0061045B">
      <w:pPr>
        <w:numPr>
          <w:ilvl w:val="0"/>
          <w:numId w:val="1"/>
        </w:numPr>
      </w:pPr>
      <w:r w:rsidRPr="0061045B">
        <w:rPr>
          <w:b/>
          <w:bCs/>
        </w:rPr>
        <w:t>top-p = 0.1</w:t>
      </w:r>
      <w:r w:rsidRPr="0061045B">
        <w:t xml:space="preserve"> → selects from only the top 10% most likely tokens (very strict, factual)</w:t>
      </w:r>
    </w:p>
    <w:p w14:paraId="0A10B74A" w14:textId="77777777" w:rsidR="0061045B" w:rsidRPr="0061045B" w:rsidRDefault="0061045B" w:rsidP="0061045B">
      <w:pPr>
        <w:numPr>
          <w:ilvl w:val="0"/>
          <w:numId w:val="1"/>
        </w:numPr>
      </w:pPr>
      <w:r w:rsidRPr="0061045B">
        <w:rPr>
          <w:b/>
          <w:bCs/>
        </w:rPr>
        <w:t>top-p = 0.5</w:t>
      </w:r>
      <w:r w:rsidRPr="0061045B">
        <w:t xml:space="preserve"> → considers tokens with cumulative probability up to 50% (balanced)</w:t>
      </w:r>
    </w:p>
    <w:p w14:paraId="3E544A61" w14:textId="77777777" w:rsidR="0061045B" w:rsidRPr="0061045B" w:rsidRDefault="0061045B" w:rsidP="0061045B">
      <w:pPr>
        <w:numPr>
          <w:ilvl w:val="0"/>
          <w:numId w:val="1"/>
        </w:numPr>
      </w:pPr>
      <w:r w:rsidRPr="0061045B">
        <w:rPr>
          <w:b/>
          <w:bCs/>
        </w:rPr>
        <w:t>top-p = 0.9</w:t>
      </w:r>
      <w:r w:rsidRPr="0061045B">
        <w:t xml:space="preserve"> → allows broader, more creative choices</w:t>
      </w:r>
    </w:p>
    <w:p w14:paraId="42B6436E" w14:textId="77777777" w:rsidR="0061045B" w:rsidRPr="0061045B" w:rsidRDefault="0061045B" w:rsidP="0061045B">
      <w:r w:rsidRPr="0061045B">
        <w:t xml:space="preserve">Lower top-p values result in very controlled, deterministic answers, while higher values give the model more freedom. In this project, a </w:t>
      </w:r>
      <w:r w:rsidRPr="0061045B">
        <w:rPr>
          <w:b/>
          <w:bCs/>
        </w:rPr>
        <w:t>moderate top-p value (such as 0.3–0.5)</w:t>
      </w:r>
      <w:r w:rsidRPr="0061045B">
        <w:t xml:space="preserve"> helps ensure responses stay accurate while allowing some natural variation in language.</w:t>
      </w:r>
    </w:p>
    <w:p w14:paraId="22268FA5" w14:textId="77777777" w:rsidR="007521AD" w:rsidRDefault="007521AD"/>
    <w:sectPr w:rsidR="00752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D7BC5"/>
    <w:multiLevelType w:val="multilevel"/>
    <w:tmpl w:val="02F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76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F8D"/>
    <w:rsid w:val="001F520F"/>
    <w:rsid w:val="00607F8D"/>
    <w:rsid w:val="0061045B"/>
    <w:rsid w:val="007521AD"/>
    <w:rsid w:val="00872ABC"/>
    <w:rsid w:val="00945B09"/>
    <w:rsid w:val="00DC2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DF8548-7FE4-4F2F-9542-B2D16477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F8D"/>
    <w:rPr>
      <w:rFonts w:eastAsiaTheme="majorEastAsia" w:cstheme="majorBidi"/>
      <w:color w:val="272727" w:themeColor="text1" w:themeTint="D8"/>
    </w:rPr>
  </w:style>
  <w:style w:type="paragraph" w:styleId="Title">
    <w:name w:val="Title"/>
    <w:basedOn w:val="Normal"/>
    <w:next w:val="Normal"/>
    <w:link w:val="TitleChar"/>
    <w:uiPriority w:val="10"/>
    <w:qFormat/>
    <w:rsid w:val="00607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F8D"/>
    <w:pPr>
      <w:spacing w:before="160"/>
      <w:jc w:val="center"/>
    </w:pPr>
    <w:rPr>
      <w:i/>
      <w:iCs/>
      <w:color w:val="404040" w:themeColor="text1" w:themeTint="BF"/>
    </w:rPr>
  </w:style>
  <w:style w:type="character" w:customStyle="1" w:styleId="QuoteChar">
    <w:name w:val="Quote Char"/>
    <w:basedOn w:val="DefaultParagraphFont"/>
    <w:link w:val="Quote"/>
    <w:uiPriority w:val="29"/>
    <w:rsid w:val="00607F8D"/>
    <w:rPr>
      <w:i/>
      <w:iCs/>
      <w:color w:val="404040" w:themeColor="text1" w:themeTint="BF"/>
    </w:rPr>
  </w:style>
  <w:style w:type="paragraph" w:styleId="ListParagraph">
    <w:name w:val="List Paragraph"/>
    <w:basedOn w:val="Normal"/>
    <w:uiPriority w:val="34"/>
    <w:qFormat/>
    <w:rsid w:val="00607F8D"/>
    <w:pPr>
      <w:ind w:left="720"/>
      <w:contextualSpacing/>
    </w:pPr>
  </w:style>
  <w:style w:type="character" w:styleId="IntenseEmphasis">
    <w:name w:val="Intense Emphasis"/>
    <w:basedOn w:val="DefaultParagraphFont"/>
    <w:uiPriority w:val="21"/>
    <w:qFormat/>
    <w:rsid w:val="00607F8D"/>
    <w:rPr>
      <w:i/>
      <w:iCs/>
      <w:color w:val="2F5496" w:themeColor="accent1" w:themeShade="BF"/>
    </w:rPr>
  </w:style>
  <w:style w:type="paragraph" w:styleId="IntenseQuote">
    <w:name w:val="Intense Quote"/>
    <w:basedOn w:val="Normal"/>
    <w:next w:val="Normal"/>
    <w:link w:val="IntenseQuoteChar"/>
    <w:uiPriority w:val="30"/>
    <w:qFormat/>
    <w:rsid w:val="00607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F8D"/>
    <w:rPr>
      <w:i/>
      <w:iCs/>
      <w:color w:val="2F5496" w:themeColor="accent1" w:themeShade="BF"/>
    </w:rPr>
  </w:style>
  <w:style w:type="character" w:styleId="IntenseReference">
    <w:name w:val="Intense Reference"/>
    <w:basedOn w:val="DefaultParagraphFont"/>
    <w:uiPriority w:val="32"/>
    <w:qFormat/>
    <w:rsid w:val="00607F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v v s d Seeta</dc:creator>
  <cp:keywords/>
  <dc:description/>
  <cp:lastModifiedBy>M v v s d Seeta</cp:lastModifiedBy>
  <cp:revision>2</cp:revision>
  <dcterms:created xsi:type="dcterms:W3CDTF">2025-12-08T17:47:00Z</dcterms:created>
  <dcterms:modified xsi:type="dcterms:W3CDTF">2025-12-08T17:53:00Z</dcterms:modified>
</cp:coreProperties>
</file>