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Youtube link:</w:t>
      </w:r>
      <w:r>
        <w:rPr>
          <w:rFonts w:ascii="Arial" w:hAnsi="Arial" w:cs="Arial"/>
          <w:sz w:val="22"/>
          <w:sz-cs w:val="22"/>
          <w:spacing w:val="0"/>
          <w:color w:val="1664B9"/>
        </w:rPr>
        <w:t xml:space="preserve">https://youtu.be/80NL-gPCJ34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