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788E" w:rsidRPr="005D6FB5" w:rsidRDefault="002D6281">
      <w:pPr>
        <w:rPr>
          <w:rFonts w:ascii="Times New Roman" w:hAnsi="Times New Roman" w:cs="Times New Roman"/>
          <w:sz w:val="32"/>
          <w:szCs w:val="32"/>
        </w:rPr>
      </w:pPr>
      <w:r w:rsidRPr="005D6FB5">
        <w:rPr>
          <w:rFonts w:ascii="Times New Roman" w:hAnsi="Times New Roman" w:cs="Times New Roman"/>
          <w:sz w:val="32"/>
          <w:szCs w:val="32"/>
        </w:rPr>
        <w:t>Difference between Cheney's algorithm and Mark compact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8"/>
        <w:gridCol w:w="4515"/>
      </w:tblGrid>
      <w:tr w:rsidR="00C36D8D" w:rsidRPr="0007788E" w:rsidTr="005D6FB5">
        <w:trPr>
          <w:trHeight w:val="915"/>
        </w:trPr>
        <w:tc>
          <w:tcPr>
            <w:tcW w:w="4078" w:type="dxa"/>
          </w:tcPr>
          <w:p w:rsidR="0007788E" w:rsidRDefault="0007788E" w:rsidP="00EE2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36D8D" w:rsidRPr="0007788E" w:rsidRDefault="00EE20D2" w:rsidP="00EE20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Cheney's Algorithm</w:t>
            </w:r>
          </w:p>
        </w:tc>
        <w:tc>
          <w:tcPr>
            <w:tcW w:w="4515" w:type="dxa"/>
          </w:tcPr>
          <w:p w:rsidR="0007788E" w:rsidRDefault="0007788E" w:rsidP="00632E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36D8D" w:rsidRPr="0007788E" w:rsidRDefault="00632EB9" w:rsidP="00632E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Mark-compact algorithm</w:t>
            </w:r>
          </w:p>
        </w:tc>
      </w:tr>
      <w:tr w:rsidR="009474E4" w:rsidRPr="0007788E" w:rsidTr="005D6FB5">
        <w:trPr>
          <w:trHeight w:val="1201"/>
        </w:trPr>
        <w:tc>
          <w:tcPr>
            <w:tcW w:w="4078" w:type="dxa"/>
          </w:tcPr>
          <w:p w:rsidR="009474E4" w:rsidRPr="00734A35" w:rsidRDefault="00734A35" w:rsidP="000F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A35">
              <w:rPr>
                <w:rFonts w:ascii="Times New Roman" w:hAnsi="Times New Roman" w:cs="Times New Roman"/>
                <w:sz w:val="28"/>
                <w:szCs w:val="28"/>
              </w:rPr>
              <w:t>Traverse data breadth first, copying objects from from-space to to-space</w:t>
            </w:r>
          </w:p>
        </w:tc>
        <w:tc>
          <w:tcPr>
            <w:tcW w:w="4515" w:type="dxa"/>
          </w:tcPr>
          <w:p w:rsidR="009474E4" w:rsidRPr="00C3706D" w:rsidRDefault="00C3706D" w:rsidP="000F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06D">
              <w:rPr>
                <w:rFonts w:ascii="Times New Roman" w:hAnsi="Times New Roman" w:cs="Times New Roman"/>
                <w:sz w:val="28"/>
                <w:szCs w:val="28"/>
              </w:rPr>
              <w:t>Starting from roots, mark all reachable objects by using a depth-first-search pointer traversal</w:t>
            </w:r>
          </w:p>
        </w:tc>
      </w:tr>
      <w:tr w:rsidR="00C36D8D" w:rsidTr="005D6FB5">
        <w:trPr>
          <w:trHeight w:val="915"/>
        </w:trPr>
        <w:tc>
          <w:tcPr>
            <w:tcW w:w="4078" w:type="dxa"/>
          </w:tcPr>
          <w:p w:rsidR="00C36D8D" w:rsidRPr="00A33D31" w:rsidRDefault="006E1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Twice the heap size</w:t>
            </w:r>
          </w:p>
        </w:tc>
        <w:tc>
          <w:tcPr>
            <w:tcW w:w="4515" w:type="dxa"/>
          </w:tcPr>
          <w:p w:rsidR="00C36D8D" w:rsidRPr="00A33D31" w:rsidRDefault="006E1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Heap fragmentation</w:t>
            </w:r>
          </w:p>
        </w:tc>
      </w:tr>
      <w:tr w:rsidR="00EE20D2" w:rsidTr="005D6FB5">
        <w:trPr>
          <w:trHeight w:val="915"/>
        </w:trPr>
        <w:tc>
          <w:tcPr>
            <w:tcW w:w="4078" w:type="dxa"/>
          </w:tcPr>
          <w:p w:rsidR="00EE20D2" w:rsidRPr="00A33D31" w:rsidRDefault="00A573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Need forwarding pointer</w:t>
            </w:r>
          </w:p>
        </w:tc>
        <w:tc>
          <w:tcPr>
            <w:tcW w:w="4515" w:type="dxa"/>
          </w:tcPr>
          <w:p w:rsidR="00EE20D2" w:rsidRPr="00A33D31" w:rsidRDefault="006449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5731A" w:rsidRPr="00A33D31">
              <w:rPr>
                <w:rFonts w:ascii="Times New Roman" w:hAnsi="Times New Roman" w:cs="Times New Roman"/>
                <w:sz w:val="28"/>
                <w:szCs w:val="28"/>
              </w:rPr>
              <w:t>eed</w:t>
            </w: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 xml:space="preserve"> recursion or work queue</w:t>
            </w:r>
          </w:p>
        </w:tc>
      </w:tr>
      <w:tr w:rsidR="00C36D8D" w:rsidTr="005D6FB5">
        <w:trPr>
          <w:trHeight w:val="1171"/>
        </w:trPr>
        <w:tc>
          <w:tcPr>
            <w:tcW w:w="4078" w:type="dxa"/>
          </w:tcPr>
          <w:p w:rsidR="00C36D8D" w:rsidRPr="00A33D31" w:rsidRDefault="008F1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Requires copying</w:t>
            </w:r>
          </w:p>
        </w:tc>
        <w:tc>
          <w:tcPr>
            <w:tcW w:w="4515" w:type="dxa"/>
          </w:tcPr>
          <w:p w:rsidR="00C36D8D" w:rsidRPr="00A33D31" w:rsidRDefault="008F1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Needs liveness flag</w:t>
            </w:r>
          </w:p>
        </w:tc>
      </w:tr>
      <w:tr w:rsidR="00C36D8D" w:rsidTr="005D6FB5">
        <w:trPr>
          <w:trHeight w:val="1108"/>
        </w:trPr>
        <w:tc>
          <w:tcPr>
            <w:tcW w:w="4078" w:type="dxa"/>
          </w:tcPr>
          <w:p w:rsidR="00C36D8D" w:rsidRPr="00A33D31" w:rsidRDefault="00ED2A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Caches are messed up</w:t>
            </w:r>
          </w:p>
        </w:tc>
        <w:tc>
          <w:tcPr>
            <w:tcW w:w="4515" w:type="dxa"/>
          </w:tcPr>
          <w:p w:rsidR="00C36D8D" w:rsidRPr="00A33D31" w:rsidRDefault="009D6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D31">
              <w:rPr>
                <w:rFonts w:ascii="Times New Roman" w:hAnsi="Times New Roman" w:cs="Times New Roman"/>
                <w:sz w:val="28"/>
                <w:szCs w:val="28"/>
              </w:rPr>
              <w:t>Must be able to find all dead objects</w:t>
            </w:r>
          </w:p>
        </w:tc>
      </w:tr>
    </w:tbl>
    <w:p w:rsidR="00927150" w:rsidRDefault="00927150">
      <w:pPr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:rsidR="008740DA" w:rsidRPr="00DD5255" w:rsidRDefault="00D03E25">
      <w:pPr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</w:pPr>
      <w:r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Cheney's </w:t>
      </w:r>
      <w:r w:rsidR="008740DA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>algorithm(Copying garbage collection) is better</w:t>
      </w:r>
      <w:r w:rsidR="00925B8B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 </w:t>
      </w:r>
      <w:r w:rsidR="008740DA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>than</w:t>
      </w:r>
      <w:r w:rsidR="00925B8B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 mark-sweep for two reasons.</w:t>
      </w:r>
    </w:p>
    <w:p w:rsidR="008740DA" w:rsidRPr="00DD5255" w:rsidRDefault="008740DA" w:rsidP="008740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</w:pPr>
      <w:r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>i</w:t>
      </w:r>
      <w:r w:rsidR="00925B8B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>t compacts memory, and hence avoids any fragmentation.</w:t>
      </w:r>
    </w:p>
    <w:p w:rsidR="00B927CF" w:rsidRPr="00DD5255" w:rsidRDefault="008740DA" w:rsidP="00C40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>its</w:t>
      </w:r>
      <w:r w:rsidR="00925B8B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 running time is proportional to the amount of live memory, </w:t>
      </w:r>
      <w:r w:rsidR="00925B8B" w:rsidRPr="00DD5255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shd w:val="clear" w:color="auto" w:fill="FFFFFF"/>
        </w:rPr>
        <w:t>not</w:t>
      </w:r>
      <w:r w:rsidR="00925B8B" w:rsidRPr="00DD5255">
        <w:rPr>
          <w:rFonts w:ascii="Times New Roman" w:eastAsia="Times New Roman" w:hAnsi="Times New Roman" w:cs="Times New Roman"/>
          <w:color w:val="3C4043"/>
          <w:sz w:val="32"/>
          <w:szCs w:val="32"/>
          <w:shd w:val="clear" w:color="auto" w:fill="FFFFFF"/>
        </w:rPr>
        <w:t> the size of the heap.</w:t>
      </w:r>
    </w:p>
    <w:p w:rsidR="00927150" w:rsidRPr="00DD5255" w:rsidRDefault="00927150" w:rsidP="00927150">
      <w:pPr>
        <w:pStyle w:val="ListParagraph"/>
        <w:ind w:left="783"/>
        <w:rPr>
          <w:rFonts w:ascii="Times New Roman" w:hAnsi="Times New Roman" w:cs="Times New Roman"/>
          <w:sz w:val="32"/>
          <w:szCs w:val="32"/>
        </w:rPr>
      </w:pPr>
    </w:p>
    <w:p w:rsidR="00AF32C0" w:rsidRPr="004558C1" w:rsidRDefault="00AF32C0" w:rsidP="00C406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 xml:space="preserve">Cheney's </w:t>
      </w:r>
      <w:r w:rsidR="00A869BB" w:rsidRPr="004558C1">
        <w:rPr>
          <w:rFonts w:ascii="Times New Roman" w:hAnsi="Times New Roman" w:cs="Times New Roman"/>
          <w:b/>
          <w:bCs/>
          <w:sz w:val="32"/>
          <w:szCs w:val="32"/>
        </w:rPr>
        <w:t>Algorithm:</w:t>
      </w:r>
    </w:p>
    <w:p w:rsidR="00764339" w:rsidRPr="00E42FB2" w:rsidRDefault="00764339" w:rsidP="00455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2FB2">
        <w:rPr>
          <w:rFonts w:ascii="Times New Roman" w:hAnsi="Times New Roman" w:cs="Times New Roman"/>
          <w:sz w:val="28"/>
          <w:szCs w:val="28"/>
        </w:rPr>
        <w:t>Cheney's Algorithm uses a very simple allocation algorithm and has no need for stack. More importantly, its run time depends on the number of live objects, not on the heap size.</w:t>
      </w:r>
      <w:r w:rsidR="00276AD7" w:rsidRPr="00E42FB2">
        <w:rPr>
          <w:rFonts w:ascii="Times New Roman" w:hAnsi="Times New Roman" w:cs="Times New Roman"/>
          <w:sz w:val="28"/>
          <w:szCs w:val="28"/>
        </w:rPr>
        <w:t xml:space="preserve"> Forwarding pointers can be done in breadth-first-search, using Cheney's Algorithm. Compared to depth-first-search, breadth-first-search has better locality of reference:</w:t>
      </w:r>
    </w:p>
    <w:p w:rsidR="00927150" w:rsidRDefault="00927150" w:rsidP="00C40629">
      <w:pPr>
        <w:rPr>
          <w:rFonts w:ascii="Times New Roman" w:hAnsi="Times New Roman" w:cs="Times New Roman"/>
          <w:sz w:val="28"/>
          <w:szCs w:val="28"/>
        </w:rPr>
      </w:pPr>
    </w:p>
    <w:p w:rsidR="00AC649F" w:rsidRDefault="00DD5255" w:rsidP="00C40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4B158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311785</wp:posOffset>
            </wp:positionV>
            <wp:extent cx="3988435" cy="2345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2D0" w:rsidRDefault="000E32D0" w:rsidP="00C406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0F79" w:rsidRDefault="00FC2FDE" w:rsidP="00C40629">
      <w:pPr>
        <w:rPr>
          <w:rFonts w:ascii="Times New Roman" w:hAnsi="Times New Roman" w:cs="Times New Roman"/>
          <w:sz w:val="28"/>
          <w:szCs w:val="28"/>
        </w:rPr>
      </w:pPr>
      <w:r w:rsidRPr="00DD5255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C63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="00803EFC">
        <w:rPr>
          <w:rFonts w:ascii="Times New Roman" w:hAnsi="Times New Roman" w:cs="Times New Roman"/>
          <w:sz w:val="28"/>
          <w:szCs w:val="28"/>
        </w:rPr>
        <w:t>:</w:t>
      </w:r>
    </w:p>
    <w:p w:rsidR="00803EFC" w:rsidRPr="000E32D0" w:rsidRDefault="00803EFC" w:rsidP="00C63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2D0">
        <w:rPr>
          <w:rFonts w:ascii="Times New Roman" w:hAnsi="Times New Roman" w:cs="Times New Roman"/>
          <w:sz w:val="32"/>
          <w:szCs w:val="32"/>
        </w:rPr>
        <w:t>Start at the roots &amp; traverse the reachable data</w:t>
      </w:r>
    </w:p>
    <w:p w:rsidR="00803EFC" w:rsidRPr="000E32D0" w:rsidRDefault="00803EFC" w:rsidP="00C63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E32D0">
        <w:rPr>
          <w:rFonts w:ascii="Times New Roman" w:hAnsi="Times New Roman" w:cs="Times New Roman"/>
          <w:sz w:val="32"/>
          <w:szCs w:val="32"/>
        </w:rPr>
        <w:t xml:space="preserve">Copy reachable data from the active heap (from-space) to the other </w:t>
      </w:r>
    </w:p>
    <w:p w:rsidR="00803EFC" w:rsidRPr="000E32D0" w:rsidRDefault="00803EFC" w:rsidP="00C63752">
      <w:pPr>
        <w:rPr>
          <w:rFonts w:ascii="Times New Roman" w:hAnsi="Times New Roman" w:cs="Times New Roman"/>
          <w:sz w:val="32"/>
          <w:szCs w:val="32"/>
        </w:rPr>
      </w:pPr>
      <w:r w:rsidRPr="000E32D0">
        <w:rPr>
          <w:rFonts w:ascii="Times New Roman" w:hAnsi="Times New Roman" w:cs="Times New Roman"/>
          <w:sz w:val="32"/>
          <w:szCs w:val="32"/>
        </w:rPr>
        <w:t>heap (to-space)</w:t>
      </w:r>
    </w:p>
    <w:p w:rsidR="00803EFC" w:rsidRPr="000E32D0" w:rsidRDefault="00803EFC" w:rsidP="00C637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E32D0">
        <w:rPr>
          <w:rFonts w:ascii="Times New Roman" w:hAnsi="Times New Roman" w:cs="Times New Roman"/>
          <w:sz w:val="32"/>
          <w:szCs w:val="32"/>
        </w:rPr>
        <w:t>Dead objects are left behind in from space</w:t>
      </w:r>
    </w:p>
    <w:p w:rsidR="00803EFC" w:rsidRPr="000E32D0" w:rsidRDefault="00803EFC" w:rsidP="00C637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E32D0">
        <w:rPr>
          <w:rFonts w:ascii="Times New Roman" w:hAnsi="Times New Roman" w:cs="Times New Roman"/>
          <w:sz w:val="32"/>
          <w:szCs w:val="32"/>
        </w:rPr>
        <w:t>Heaps switch roles</w:t>
      </w:r>
    </w:p>
    <w:p w:rsidR="009F7F98" w:rsidRPr="004558C1" w:rsidRDefault="009F7F98" w:rsidP="00C406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8C1">
        <w:rPr>
          <w:rFonts w:ascii="Times New Roman" w:hAnsi="Times New Roman" w:cs="Times New Roman"/>
          <w:b/>
          <w:bCs/>
          <w:sz w:val="32"/>
          <w:szCs w:val="32"/>
        </w:rPr>
        <w:t>Mark – compact algorithm</w:t>
      </w:r>
      <w:r w:rsidR="0028386B" w:rsidRPr="004558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42F0" w:rsidRPr="000E32D0" w:rsidRDefault="000E351B" w:rsidP="00FC2FDE">
      <w:pPr>
        <w:spacing w:line="360" w:lineRule="auto"/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0E32D0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Garbages are squeezed to the end of the memory</w:t>
      </w:r>
      <w:r w:rsidR="000A3037" w:rsidRPr="000E32D0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. First, reachable objects are marked, then a compacting step relocates the reachable marked objects towards the beginning of the heap area.</w:t>
      </w:r>
      <w:r w:rsidR="004B3DF1" w:rsidRPr="000E32D0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The live objects in the heap in the same fashion as the </w:t>
      </w:r>
      <w:hyperlink r:id="rId8" w:tooltip="Mark-sweep algorithm" w:history="1">
        <w:r w:rsidR="004B3DF1" w:rsidRPr="000E32D0">
          <w:rPr>
            <w:rStyle w:val="Hyperlink"/>
            <w:rFonts w:ascii="Times New Roman" w:eastAsia="Times New Roman" w:hAnsi="Times New Roman" w:cs="Times New Roman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mark-sweep algorithm</w:t>
        </w:r>
      </w:hyperlink>
      <w:r w:rsidR="004B3DF1" w:rsidRPr="000E32D0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, the heap will often be </w:t>
      </w:r>
      <w:hyperlink r:id="rId9" w:tooltip="Fragmentation (computer)" w:history="1">
        <w:r w:rsidR="004B3DF1" w:rsidRPr="000E32D0">
          <w:rPr>
            <w:rStyle w:val="Hyperlink"/>
            <w:rFonts w:ascii="Times New Roman" w:eastAsia="Times New Roman" w:hAnsi="Times New Roman" w:cs="Times New Roman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fragmented</w:t>
        </w:r>
      </w:hyperlink>
      <w:r w:rsidR="004B3DF1" w:rsidRPr="000E32D0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. </w:t>
      </w:r>
      <w:r w:rsidR="00A942F0" w:rsidRPr="000E32D0">
        <w:rPr>
          <w:rFonts w:ascii="Times New Roman" w:eastAsia="Times New Roman" w:hAnsi="Times New Roman" w:cs="Times New Roman"/>
          <w:color w:val="202122"/>
          <w:sz w:val="32"/>
          <w:szCs w:val="32"/>
          <w:shd w:val="clear" w:color="auto" w:fill="FFFFFF"/>
        </w:rPr>
        <w:t>Two types of algorithm</w:t>
      </w:r>
    </w:p>
    <w:p w:rsidR="000E32D0" w:rsidRDefault="000E32D0" w:rsidP="004558C1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0E32D0" w:rsidRDefault="000E32D0" w:rsidP="004558C1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0E32D0" w:rsidRDefault="000E32D0" w:rsidP="004558C1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A942F0" w:rsidRPr="006A7720" w:rsidRDefault="00A942F0" w:rsidP="00A942F0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6A772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Two finger algorithm</w:t>
      </w:r>
    </w:p>
    <w:p w:rsidR="006A7720" w:rsidRPr="006A7720" w:rsidRDefault="006A7720" w:rsidP="006A7720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E53F4E">
        <w:rPr>
          <w:rFonts w:eastAsia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04334C" wp14:editId="2430928C">
            <wp:simplePos x="0" y="0"/>
            <wp:positionH relativeFrom="column">
              <wp:posOffset>982345</wp:posOffset>
            </wp:positionH>
            <wp:positionV relativeFrom="paragraph">
              <wp:posOffset>7620</wp:posOffset>
            </wp:positionV>
            <wp:extent cx="2455545" cy="1903730"/>
            <wp:effectExtent l="0" t="0" r="190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720" w:rsidRPr="008F7204" w:rsidRDefault="006A7720" w:rsidP="004F09C9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A942F0" w:rsidRPr="00D254E7" w:rsidRDefault="00D254E7" w:rsidP="00E53F4E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F1747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ALGORITHM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E53F4E" w:rsidRPr="00E53F4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EXPLANATION</w:t>
      </w:r>
      <w:r w:rsidR="00E53F4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E2541A" w:rsidRDefault="00E2541A" w:rsidP="00E2541A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free-</w:t>
      </w:r>
      <w:r w:rsidR="00B0134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goes over heap from bottom</w:t>
      </w:r>
      <w:r w:rsidR="006E6C5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searching from free or empty objects</w:t>
      </w:r>
    </w:p>
    <w:p w:rsidR="006E6C5F" w:rsidRDefault="00577090" w:rsidP="00E2541A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Live-</w:t>
      </w:r>
      <w:r w:rsidR="004C6B6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goes </w:t>
      </w:r>
      <w:r w:rsidR="003D279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over heap from</w:t>
      </w:r>
      <w:r w:rsidR="00DF4778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6177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top downwards searching</w:t>
      </w:r>
      <w:r w:rsidR="0066176C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for live objects.</w:t>
      </w:r>
    </w:p>
    <w:p w:rsidR="0066176C" w:rsidRPr="00E2541A" w:rsidRDefault="00B32DC7" w:rsidP="00E2541A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When object is moved a pointer </w:t>
      </w:r>
      <w:r w:rsidR="005E6878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to its new</w:t>
      </w:r>
      <w:r w:rsidR="003B55E9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location</w:t>
      </w:r>
      <w:r w:rsidR="001C536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 left </w:t>
      </w:r>
      <w:r w:rsidR="004D4910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at its old location.</w:t>
      </w:r>
    </w:p>
    <w:p w:rsidR="00E53F4E" w:rsidRPr="00E53F4E" w:rsidRDefault="00E53F4E" w:rsidP="00E53F4E">
      <w:p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D7225" w:rsidRPr="006A7720" w:rsidRDefault="000527DE" w:rsidP="004558C1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</w:t>
      </w:r>
      <w:r w:rsidRPr="000527DE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6A772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Lisp2 algorithm</w:t>
      </w:r>
    </w:p>
    <w:p w:rsidR="000527DE" w:rsidRPr="005D7225" w:rsidRDefault="00DF4321" w:rsidP="004558C1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2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78105</wp:posOffset>
            </wp:positionV>
            <wp:extent cx="2569845" cy="124587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0C6" w:rsidRDefault="00D254E7" w:rsidP="004558C1">
      <w:p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ALGORITHM EXPLANATION</w:t>
      </w:r>
      <w:r w:rsidR="004D4910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:</w:t>
      </w:r>
    </w:p>
    <w:p w:rsidR="004D4910" w:rsidRPr="00414FE5" w:rsidRDefault="000B1DEA" w:rsidP="000B1DEA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keep new address in</w:t>
      </w:r>
      <w:r w:rsidR="00A26BB0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an additional </w:t>
      </w:r>
      <w:r w:rsidR="00414FE5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object field.</w:t>
      </w:r>
    </w:p>
    <w:p w:rsidR="00414FE5" w:rsidRDefault="001D7C61" w:rsidP="000B1DEA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D7C6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Modify the pointer</w:t>
      </w:r>
    </w:p>
    <w:p w:rsidR="001D7C61" w:rsidRPr="001D7C61" w:rsidRDefault="0055580B" w:rsidP="000B1DEA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Two pointer (free and live)</w:t>
      </w:r>
      <w:r w:rsidR="00206AE1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run from bottom</w:t>
      </w:r>
      <w:r w:rsidR="009D3A0B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Live object are moved to free </w:t>
      </w:r>
      <w:r w:rsidR="004F6958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space keeping their original order.</w:t>
      </w:r>
    </w:p>
    <w:p w:rsidR="000C36E4" w:rsidRDefault="000C36E4" w:rsidP="004558C1">
      <w:p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0C36E4" w:rsidRPr="000C36E4" w:rsidRDefault="000C36E4" w:rsidP="004558C1">
      <w:pPr>
        <w:spacing w:line="276" w:lineRule="auto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0C36E4" w:rsidRPr="000C3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1D40" w:rsidRDefault="009A1D40" w:rsidP="009A1D40">
      <w:pPr>
        <w:spacing w:after="0" w:line="240" w:lineRule="auto"/>
      </w:pPr>
      <w:r>
        <w:separator/>
      </w:r>
    </w:p>
  </w:endnote>
  <w:endnote w:type="continuationSeparator" w:id="0">
    <w:p w:rsidR="009A1D40" w:rsidRDefault="009A1D40" w:rsidP="009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1D40" w:rsidRDefault="009A1D40" w:rsidP="009A1D40">
      <w:pPr>
        <w:spacing w:after="0" w:line="240" w:lineRule="auto"/>
      </w:pPr>
      <w:r>
        <w:separator/>
      </w:r>
    </w:p>
  </w:footnote>
  <w:footnote w:type="continuationSeparator" w:id="0">
    <w:p w:rsidR="009A1D40" w:rsidRDefault="009A1D40" w:rsidP="009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49A8"/>
    <w:multiLevelType w:val="hybridMultilevel"/>
    <w:tmpl w:val="C9EC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4229"/>
    <w:multiLevelType w:val="hybridMultilevel"/>
    <w:tmpl w:val="2A30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61BE"/>
    <w:multiLevelType w:val="hybridMultilevel"/>
    <w:tmpl w:val="E77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762D1"/>
    <w:multiLevelType w:val="hybridMultilevel"/>
    <w:tmpl w:val="32DC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A751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033EE"/>
    <w:multiLevelType w:val="hybridMultilevel"/>
    <w:tmpl w:val="C7FA6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97D61"/>
    <w:multiLevelType w:val="hybridMultilevel"/>
    <w:tmpl w:val="A3DA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4C60"/>
    <w:multiLevelType w:val="hybridMultilevel"/>
    <w:tmpl w:val="38AA4A1E"/>
    <w:lvl w:ilvl="0" w:tplc="F0DEFB4A">
      <w:start w:val="1"/>
      <w:numFmt w:val="decimal"/>
      <w:lvlText w:val="%1."/>
      <w:lvlJc w:val="left"/>
      <w:pPr>
        <w:ind w:left="783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73B82B76"/>
    <w:multiLevelType w:val="hybridMultilevel"/>
    <w:tmpl w:val="02FA9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2D"/>
    <w:rsid w:val="000527DE"/>
    <w:rsid w:val="0006115C"/>
    <w:rsid w:val="00061775"/>
    <w:rsid w:val="0007788E"/>
    <w:rsid w:val="00092AB3"/>
    <w:rsid w:val="000A3037"/>
    <w:rsid w:val="000B1DEA"/>
    <w:rsid w:val="000C36E4"/>
    <w:rsid w:val="000E32D0"/>
    <w:rsid w:val="000E351B"/>
    <w:rsid w:val="000F7835"/>
    <w:rsid w:val="001C536F"/>
    <w:rsid w:val="001D7C61"/>
    <w:rsid w:val="00206AE1"/>
    <w:rsid w:val="00276AD7"/>
    <w:rsid w:val="00280F79"/>
    <w:rsid w:val="0028386B"/>
    <w:rsid w:val="002D0443"/>
    <w:rsid w:val="002D6281"/>
    <w:rsid w:val="002F57C2"/>
    <w:rsid w:val="003B55E9"/>
    <w:rsid w:val="003D20FD"/>
    <w:rsid w:val="003D279A"/>
    <w:rsid w:val="00414FE5"/>
    <w:rsid w:val="00452D10"/>
    <w:rsid w:val="004558C1"/>
    <w:rsid w:val="00496494"/>
    <w:rsid w:val="004B1589"/>
    <w:rsid w:val="004B3DF1"/>
    <w:rsid w:val="004C6B6A"/>
    <w:rsid w:val="004D4910"/>
    <w:rsid w:val="004F6958"/>
    <w:rsid w:val="005504DF"/>
    <w:rsid w:val="0055580B"/>
    <w:rsid w:val="00577090"/>
    <w:rsid w:val="005D6FB5"/>
    <w:rsid w:val="005D7225"/>
    <w:rsid w:val="005E6878"/>
    <w:rsid w:val="0063195A"/>
    <w:rsid w:val="00632EB9"/>
    <w:rsid w:val="0064491F"/>
    <w:rsid w:val="0066176C"/>
    <w:rsid w:val="006A7720"/>
    <w:rsid w:val="006E100D"/>
    <w:rsid w:val="006E6C5F"/>
    <w:rsid w:val="00734A35"/>
    <w:rsid w:val="00764339"/>
    <w:rsid w:val="00803EFC"/>
    <w:rsid w:val="008634EC"/>
    <w:rsid w:val="008740DA"/>
    <w:rsid w:val="008B546B"/>
    <w:rsid w:val="008D1D16"/>
    <w:rsid w:val="008F1B56"/>
    <w:rsid w:val="008F7204"/>
    <w:rsid w:val="00925B8B"/>
    <w:rsid w:val="00927150"/>
    <w:rsid w:val="00940948"/>
    <w:rsid w:val="009474E4"/>
    <w:rsid w:val="009A1D40"/>
    <w:rsid w:val="009D3A0B"/>
    <w:rsid w:val="009D683E"/>
    <w:rsid w:val="009F7F98"/>
    <w:rsid w:val="00A26BB0"/>
    <w:rsid w:val="00A33D31"/>
    <w:rsid w:val="00A5731A"/>
    <w:rsid w:val="00A800C6"/>
    <w:rsid w:val="00A869BB"/>
    <w:rsid w:val="00A942F0"/>
    <w:rsid w:val="00AC649F"/>
    <w:rsid w:val="00AF32C0"/>
    <w:rsid w:val="00AF7F99"/>
    <w:rsid w:val="00B0134A"/>
    <w:rsid w:val="00B32DC7"/>
    <w:rsid w:val="00B927CF"/>
    <w:rsid w:val="00C36D8D"/>
    <w:rsid w:val="00C3706D"/>
    <w:rsid w:val="00C40629"/>
    <w:rsid w:val="00C63752"/>
    <w:rsid w:val="00D03E25"/>
    <w:rsid w:val="00D254E7"/>
    <w:rsid w:val="00D35626"/>
    <w:rsid w:val="00DD5255"/>
    <w:rsid w:val="00DF4321"/>
    <w:rsid w:val="00DF4778"/>
    <w:rsid w:val="00E2541A"/>
    <w:rsid w:val="00E42FB2"/>
    <w:rsid w:val="00E53F4E"/>
    <w:rsid w:val="00EB2A29"/>
    <w:rsid w:val="00ED2ADB"/>
    <w:rsid w:val="00EE20D2"/>
    <w:rsid w:val="00F1747F"/>
    <w:rsid w:val="00F3300E"/>
    <w:rsid w:val="00F70E2D"/>
    <w:rsid w:val="00FC2FDE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13E08"/>
  <w15:chartTrackingRefBased/>
  <w15:docId w15:val="{36E804A6-9399-1A43-AA1B-79697C67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D40"/>
  </w:style>
  <w:style w:type="paragraph" w:styleId="Footer">
    <w:name w:val="footer"/>
    <w:basedOn w:val="Normal"/>
    <w:link w:val="FooterChar"/>
    <w:uiPriority w:val="99"/>
    <w:unhideWhenUsed/>
    <w:rsid w:val="009A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D40"/>
  </w:style>
  <w:style w:type="character" w:styleId="Hyperlink">
    <w:name w:val="Hyperlink"/>
    <w:basedOn w:val="DefaultParagraphFont"/>
    <w:uiPriority w:val="99"/>
    <w:semiHidden/>
    <w:unhideWhenUsed/>
    <w:rsid w:val="000A3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Mark-sweep_algorith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hyperlink" Target="https://en.m.wikipedia.org/wiki/Fragmentation_(computer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meenukanagaraj2001@gmail.com</dc:creator>
  <cp:keywords/>
  <dc:description/>
  <cp:lastModifiedBy>meenukanagaraj2001@gmail.com</cp:lastModifiedBy>
  <cp:revision>2</cp:revision>
  <dcterms:created xsi:type="dcterms:W3CDTF">2020-08-12T14:42:00Z</dcterms:created>
  <dcterms:modified xsi:type="dcterms:W3CDTF">2020-08-12T14:42:00Z</dcterms:modified>
</cp:coreProperties>
</file>