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SIMATS ENGINEERING (SAVEETHA SCHOOL OF ENGINEERING)</w:t>
      </w:r>
    </w:p>
    <w:p>
      <w:pPr>
        <w:spacing w:after="40"/>
        <w:jc w:val="center"/>
      </w:pPr>
      <w:r>
        <w:rPr>
          <w:b/>
          <w:bCs/>
          <w:color w:val="2E74B5"/>
          <w:sz w:val="24"/>
          <w:szCs w:val="24"/>
        </w:rPr>
        <w:t xml:space="preserve">Department of Computer Science and Engineering</w:t>
      </w:r>
    </w:p>
    <w:p>
      <w:pPr>
        <w:spacing w:after="200"/>
        <w:jc w:val="center"/>
      </w:pPr>
      <w:r>
        <w:rPr>
          <w:b/>
          <w:bCs/>
          <w:color w:val="C00000"/>
          <w:sz w:val="26"/>
          <w:szCs w:val="26"/>
        </w:rPr>
        <w:t xml:space="preserve">ASSESSMENT TOOL 1 – Constraint-Based Problem Solving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20"/>
        <w:gridCol w:w="2000"/>
        <w:gridCol w:w="2000"/>
      </w:tblGrid>
      <w:tr>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Course Code:</w:t>
            </w:r>
          </w:p>
        </w:tc>
        <w:tc>
          <w:tcPr>
            <w:tcW w:type="dxa" w:w="3420"/>
            <w:tcMar>
              <w:top w:type="dxa" w:w="80"/>
              <w:left w:type="dxa" w:w="120"/>
              <w:bottom w:type="dxa" w:w="80"/>
              <w:right w:type="dxa" w:w="120"/>
            </w:tcMar>
            <w:vAlign w:val="center"/>
          </w:tcPr>
          <w:p>
            <w:pPr>
              <w:jc w:val="left"/>
            </w:pPr>
            <w:r>
              <w:rPr>
                <w:b w:val="false"/>
                <w:bCs w:val="false"/>
                <w:i w:val="false"/>
                <w:iCs w:val="false"/>
                <w:sz w:val="21"/>
                <w:szCs w:val="21"/>
              </w:rPr>
              <w:t xml:space="preserve">CSA0609</w:t>
            </w:r>
          </w:p>
        </w:tc>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Course Title:</w:t>
            </w:r>
          </w:p>
        </w:tc>
        <w:tc>
          <w:tcPr>
            <w:tcW w:type="dxa" w:w="2000"/>
            <w:tcMar>
              <w:top w:type="dxa" w:w="80"/>
              <w:left w:type="dxa" w:w="120"/>
              <w:bottom w:type="dxa" w:w="80"/>
              <w:right w:type="dxa" w:w="120"/>
            </w:tcMar>
            <w:vAlign w:val="center"/>
          </w:tcPr>
          <w:p>
            <w:pPr>
              <w:jc w:val="left"/>
            </w:pPr>
            <w:r>
              <w:rPr>
                <w:b w:val="false"/>
                <w:bCs w:val="false"/>
                <w:i w:val="false"/>
                <w:iCs w:val="false"/>
                <w:sz w:val="21"/>
                <w:szCs w:val="21"/>
              </w:rPr>
              <w:t xml:space="preserve">Design and Analysis of Algorithms</w:t>
            </w:r>
          </w:p>
        </w:tc>
      </w:tr>
      <w:tr>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CO Assessed:</w:t>
            </w:r>
          </w:p>
        </w:tc>
        <w:tc>
          <w:tcPr>
            <w:tcW w:type="dxa" w:w="3420"/>
            <w:tcMar>
              <w:top w:type="dxa" w:w="80"/>
              <w:left w:type="dxa" w:w="120"/>
              <w:bottom w:type="dxa" w:w="80"/>
              <w:right w:type="dxa" w:w="120"/>
            </w:tcMar>
            <w:vAlign w:val="center"/>
          </w:tcPr>
          <w:p>
            <w:pPr>
              <w:jc w:val="left"/>
            </w:pPr>
            <w:r>
              <w:rPr>
                <w:b/>
                <w:bCs/>
                <w:i w:val="false"/>
                <w:iCs w:val="false"/>
                <w:sz w:val="21"/>
                <w:szCs w:val="21"/>
              </w:rPr>
              <w:t xml:space="preserve">CO5 – Naturalization (BL5, BL6)</w:t>
            </w:r>
          </w:p>
        </w:tc>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Assessment:</w:t>
            </w:r>
          </w:p>
        </w:tc>
        <w:tc>
          <w:tcPr>
            <w:tcW w:type="dxa" w:w="2000"/>
            <w:tcMar>
              <w:top w:type="dxa" w:w="80"/>
              <w:left w:type="dxa" w:w="120"/>
              <w:bottom w:type="dxa" w:w="80"/>
              <w:right w:type="dxa" w:w="120"/>
            </w:tcMar>
            <w:vAlign w:val="center"/>
          </w:tcPr>
          <w:p>
            <w:pPr>
              <w:jc w:val="left"/>
            </w:pPr>
            <w:r>
              <w:rPr>
                <w:b w:val="false"/>
                <w:bCs w:val="false"/>
                <w:i w:val="false"/>
                <w:iCs w:val="false"/>
                <w:sz w:val="21"/>
                <w:szCs w:val="21"/>
              </w:rPr>
              <w:t xml:space="preserve">Assessment Tool 1 – Constraint Based Problem Solving</w:t>
            </w:r>
          </w:p>
        </w:tc>
      </w:tr>
      <w:tr>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Weightage:</w:t>
            </w:r>
          </w:p>
        </w:tc>
        <w:tc>
          <w:tcPr>
            <w:tcW w:type="dxa" w:w="3420"/>
            <w:tcMar>
              <w:top w:type="dxa" w:w="80"/>
              <w:left w:type="dxa" w:w="120"/>
              <w:bottom w:type="dxa" w:w="80"/>
              <w:right w:type="dxa" w:w="120"/>
            </w:tcMar>
            <w:vAlign w:val="center"/>
          </w:tcPr>
          <w:p>
            <w:pPr>
              <w:jc w:val="left"/>
            </w:pPr>
            <w:r>
              <w:rPr>
                <w:b w:val="false"/>
                <w:bCs w:val="false"/>
                <w:i w:val="false"/>
                <w:iCs w:val="false"/>
                <w:sz w:val="21"/>
                <w:szCs w:val="21"/>
              </w:rPr>
              <w:t xml:space="preserve">30% of CIA</w:t>
            </w:r>
          </w:p>
        </w:tc>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Total Marks:</w:t>
            </w:r>
          </w:p>
        </w:tc>
        <w:tc>
          <w:tcPr>
            <w:tcW w:type="dxa" w:w="2000"/>
            <w:tcMar>
              <w:top w:type="dxa" w:w="80"/>
              <w:left w:type="dxa" w:w="120"/>
              <w:bottom w:type="dxa" w:w="80"/>
              <w:right w:type="dxa" w:w="120"/>
            </w:tcMar>
            <w:vAlign w:val="center"/>
          </w:tcPr>
          <w:p>
            <w:pPr>
              <w:jc w:val="left"/>
            </w:pPr>
            <w:r>
              <w:rPr>
                <w:b w:val="false"/>
                <w:bCs w:val="false"/>
                <w:i w:val="false"/>
                <w:iCs w:val="false"/>
                <w:sz w:val="21"/>
                <w:szCs w:val="21"/>
              </w:rPr>
              <w:t xml:space="preserve">100</w:t>
            </w:r>
          </w:p>
        </w:tc>
      </w:tr>
      <w:tr>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CO5 Statement:</w:t>
            </w:r>
          </w:p>
        </w:tc>
        <w:tc>
          <w:tcPr>
            <w:tcW w:type="dxa" w:w="8420"/>
            <w:gridSpan w:val="3"/>
            <w:tcMar>
              <w:top w:type="dxa" w:w="80"/>
              <w:left w:type="dxa" w:w="120"/>
              <w:bottom w:type="dxa" w:w="80"/>
              <w:right w:type="dxa" w:w="120"/>
            </w:tcMar>
            <w:vAlign w:val="center"/>
          </w:tcPr>
          <w:p>
            <w:pPr>
              <w:jc w:val="left"/>
            </w:pPr>
            <w:r>
              <w:rPr>
                <w:b w:val="false"/>
                <w:bCs w:val="false"/>
                <w:i w:val="false"/>
                <w:iCs w:val="false"/>
                <w:sz w:val="21"/>
                <w:szCs w:val="21"/>
              </w:rPr>
              <w:t xml:space="preserve">Analyze computational problems using backtracking techniques and complexity classes such as P, NP, NP-Hard, and NP-Complete for combinatorial problem solving.</w:t>
            </w:r>
          </w:p>
        </w:tc>
      </w:tr>
      <w:tr>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Student Name:</w:t>
            </w:r>
          </w:p>
        </w:tc>
        <w:tc>
          <w:tcPr>
            <w:tcW w:type="dxa" w:w="3420"/>
            <w:tcMar>
              <w:top w:type="dxa" w:w="80"/>
              <w:left w:type="dxa" w:w="120"/>
              <w:bottom w:type="dxa" w:w="80"/>
              <w:right w:type="dxa" w:w="120"/>
            </w:tcMar>
            <w:vAlign w:val="center"/>
          </w:tcPr>
          <w:p>
            <w:pPr>
              <w:jc w:val="left"/>
            </w:pPr>
            <w:r>
              <w:rPr>
                <w:b w:val="false"/>
                <w:bCs w:val="false"/>
                <w:i w:val="false"/>
                <w:iCs w:val="false"/>
                <w:sz w:val="21"/>
                <w:szCs w:val="21"/>
              </w:rPr>
              <w:t xml:space="preserve">NANUBALA MADHUSUDHAN</w:t>
            </w:r>
          </w:p>
        </w:tc>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Reg. No.:</w:t>
            </w:r>
          </w:p>
        </w:tc>
        <w:tc>
          <w:tcPr>
            <w:tcW w:type="dxa" w:w="2000"/>
            <w:tcMar>
              <w:top w:type="dxa" w:w="80"/>
              <w:left w:type="dxa" w:w="120"/>
              <w:bottom w:type="dxa" w:w="80"/>
              <w:right w:type="dxa" w:w="120"/>
            </w:tcMar>
            <w:vAlign w:val="center"/>
          </w:tcPr>
          <w:p>
            <w:pPr>
              <w:jc w:val="left"/>
            </w:pPr>
            <w:r>
              <w:rPr>
                <w:b w:val="false"/>
                <w:bCs w:val="false"/>
                <w:i w:val="false"/>
                <w:iCs w:val="false"/>
                <w:sz w:val="21"/>
                <w:szCs w:val="21"/>
              </w:rPr>
              <w:t xml:space="preserve">192425303</w:t>
            </w:r>
          </w:p>
        </w:tc>
      </w:tr>
      <w:tr>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Section / Batch:</w:t>
            </w:r>
          </w:p>
        </w:tc>
        <w:tc>
          <w:tcPr>
            <w:tcW w:type="dxa" w:w="3420"/>
            <w:tcMar>
              <w:top w:type="dxa" w:w="80"/>
              <w:left w:type="dxa" w:w="120"/>
              <w:bottom w:type="dxa" w:w="80"/>
              <w:right w:type="dxa" w:w="120"/>
            </w:tcMar>
            <w:vAlign w:val="center"/>
          </w:tcPr>
          <w:p>
            <w:pPr>
              <w:jc w:val="left"/>
            </w:pPr>
            <w:r>
              <w:rPr>
                <w:b w:val="false"/>
                <w:bCs w:val="false"/>
                <w:i w:val="false"/>
                <w:iCs w:val="false"/>
                <w:sz w:val="21"/>
                <w:szCs w:val="21"/>
              </w:rPr>
              <w:t xml:space="preserve">Slot-C</w:t>
            </w:r>
          </w:p>
        </w:tc>
        <w:tc>
          <w:tcPr>
            <w:tcW w:type="dxa" w:w="2000"/>
            <w:shd w:fill="DCE6F1" w:val="clear"/>
            <w:tcMar>
              <w:top w:type="dxa" w:w="80"/>
              <w:left w:type="dxa" w:w="120"/>
              <w:bottom w:type="dxa" w:w="80"/>
              <w:right w:type="dxa" w:w="120"/>
            </w:tcMar>
            <w:vAlign w:val="center"/>
          </w:tcPr>
          <w:p>
            <w:pPr>
              <w:jc w:val="left"/>
            </w:pPr>
            <w:r>
              <w:rPr>
                <w:b/>
                <w:bCs/>
                <w:i w:val="false"/>
                <w:iCs w:val="false"/>
                <w:sz w:val="21"/>
                <w:szCs w:val="21"/>
              </w:rPr>
              <w:t xml:space="preserve">Date:</w:t>
            </w:r>
          </w:p>
        </w:tc>
        <w:tc>
          <w:tcPr>
            <w:tcW w:type="dxa" w:w="2000"/>
            <w:tcMar>
              <w:top w:type="dxa" w:w="80"/>
              <w:left w:type="dxa" w:w="120"/>
              <w:bottom w:type="dxa" w:w="80"/>
              <w:right w:type="dxa" w:w="120"/>
            </w:tcMar>
            <w:vAlign w:val="center"/>
          </w:tcPr>
          <w:p>
            <w:pPr>
              <w:jc w:val="left"/>
            </w:pPr>
            <w:r>
              <w:rPr>
                <w:b w:val="false"/>
                <w:bCs w:val="false"/>
                <w:i w:val="false"/>
                <w:iCs w:val="false"/>
                <w:sz w:val="21"/>
                <w:szCs w:val="21"/>
              </w:rPr>
              <w:t xml:space="preserve">27/08/26</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2CC" w:val="clear"/>
            <w:tcMar>
              <w:top w:type="dxa" w:w="160"/>
              <w:left w:type="dxa" w:w="200"/>
              <w:bottom w:type="dxa" w:w="160"/>
              <w:right w:type="dxa" w:w="200"/>
            </w:tcMar>
          </w:tcPr>
          <w:p>
            <w:pPr>
              <w:spacing w:after="120"/>
            </w:pPr>
            <w:r>
              <w:rPr>
                <w:b/>
                <w:bCs/>
                <w:color w:val="C00000"/>
                <w:sz w:val="24"/>
                <w:szCs w:val="24"/>
              </w:rPr>
              <w:t xml:space="preserve">Instructions to Students</w:t>
            </w:r>
          </w:p>
          <w:p>
            <w:pPr>
              <w:pStyle w:val="ListParagraph"/>
              <w:numPr>
                <w:ilvl w:val="0"/>
                <w:numId w:val="2"/>
              </w:numPr>
              <w:spacing w:after="60"/>
            </w:pPr>
            <w:r>
              <w:rPr>
                <w:sz w:val="22"/>
                <w:szCs w:val="22"/>
              </w:rPr>
              <w:t xml:space="preserve">Answer the following question. Total Marks: 100.</w:t>
            </w:r>
          </w:p>
          <w:p>
            <w:pPr>
              <w:pStyle w:val="ListParagraph"/>
              <w:numPr>
                <w:ilvl w:val="0"/>
                <w:numId w:val="2"/>
              </w:numPr>
              <w:spacing w:after="60"/>
            </w:pPr>
            <w:r>
              <w:rPr>
                <w:sz w:val="22"/>
                <w:szCs w:val="22"/>
              </w:rPr>
              <w:t xml:space="preserve">Apply backtracking techniques systematically for combinatorial problem solving.</w:t>
            </w:r>
          </w:p>
          <w:p>
            <w:pPr>
              <w:pStyle w:val="ListParagraph"/>
              <w:numPr>
                <w:ilvl w:val="0"/>
                <w:numId w:val="2"/>
              </w:numPr>
              <w:spacing w:after="60"/>
            </w:pPr>
            <w:r>
              <w:rPr>
                <w:sz w:val="22"/>
                <w:szCs w:val="22"/>
              </w:rPr>
              <w:t xml:space="preserve">Clearly classify problems under P, NP, NP-Hard, and NP-Complete categories wherever required.</w:t>
            </w:r>
          </w:p>
          <w:p>
            <w:pPr>
              <w:pStyle w:val="ListParagraph"/>
              <w:numPr>
                <w:ilvl w:val="0"/>
                <w:numId w:val="2"/>
              </w:numPr>
              <w:spacing w:after="60"/>
            </w:pPr>
            <w:r>
              <w:rPr>
                <w:sz w:val="22"/>
                <w:szCs w:val="22"/>
              </w:rPr>
              <w:t xml:space="preserve">Provide proper justification, state-space representation, and complexity analysis for all solutions.</w:t>
            </w:r>
          </w:p>
          <w:p>
            <w:pPr>
              <w:pStyle w:val="ListParagraph"/>
              <w:numPr>
                <w:ilvl w:val="0"/>
                <w:numId w:val="2"/>
              </w:numPr>
              <w:spacing w:after="60"/>
            </w:pPr>
            <w:r>
              <w:rPr>
                <w:sz w:val="22"/>
                <w:szCs w:val="22"/>
              </w:rPr>
              <w:t xml:space="preserve">Neat presentation and logical explanation are mandatory.</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720"/>
        <w:gridCol w:w="1400"/>
      </w:tblGrid>
      <w:tr>
        <w:tc>
          <w:tcPr>
            <w:tcW w:type="dxa" w:w="26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Question Type</w:t>
            </w:r>
          </w:p>
        </w:tc>
        <w:tc>
          <w:tcPr>
            <w:tcW w:type="dxa" w:w="572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Focus Area</w:t>
            </w:r>
          </w:p>
        </w:tc>
        <w:tc>
          <w:tcPr>
            <w:tcW w:type="dxa" w:w="14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Questions</w:t>
            </w:r>
          </w:p>
        </w:tc>
      </w:tr>
      <w:tr>
        <w:tc>
          <w:tcPr>
            <w:tcW w:type="dxa" w:w="2600"/>
            <w:tcMar>
              <w:top w:type="dxa" w:w="80"/>
              <w:left w:type="dxa" w:w="120"/>
              <w:bottom w:type="dxa" w:w="80"/>
              <w:right w:type="dxa" w:w="120"/>
            </w:tcMar>
            <w:vAlign w:val="center"/>
          </w:tcPr>
          <w:p>
            <w:pPr>
              <w:jc w:val="left"/>
            </w:pPr>
            <w:r>
              <w:rPr>
                <w:b/>
                <w:bCs/>
                <w:i w:val="false"/>
                <w:iCs w:val="false"/>
                <w:sz w:val="21"/>
                <w:szCs w:val="21"/>
              </w:rPr>
              <w:t xml:space="preserve">Constraint Based Problem Solving</w:t>
            </w:r>
          </w:p>
        </w:tc>
        <w:tc>
          <w:tcPr>
            <w:tcW w:type="dxa" w:w="5720"/>
            <w:tcMar>
              <w:top w:type="dxa" w:w="80"/>
              <w:left w:type="dxa" w:w="120"/>
              <w:bottom w:type="dxa" w:w="80"/>
              <w:right w:type="dxa" w:w="120"/>
            </w:tcMar>
            <w:vAlign w:val="center"/>
          </w:tcPr>
          <w:p>
            <w:pPr>
              <w:jc w:val="left"/>
            </w:pPr>
            <w:r>
              <w:rPr>
                <w:b w:val="false"/>
                <w:bCs w:val="false"/>
                <w:i w:val="false"/>
                <w:iCs w:val="false"/>
                <w:sz w:val="21"/>
                <w:szCs w:val="21"/>
              </w:rPr>
              <w:t xml:space="preserve">Analyze combinatorial problems using backtracking and complexity classes such as P, NP, NP-Hard, and NP-Complete.</w:t>
            </w:r>
          </w:p>
        </w:tc>
        <w:tc>
          <w:tcPr>
            <w:tcW w:type="dxa" w:w="1400"/>
            <w:tcMar>
              <w:top w:type="dxa" w:w="80"/>
              <w:left w:type="dxa" w:w="120"/>
              <w:bottom w:type="dxa" w:w="80"/>
              <w:right w:type="dxa" w:w="120"/>
            </w:tcMar>
            <w:vAlign w:val="center"/>
          </w:tcPr>
          <w:p>
            <w:pPr>
              <w:jc w:val="center"/>
            </w:pPr>
            <w:r>
              <w:rPr>
                <w:b w:val="false"/>
                <w:bCs w:val="false"/>
                <w:i w:val="false"/>
                <w:iCs w:val="false"/>
                <w:sz w:val="21"/>
                <w:szCs w:val="21"/>
              </w:rPr>
              <w:t xml:space="preserve">Q1</w:t>
            </w:r>
          </w:p>
        </w:tc>
      </w:tr>
    </w:tbl>
    <w:p>
      <w:pPr>
        <w:spacing w:after="200"/>
      </w:pPr>
    </w:p>
    <w:p>
      <w:pPr>
        <w:pBdr>
          <w:bottom w:val="single" w:color="2E74B5" w:sz="6" w:space="4"/>
        </w:pBdr>
        <w:spacing w:after="160"/>
      </w:pPr>
      <w:r>
        <w:rPr>
          <w:b/>
          <w:bCs/>
          <w:color w:val="2E74B5"/>
          <w:sz w:val="24"/>
          <w:szCs w:val="24"/>
        </w:rPr>
        <w:t xml:space="preserve">SECTION A – CONSTRAINT-BASED PROBLEM SOLVING</w:t>
      </w:r>
    </w:p>
    <w:p>
      <w:r>
        <w:br w:type="page"/>
      </w:r>
    </w:p>
    <w:p>
      <w:pPr>
        <w:spacing w:after="200"/>
      </w:pPr>
      <w:r>
        <w:rPr>
          <w:b/>
          <w:bCs/>
          <w:sz w:val="26"/>
          <w:szCs w:val="26"/>
        </w:rPr>
        <w:t xml:space="preserve">Q22. Exact Cover Problem (Constraint Satisfaction / NP-Complete Problem)</w:t>
      </w:r>
    </w:p>
    <w:p>
      <w:pPr>
        <w:spacing w:after="160" w:before="320"/>
      </w:pPr>
      <w:r>
        <w:rPr>
          <w:b/>
          <w:bCs/>
          <w:color w:val="1F3864"/>
          <w:sz w:val="26"/>
          <w:szCs w:val="26"/>
        </w:rPr>
        <w:t xml:space="preserve">1. Problem Statement</w:t>
      </w:r>
    </w:p>
    <w:p>
      <w:pPr>
        <w:spacing w:after="120"/>
      </w:pPr>
      <w:r>
        <w:rPr>
          <w:sz w:val="22"/>
          <w:szCs w:val="22"/>
        </w:rPr>
        <w:t xml:space="preserve">Given a universal set U of elements and a collection S of subsets of U, determine whether there exists a sub-collection of S — called an exact cover — such that every element of U is contained in exactly one of the chosen subsets. Each element must be covered, and no element may be covered more than once.</w:t>
      </w:r>
    </w:p>
    <w:p>
      <w:pPr>
        <w:spacing w:after="100" w:before="220"/>
      </w:pPr>
      <w:r>
        <w:rPr>
          <w:b/>
          <w:bCs/>
          <w:color w:val="2E74B5"/>
          <w:sz w:val="23"/>
          <w:szCs w:val="23"/>
        </w:rPr>
        <w:t xml:space="preserve">Input</w:t>
      </w:r>
    </w:p>
    <w:p>
      <w:pPr>
        <w:pStyle w:val="ListParagraph"/>
        <w:numPr>
          <w:ilvl w:val="0"/>
          <w:numId w:val="2"/>
        </w:numPr>
        <w:spacing w:after="60"/>
      </w:pPr>
      <w:r>
        <w:rPr>
          <w:sz w:val="22"/>
          <w:szCs w:val="22"/>
        </w:rPr>
        <w:t xml:space="preserve">Universal set U of elements to be covered</w:t>
      </w:r>
    </w:p>
    <w:p>
      <w:pPr>
        <w:pStyle w:val="ListParagraph"/>
        <w:numPr>
          <w:ilvl w:val="0"/>
          <w:numId w:val="2"/>
        </w:numPr>
        <w:spacing w:after="60"/>
      </w:pPr>
      <w:r>
        <w:rPr>
          <w:sz w:val="22"/>
          <w:szCs w:val="22"/>
        </w:rPr>
        <w:t xml:space="preserve">Collection S = {S₁, S₂, ..., Sₙ} of subsets of U</w:t>
      </w:r>
    </w:p>
    <w:p>
      <w:pPr>
        <w:spacing w:after="100" w:before="220"/>
      </w:pPr>
      <w:r>
        <w:rPr>
          <w:b/>
          <w:bCs/>
          <w:color w:val="2E74B5"/>
          <w:sz w:val="23"/>
          <w:szCs w:val="23"/>
        </w:rPr>
        <w:t xml:space="preserve">Output</w:t>
      </w:r>
    </w:p>
    <w:p>
      <w:pPr>
        <w:pStyle w:val="ListParagraph"/>
        <w:numPr>
          <w:ilvl w:val="0"/>
          <w:numId w:val="2"/>
        </w:numPr>
        <w:spacing w:after="60"/>
      </w:pPr>
      <w:r>
        <w:rPr>
          <w:sz w:val="22"/>
          <w:szCs w:val="22"/>
        </w:rPr>
        <w:t xml:space="preserve">A sub-collection of S whose union equals U, with no two chosen subsets overlapping (an exact cover), if one exists</w:t>
      </w:r>
    </w:p>
    <w:p>
      <w:pPr>
        <w:pStyle w:val="ListParagraph"/>
        <w:numPr>
          <w:ilvl w:val="0"/>
          <w:numId w:val="2"/>
        </w:numPr>
        <w:spacing w:after="60"/>
      </w:pPr>
      <w:r>
        <w:rPr>
          <w:sz w:val="22"/>
          <w:szCs w:val="22"/>
        </w:rPr>
        <w:t xml:space="preserve">Report of "no exact cover exists" if no such sub-collection can be found</w:t>
      </w:r>
    </w:p>
    <w:p>
      <w:pPr>
        <w:spacing w:after="160" w:before="320"/>
      </w:pPr>
      <w:r>
        <w:rPr>
          <w:b/>
          <w:bCs/>
          <w:color w:val="1F3864"/>
          <w:sz w:val="26"/>
          <w:szCs w:val="26"/>
        </w:rPr>
        <w:t xml:space="preserve">2. Constraints</w:t>
      </w:r>
    </w:p>
    <w:p>
      <w:pPr>
        <w:spacing w:after="120"/>
      </w:pPr>
      <w:r>
        <w:rPr>
          <w:sz w:val="22"/>
          <w:szCs w:val="22"/>
        </w:rPr>
        <w:t xml:space="preserve">A subset can be selected only if the following conditions hold:</w:t>
      </w:r>
    </w:p>
    <w:p>
      <w:pPr>
        <w:pStyle w:val="ListParagraph"/>
        <w:numPr>
          <w:ilvl w:val="0"/>
          <w:numId w:val="2"/>
        </w:numPr>
        <w:spacing w:after="60"/>
      </w:pPr>
      <w:r>
        <w:rPr>
          <w:sz w:val="22"/>
          <w:szCs w:val="22"/>
        </w:rPr>
        <w:t xml:space="preserve">Coverage constraint: Every element of U must eventually be included in at least one selected subset — no element may be left uncovered.</w:t>
      </w:r>
    </w:p>
    <w:p>
      <w:pPr>
        <w:pStyle w:val="ListParagraph"/>
        <w:numPr>
          <w:ilvl w:val="0"/>
          <w:numId w:val="2"/>
        </w:numPr>
        <w:spacing w:after="60"/>
      </w:pPr>
      <w:r>
        <w:rPr>
          <w:sz w:val="22"/>
          <w:szCs w:val="22"/>
        </w:rPr>
        <w:t xml:space="preserve">Exclusivity constraint: No element may appear in more than one selected subset — selected subsets must be pairwise disjoint.</w:t>
      </w:r>
    </w:p>
    <w:p>
      <w:pPr>
        <w:pStyle w:val="ListParagraph"/>
        <w:numPr>
          <w:ilvl w:val="0"/>
          <w:numId w:val="2"/>
        </w:numPr>
        <w:spacing w:after="60"/>
      </w:pPr>
      <w:r>
        <w:rPr>
          <w:sz w:val="22"/>
          <w:szCs w:val="22"/>
        </w:rPr>
        <w:t xml:space="preserve">Together, these two constraints mean each element of U is covered exactly once — neither zero times nor more than once.</w:t>
      </w:r>
    </w:p>
    <w:p>
      <w:pPr>
        <w:spacing w:after="120"/>
      </w:pPr>
      <w:r>
        <w:rPr>
          <w:sz w:val="22"/>
          <w:szCs w:val="22"/>
        </w:rPr>
        <w:t xml:space="preserve">For example, if subset S₁ = {1, 4} is selected, no other subset containing 1 or 4 (such as S₄ = {3, 4, 5}) may also be selected.</w:t>
      </w:r>
    </w:p>
    <w:p>
      <w:pPr>
        <w:spacing w:after="160" w:before="320"/>
      </w:pPr>
      <w:r>
        <w:rPr>
          <w:b/>
          <w:bCs/>
          <w:color w:val="1F3864"/>
          <w:sz w:val="26"/>
          <w:szCs w:val="26"/>
        </w:rPr>
        <w:t xml:space="preserve">3. Effect of Constraints</w:t>
      </w:r>
    </w:p>
    <w:p>
      <w:pPr>
        <w:spacing w:after="120"/>
      </w:pPr>
      <w:r>
        <w:rPr>
          <w:sz w:val="22"/>
          <w:szCs w:val="22"/>
        </w:rPr>
        <w:t xml:space="preserve">The exclusivity constraint sharply reduces the number of feasible combinations, because selecting one subset immediately removes every other subset that shares any element with it from further consideration. This interdependency between choices is what makes Exact Cover a genuine constraint satisfaction problem rather than a simple selection problem.</w:t>
      </w:r>
    </w:p>
    <w:p>
      <w:pPr>
        <w:spacing w:after="120"/>
      </w:pPr>
      <w:r>
        <w:rPr>
          <w:sz w:val="22"/>
          <w:szCs w:val="22"/>
        </w:rPr>
        <w:t xml:space="preserve">Example universe and subset collection: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420"/>
      </w:tblGrid>
      <w:tr>
        <w:tc>
          <w:tcPr>
            <w:tcW w:type="dxa" w:w="24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Subset</w:t>
            </w:r>
          </w:p>
        </w:tc>
        <w:tc>
          <w:tcPr>
            <w:tcW w:type="dxa" w:w="642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Elements</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S1</w:t>
            </w:r>
          </w:p>
        </w:tc>
        <w:tc>
          <w:tcPr>
            <w:tcW w:type="dxa" w:w="6420"/>
            <w:tcMar>
              <w:top w:type="dxa" w:w="80"/>
              <w:left w:type="dxa" w:w="120"/>
              <w:bottom w:type="dxa" w:w="80"/>
              <w:right w:type="dxa" w:w="120"/>
            </w:tcMar>
            <w:vAlign w:val="center"/>
          </w:tcPr>
          <w:p>
            <w:pPr>
              <w:jc w:val="center"/>
            </w:pPr>
            <w:r>
              <w:rPr>
                <w:b w:val="false"/>
                <w:bCs w:val="false"/>
                <w:i w:val="false"/>
                <w:iCs w:val="false"/>
                <w:sz w:val="21"/>
                <w:szCs w:val="21"/>
              </w:rPr>
              <w:t xml:space="preserve">{1, 4}</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S2</w:t>
            </w:r>
          </w:p>
        </w:tc>
        <w:tc>
          <w:tcPr>
            <w:tcW w:type="dxa" w:w="6420"/>
            <w:tcMar>
              <w:top w:type="dxa" w:w="80"/>
              <w:left w:type="dxa" w:w="120"/>
              <w:bottom w:type="dxa" w:w="80"/>
              <w:right w:type="dxa" w:w="120"/>
            </w:tcMar>
            <w:vAlign w:val="center"/>
          </w:tcPr>
          <w:p>
            <w:pPr>
              <w:jc w:val="center"/>
            </w:pPr>
            <w:r>
              <w:rPr>
                <w:b w:val="false"/>
                <w:bCs w:val="false"/>
                <w:i w:val="false"/>
                <w:iCs w:val="false"/>
                <w:sz w:val="21"/>
                <w:szCs w:val="21"/>
              </w:rPr>
              <w:t xml:space="preserve">{1, 2}</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S3</w:t>
            </w:r>
          </w:p>
        </w:tc>
        <w:tc>
          <w:tcPr>
            <w:tcW w:type="dxa" w:w="6420"/>
            <w:tcMar>
              <w:top w:type="dxa" w:w="80"/>
              <w:left w:type="dxa" w:w="120"/>
              <w:bottom w:type="dxa" w:w="80"/>
              <w:right w:type="dxa" w:w="120"/>
            </w:tcMar>
            <w:vAlign w:val="center"/>
          </w:tcPr>
          <w:p>
            <w:pPr>
              <w:jc w:val="center"/>
            </w:pPr>
            <w:r>
              <w:rPr>
                <w:b w:val="false"/>
                <w:bCs w:val="false"/>
                <w:i w:val="false"/>
                <w:iCs w:val="false"/>
                <w:sz w:val="21"/>
                <w:szCs w:val="21"/>
              </w:rPr>
              <w:t xml:space="preserve">{2, 3}</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S4</w:t>
            </w:r>
          </w:p>
        </w:tc>
        <w:tc>
          <w:tcPr>
            <w:tcW w:type="dxa" w:w="6420"/>
            <w:tcMar>
              <w:top w:type="dxa" w:w="80"/>
              <w:left w:type="dxa" w:w="120"/>
              <w:bottom w:type="dxa" w:w="80"/>
              <w:right w:type="dxa" w:w="120"/>
            </w:tcMar>
            <w:vAlign w:val="center"/>
          </w:tcPr>
          <w:p>
            <w:pPr>
              <w:jc w:val="center"/>
            </w:pPr>
            <w:r>
              <w:rPr>
                <w:b w:val="false"/>
                <w:bCs w:val="false"/>
                <w:i w:val="false"/>
                <w:iCs w:val="false"/>
                <w:sz w:val="21"/>
                <w:szCs w:val="21"/>
              </w:rPr>
              <w:t xml:space="preserve">{3, 4, 5}</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S5</w:t>
            </w:r>
          </w:p>
        </w:tc>
        <w:tc>
          <w:tcPr>
            <w:tcW w:type="dxa" w:w="6420"/>
            <w:tcMar>
              <w:top w:type="dxa" w:w="80"/>
              <w:left w:type="dxa" w:w="120"/>
              <w:bottom w:type="dxa" w:w="80"/>
              <w:right w:type="dxa" w:w="120"/>
            </w:tcMar>
            <w:vAlign w:val="center"/>
          </w:tcPr>
          <w:p>
            <w:pPr>
              <w:jc w:val="center"/>
            </w:pPr>
            <w:r>
              <w:rPr>
                <w:b w:val="false"/>
                <w:bCs w:val="false"/>
                <w:i w:val="false"/>
                <w:iCs w:val="false"/>
                <w:sz w:val="21"/>
                <w:szCs w:val="21"/>
              </w:rPr>
              <w:t xml:space="preserve">{5}</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S6</w:t>
            </w:r>
          </w:p>
        </w:tc>
        <w:tc>
          <w:tcPr>
            <w:tcW w:type="dxa" w:w="6420"/>
            <w:tcMar>
              <w:top w:type="dxa" w:w="80"/>
              <w:left w:type="dxa" w:w="120"/>
              <w:bottom w:type="dxa" w:w="80"/>
              <w:right w:type="dxa" w:w="120"/>
            </w:tcMar>
            <w:vAlign w:val="center"/>
          </w:tcPr>
          <w:p>
            <w:pPr>
              <w:jc w:val="center"/>
            </w:pPr>
            <w:r>
              <w:rPr>
                <w:b w:val="false"/>
                <w:bCs w:val="false"/>
                <w:i w:val="false"/>
                <w:iCs w:val="false"/>
                <w:sz w:val="21"/>
                <w:szCs w:val="21"/>
              </w:rPr>
              <w:t xml:space="preserve">{2, 5}</w:t>
            </w:r>
          </w:p>
        </w:tc>
      </w:tr>
    </w:tbl>
    <w:p>
      <w:pPr>
        <w:spacing w:after="120"/>
      </w:pPr>
      <w:r>
        <w:rPr>
          <w:b/>
          <w:bCs/>
          <w:sz w:val="22"/>
          <w:szCs w:val="22"/>
        </w:rPr>
        <w:t xml:space="preserve">Universe: U = {1, 2, 3, 4, 5}</w:t>
      </w:r>
    </w:p>
    <w:p>
      <w:pPr>
        <w:spacing w:after="120"/>
      </w:pPr>
      <w:r>
        <w:rPr>
          <w:sz w:val="22"/>
          <w:szCs w:val="22"/>
        </w:rPr>
        <w:t xml:space="preserve">If S1 = {1, 4} is selected, then S2 (contains 1) and S4 (contains 4) are immediately eliminated from consideration, since selecting either would cover element 1 or 4 twice. This is the exclusivity constraint actively pruning the search space. The algorithm must therefore explore alternative combinations to find a valid exact cover, if one exists.</w:t>
      </w:r>
    </w:p>
    <w:p>
      <w:pPr>
        <w:spacing w:after="160" w:before="320"/>
      </w:pPr>
      <w:r>
        <w:rPr>
          <w:b/>
          <w:bCs/>
          <w:color w:val="1F3864"/>
          <w:sz w:val="26"/>
          <w:szCs w:val="26"/>
        </w:rPr>
        <w:t xml:space="preserve">4. Backtracking Algorithm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60"/>
              <w:bottom w:type="dxa" w:w="160"/>
              <w:right w:type="dxa" w:w="260"/>
            </w:tcMar>
          </w:tcPr>
          <w:p>
            <w:pPr>
              <w:spacing w:after="20"/>
            </w:pPr>
            <w:r>
              <w:rPr>
                <w:rFonts w:ascii="Consolas" w:cs="Consolas" w:eastAsia="Consolas" w:hAnsi="Consolas"/>
                <w:sz w:val="20"/>
                <w:szCs w:val="20"/>
              </w:rPr>
              <w:t xml:space="preserve">EXACT-COVER(U, S)</w:t>
            </w:r>
          </w:p>
          <w:p>
            <w:pPr>
              <w:spacing w:after="20"/>
            </w:pPr>
            <w:r>
              <w:rPr>
                <w:rFonts w:ascii="Consolas" w:cs="Consolas" w:eastAsia="Consolas" w:hAnsi="Consolas"/>
                <w:sz w:val="20"/>
                <w:szCs w:val="20"/>
              </w:rPr>
              <w:t xml:space="preserve">Input:</w:t>
            </w:r>
          </w:p>
          <w:p>
            <w:pPr>
              <w:spacing w:after="20"/>
            </w:pPr>
            <w:r>
              <w:rPr>
                <w:rFonts w:ascii="Consolas" w:cs="Consolas" w:eastAsia="Consolas" w:hAnsi="Consolas"/>
                <w:sz w:val="20"/>
                <w:szCs w:val="20"/>
              </w:rPr>
              <w:t xml:space="preserve">  U = universal set of elements</w:t>
            </w:r>
          </w:p>
          <w:p>
            <w:pPr>
              <w:spacing w:after="20"/>
            </w:pPr>
            <w:r>
              <w:rPr>
                <w:rFonts w:ascii="Consolas" w:cs="Consolas" w:eastAsia="Consolas" w:hAnsi="Consolas"/>
                <w:sz w:val="20"/>
                <w:szCs w:val="20"/>
              </w:rPr>
              <w:t xml:space="preserve">  S = collection of subsets of U</w:t>
            </w:r>
          </w:p>
          <w:p>
            <w:pPr>
              <w:spacing w:after="20"/>
            </w:pPr>
            <w:r>
              <w:rPr>
                <w:rFonts w:ascii="Consolas" w:cs="Consolas" w:eastAsia="Consolas" w:hAnsi="Consolas"/>
                <w:sz w:val="20"/>
                <w:szCs w:val="20"/>
              </w:rPr>
              <w:t xml:space="preserve">Output:</w:t>
            </w:r>
          </w:p>
          <w:p>
            <w:pPr>
              <w:spacing w:after="20"/>
            </w:pPr>
            <w:r>
              <w:rPr>
                <w:rFonts w:ascii="Consolas" w:cs="Consolas" w:eastAsia="Consolas" w:hAnsi="Consolas"/>
                <w:sz w:val="20"/>
                <w:szCs w:val="20"/>
              </w:rPr>
              <w:t xml:space="preserve">  An exact cover of U, or "no solution" if none exists</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1. selected &lt;- empty set</w:t>
            </w:r>
          </w:p>
          <w:p>
            <w:pPr>
              <w:spacing w:after="20"/>
            </w:pPr>
            <w:r>
              <w:rPr>
                <w:rFonts w:ascii="Consolas" w:cs="Consolas" w:eastAsia="Consolas" w:hAnsi="Consolas"/>
                <w:sz w:val="20"/>
                <w:szCs w:val="20"/>
              </w:rPr>
              <w:t xml:space="preserve">2. found &lt;- BACKTRACK(U, S, selected)</w:t>
            </w:r>
          </w:p>
          <w:p>
            <w:pPr>
              <w:spacing w:after="20"/>
            </w:pPr>
            <w:r>
              <w:rPr>
                <w:rFonts w:ascii="Consolas" w:cs="Consolas" w:eastAsia="Consolas" w:hAnsi="Consolas"/>
                <w:sz w:val="20"/>
                <w:szCs w:val="20"/>
              </w:rPr>
              <w:t xml:space="preserve">3. If found = true, Return selected</w:t>
            </w:r>
          </w:p>
          <w:p>
            <w:pPr>
              <w:spacing w:after="0"/>
            </w:pPr>
            <w:r>
              <w:rPr>
                <w:rFonts w:ascii="Consolas" w:cs="Consolas" w:eastAsia="Consolas" w:hAnsi="Consolas"/>
                <w:sz w:val="20"/>
                <w:szCs w:val="20"/>
              </w:rPr>
              <w:t xml:space="preserve">4. Else Return "no exact cover exists"</w:t>
            </w:r>
          </w:p>
        </w:tc>
      </w:tr>
    </w:tbl>
    <w:p>
      <w:pPr>
        <w:spacing w:after="100" w:before="220"/>
      </w:pPr>
      <w:r>
        <w:rPr>
          <w:b/>
          <w:bCs/>
          <w:color w:val="2E74B5"/>
          <w:sz w:val="23"/>
          <w:szCs w:val="23"/>
        </w:rPr>
        <w:t xml:space="preserve">BACKTRACK(remaining, S, selected)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60"/>
              <w:bottom w:type="dxa" w:w="160"/>
              <w:right w:type="dxa" w:w="260"/>
            </w:tcMar>
          </w:tcPr>
          <w:p>
            <w:pPr>
              <w:spacing w:after="20"/>
            </w:pPr>
            <w:r>
              <w:rPr>
                <w:rFonts w:ascii="Consolas" w:cs="Consolas" w:eastAsia="Consolas" w:hAnsi="Consolas"/>
                <w:sz w:val="20"/>
                <w:szCs w:val="20"/>
              </w:rPr>
              <w:t xml:space="preserve">1. If remaining = empty then</w:t>
            </w:r>
          </w:p>
          <w:p>
            <w:pPr>
              <w:spacing w:after="20"/>
            </w:pPr>
            <w:r>
              <w:rPr>
                <w:rFonts w:ascii="Consolas" w:cs="Consolas" w:eastAsia="Consolas" w:hAnsi="Consolas"/>
                <w:sz w:val="20"/>
                <w:szCs w:val="20"/>
              </w:rPr>
              <w:t xml:space="preserve">     Return true        // all elements covered exactly once</w:t>
            </w:r>
          </w:p>
          <w:p>
            <w:pPr>
              <w:spacing w:after="20"/>
            </w:pPr>
            <w:r>
              <w:rPr>
                <w:rFonts w:ascii="Consolas" w:cs="Consolas" w:eastAsia="Consolas" w:hAnsi="Consolas"/>
                <w:sz w:val="20"/>
                <w:szCs w:val="20"/>
              </w:rPr>
              <w:t xml:space="preserve">2. Pick element e with the fewest covering subsets in remaining</w:t>
            </w:r>
          </w:p>
          <w:p>
            <w:pPr>
              <w:spacing w:after="20"/>
            </w:pPr>
            <w:r>
              <w:rPr>
                <w:rFonts w:ascii="Consolas" w:cs="Consolas" w:eastAsia="Consolas" w:hAnsi="Consolas"/>
                <w:sz w:val="20"/>
                <w:szCs w:val="20"/>
              </w:rPr>
              <w:t xml:space="preserve">     (this is the constraint used for branching)</w:t>
            </w:r>
          </w:p>
          <w:p>
            <w:pPr>
              <w:spacing w:after="20"/>
            </w:pPr>
            <w:r>
              <w:rPr>
                <w:rFonts w:ascii="Consolas" w:cs="Consolas" w:eastAsia="Consolas" w:hAnsi="Consolas"/>
                <w:sz w:val="20"/>
                <w:szCs w:val="20"/>
              </w:rPr>
              <w:t xml:space="preserve">3. For each subset Si in S that contains e:</w:t>
            </w:r>
          </w:p>
          <w:p>
            <w:pPr>
              <w:spacing w:after="20"/>
            </w:pPr>
            <w:r>
              <w:rPr>
                <w:rFonts w:ascii="Consolas" w:cs="Consolas" w:eastAsia="Consolas" w:hAnsi="Consolas"/>
                <w:sz w:val="20"/>
                <w:szCs w:val="20"/>
              </w:rPr>
              <w:t xml:space="preserve">     If Si is disjoint from (U - remaining) then   // exclusivity check</w:t>
            </w:r>
          </w:p>
          <w:p>
            <w:pPr>
              <w:spacing w:after="20"/>
            </w:pPr>
            <w:r>
              <w:rPr>
                <w:rFonts w:ascii="Consolas" w:cs="Consolas" w:eastAsia="Consolas" w:hAnsi="Consolas"/>
                <w:sz w:val="20"/>
                <w:szCs w:val="20"/>
              </w:rPr>
              <w:t xml:space="preserve">       Add Si to selected</w:t>
            </w:r>
          </w:p>
          <w:p>
            <w:pPr>
              <w:spacing w:after="20"/>
            </w:pPr>
            <w:r>
              <w:rPr>
                <w:rFonts w:ascii="Consolas" w:cs="Consolas" w:eastAsia="Consolas" w:hAnsi="Consolas"/>
                <w:sz w:val="20"/>
                <w:szCs w:val="20"/>
              </w:rPr>
              <w:t xml:space="preserve">       remaining' &lt;- remaining - Si</w:t>
            </w:r>
          </w:p>
          <w:p>
            <w:pPr>
              <w:spacing w:after="20"/>
            </w:pPr>
            <w:r>
              <w:rPr>
                <w:rFonts w:ascii="Consolas" w:cs="Consolas" w:eastAsia="Consolas" w:hAnsi="Consolas"/>
                <w:sz w:val="20"/>
                <w:szCs w:val="20"/>
              </w:rPr>
              <w:t xml:space="preserve">       If BACKTRACK(remaining', S, selected) = true then</w:t>
            </w:r>
          </w:p>
          <w:p>
            <w:pPr>
              <w:spacing w:after="20"/>
            </w:pPr>
            <w:r>
              <w:rPr>
                <w:rFonts w:ascii="Consolas" w:cs="Consolas" w:eastAsia="Consolas" w:hAnsi="Consolas"/>
                <w:sz w:val="20"/>
                <w:szCs w:val="20"/>
              </w:rPr>
              <w:t xml:space="preserve">         Return true</w:t>
            </w:r>
          </w:p>
          <w:p>
            <w:pPr>
              <w:spacing w:after="20"/>
            </w:pPr>
            <w:r>
              <w:rPr>
                <w:rFonts w:ascii="Consolas" w:cs="Consolas" w:eastAsia="Consolas" w:hAnsi="Consolas"/>
                <w:sz w:val="20"/>
                <w:szCs w:val="20"/>
              </w:rPr>
              <w:t xml:space="preserve">       Remove Si from selected     // undo / backtrack</w:t>
            </w:r>
          </w:p>
          <w:p>
            <w:pPr>
              <w:spacing w:after="0"/>
            </w:pPr>
            <w:r>
              <w:rPr>
                <w:rFonts w:ascii="Consolas" w:cs="Consolas" w:eastAsia="Consolas" w:hAnsi="Consolas"/>
                <w:sz w:val="20"/>
                <w:szCs w:val="20"/>
              </w:rPr>
              <w:t xml:space="preserve">4. Return false   // no subset containing e leads to a solution</w:t>
            </w:r>
          </w:p>
        </w:tc>
      </w:tr>
    </w:tbl>
    <w:p>
      <w:pPr>
        <w:spacing w:after="120"/>
      </w:pPr>
      <w:r>
        <w:rPr>
          <w:sz w:val="22"/>
          <w:szCs w:val="22"/>
        </w:rPr>
        <w:t xml:space="preserve">Choosing the least-covered element e at each step (rather than an arbitrary element) is itself a constraint-driven heuristic: it ensures the algorithm branches on the most constrained part of the problem first, which tends to detect infeasibility earlier and reduces wasted search.</w:t>
      </w:r>
    </w:p>
    <w:p>
      <w:pPr>
        <w:spacing w:after="160" w:before="320"/>
      </w:pPr>
      <w:r>
        <w:rPr>
          <w:b/>
          <w:bCs/>
          <w:color w:val="1F3864"/>
          <w:sz w:val="26"/>
          <w:szCs w:val="26"/>
        </w:rPr>
        <w:t xml:space="preserve">5. Pruning</w:t>
      </w:r>
    </w:p>
    <w:p>
      <w:pPr>
        <w:spacing w:after="120"/>
      </w:pPr>
      <w:r>
        <w:rPr>
          <w:sz w:val="22"/>
          <w:szCs w:val="22"/>
        </w:rPr>
        <w:t xml:space="preserve">Pruning eliminates branches that cannot possibly lead to a valid exact cover. Two pruning rules apply directly from the constraints:</w:t>
      </w:r>
    </w:p>
    <w:p>
      <w:pPr>
        <w:pStyle w:val="ListParagraph"/>
        <w:numPr>
          <w:ilvl w:val="0"/>
          <w:numId w:val="2"/>
        </w:numPr>
        <w:spacing w:after="60"/>
      </w:pPr>
      <w:r>
        <w:rPr>
          <w:sz w:val="22"/>
          <w:szCs w:val="22"/>
        </w:rPr>
        <w:t xml:space="preserve">Overlap pruning: If a candidate subset Si shares any element with the subsets already selected, it is discarded immediately — it can never satisfy the exclusivity constraint on this branch.</w:t>
      </w:r>
    </w:p>
    <w:p>
      <w:pPr>
        <w:pStyle w:val="ListParagraph"/>
        <w:numPr>
          <w:ilvl w:val="0"/>
          <w:numId w:val="2"/>
        </w:numPr>
        <w:spacing w:after="60"/>
      </w:pPr>
      <w:r>
        <w:rPr>
          <w:sz w:val="22"/>
          <w:szCs w:val="22"/>
        </w:rPr>
        <w:t xml:space="preserve">Dead-element pruning: If any remaining element has zero subsets left that (a) contain it and (b) do not overlap the current selection, the branch is abandoned immediately, since that element can never be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60"/>
              <w:bottom w:type="dxa" w:w="160"/>
              <w:right w:type="dxa" w:w="260"/>
            </w:tcMar>
          </w:tcPr>
          <w:p>
            <w:pPr>
              <w:spacing w:after="20"/>
            </w:pPr>
            <w:r>
              <w:rPr>
                <w:rFonts w:ascii="Consolas" w:cs="Consolas" w:eastAsia="Consolas" w:hAnsi="Consolas"/>
                <w:sz w:val="20"/>
                <w:szCs w:val="20"/>
              </w:rPr>
              <w:t xml:space="preserve">If remaining element e has no valid non-overlapping subset containing it then</w:t>
            </w:r>
          </w:p>
          <w:p>
            <w:pPr>
              <w:spacing w:after="0"/>
            </w:pPr>
            <w:r>
              <w:rPr>
                <w:rFonts w:ascii="Consolas" w:cs="Consolas" w:eastAsia="Consolas" w:hAnsi="Consolas"/>
                <w:sz w:val="20"/>
                <w:szCs w:val="20"/>
              </w:rPr>
              <w:t xml:space="preserve">  Return false     // this branch cannot cover e — prune</w:t>
            </w:r>
          </w:p>
        </w:tc>
      </w:tr>
    </w:tbl>
    <w:p>
      <w:pPr>
        <w:spacing w:after="120"/>
      </w:pPr>
      <w:r>
        <w:rPr>
          <w:sz w:val="22"/>
          <w:szCs w:val="22"/>
        </w:rPr>
        <w:t xml:space="preserve">This means that as soon as any single element becomes impossible to cover under the current partial selection, the algorithm abandons that branch immediately rather than continuing to explore it — since no completion of that branch could ever satisfy the coverage constraint.</w:t>
      </w:r>
    </w:p>
    <w:p>
      <w:pPr>
        <w:spacing w:after="160" w:before="320"/>
      </w:pPr>
      <w:r>
        <w:rPr>
          <w:b/>
          <w:bCs/>
          <w:color w:val="1F3864"/>
          <w:sz w:val="26"/>
          <w:szCs w:val="26"/>
        </w:rPr>
        <w:t xml:space="preserve">6. Worked Example</w:t>
      </w:r>
    </w:p>
    <w:p>
      <w:pPr>
        <w:spacing w:after="120"/>
      </w:pPr>
      <w:r>
        <w:rPr>
          <w:sz w:val="22"/>
          <w:szCs w:val="22"/>
        </w:rPr>
        <w:t xml:space="preserve">Using U = {1,2,3,4,5} and the subsets above, the backtracking search proceeds as follows:</w:t>
      </w:r>
    </w:p>
    <w:p>
      <w:pPr>
        <w:pStyle w:val="ListParagraph"/>
        <w:numPr>
          <w:ilvl w:val="0"/>
          <w:numId w:val="2"/>
        </w:numPr>
        <w:spacing w:after="60"/>
      </w:pPr>
      <w:r>
        <w:rPr>
          <w:sz w:val="22"/>
          <w:szCs w:val="22"/>
        </w:rPr>
        <w:t xml:space="preserve">Element 5 has the fewest covering subsets (S4, S5, S6) — branch on it first</w:t>
      </w:r>
    </w:p>
    <w:p>
      <w:pPr>
        <w:pStyle w:val="ListParagraph"/>
        <w:numPr>
          <w:ilvl w:val="0"/>
          <w:numId w:val="2"/>
        </w:numPr>
        <w:spacing w:after="60"/>
      </w:pPr>
      <w:r>
        <w:rPr>
          <w:sz w:val="22"/>
          <w:szCs w:val="22"/>
        </w:rPr>
        <w:t xml:space="preserve">Try S5 = {5}: remaining = {1,2,3,4}. Try S1 = {1,4}: remaining = {2,3}. Try S3 = {2,3}: remaining = {} → exact cover found: {S1, S3, S5}</w:t>
      </w:r>
    </w:p>
    <w:p>
      <w:pPr>
        <w:pStyle w:val="ListParagraph"/>
        <w:numPr>
          <w:ilvl w:val="0"/>
          <w:numId w:val="2"/>
        </w:numPr>
        <w:spacing w:after="60"/>
      </w:pPr>
      <w:r>
        <w:rPr>
          <w:sz w:val="22"/>
          <w:szCs w:val="22"/>
        </w:rPr>
        <w:t xml:space="preserve">Backtracking further would also find {S2, S4} = {1,2} ∪ {3,4,5} as a second valid exact cover</w:t>
      </w:r>
    </w:p>
    <w:p>
      <w:pPr>
        <w:pStyle w:val="ListParagraph"/>
        <w:numPr>
          <w:ilvl w:val="0"/>
          <w:numId w:val="2"/>
        </w:numPr>
        <w:spacing w:after="60"/>
      </w:pPr>
      <w:r>
        <w:rPr>
          <w:sz w:val="22"/>
          <w:szCs w:val="22"/>
        </w:rPr>
        <w:t xml:space="preserve">Any branch that tries S6 = {2,5} together with S4 = {3,4,5} is pruned immediately, since both contain element 5 — an overlap violation</w:t>
      </w:r>
    </w:p>
    <w:p>
      <w:pPr>
        <w:spacing w:after="120"/>
      </w:pPr>
      <w:r>
        <w:rPr>
          <w:i/>
          <w:iCs/>
          <w:sz w:val="22"/>
          <w:szCs w:val="22"/>
        </w:rPr>
        <w:t xml:space="preserve">Both {S1, S3, S5} and {S2, S4} are valid exact covers of U; the algorithm returns the first one it finds and can be modified to enumerate all solutions if required.</w:t>
      </w:r>
    </w:p>
    <w:p>
      <w:pPr>
        <w:spacing w:after="160" w:before="320"/>
      </w:pPr>
      <w:r>
        <w:rPr>
          <w:b/>
          <w:bCs/>
          <w:color w:val="1F3864"/>
          <w:sz w:val="26"/>
          <w:szCs w:val="26"/>
        </w:rPr>
        <w:t xml:space="preserve">7. Correctness</w:t>
      </w:r>
    </w:p>
    <w:p>
      <w:pPr>
        <w:spacing w:after="120"/>
      </w:pPr>
      <w:r>
        <w:rPr>
          <w:sz w:val="22"/>
          <w:szCs w:val="22"/>
        </w:rPr>
        <w:t xml:space="preserve">The algorithm is correct because at every step it:</w:t>
      </w:r>
    </w:p>
    <w:p>
      <w:pPr>
        <w:pStyle w:val="ListParagraph"/>
        <w:numPr>
          <w:ilvl w:val="0"/>
          <w:numId w:val="3"/>
        </w:numPr>
        <w:spacing w:after="60"/>
      </w:pPr>
      <w:r>
        <w:rPr>
          <w:sz w:val="22"/>
          <w:szCs w:val="22"/>
        </w:rPr>
        <w:t xml:space="preserve">Selects an uncovered element e and considers every subset that could cover it — no valid option is skipped.</w:t>
      </w:r>
    </w:p>
    <w:p>
      <w:pPr>
        <w:pStyle w:val="ListParagraph"/>
        <w:numPr>
          <w:ilvl w:val="0"/>
          <w:numId w:val="3"/>
        </w:numPr>
        <w:spacing w:after="60"/>
      </w:pPr>
      <w:r>
        <w:rPr>
          <w:sz w:val="22"/>
          <w:szCs w:val="22"/>
        </w:rPr>
        <w:t xml:space="preserve">For each candidate subset, verifies the exclusivity constraint (no overlap with subsets already chosen) before committing to it.</w:t>
      </w:r>
    </w:p>
    <w:p>
      <w:pPr>
        <w:pStyle w:val="ListParagraph"/>
        <w:numPr>
          <w:ilvl w:val="0"/>
          <w:numId w:val="3"/>
        </w:numPr>
        <w:spacing w:after="60"/>
      </w:pPr>
      <w:r>
        <w:rPr>
          <w:sz w:val="22"/>
          <w:szCs w:val="22"/>
        </w:rPr>
        <w:t xml:space="preserve">Recurses on the strictly smaller remaining set, guaranteeing termination since remaining shrinks each time a subset is chosen.</w:t>
      </w:r>
    </w:p>
    <w:p>
      <w:pPr>
        <w:pStyle w:val="ListParagraph"/>
        <w:numPr>
          <w:ilvl w:val="0"/>
          <w:numId w:val="3"/>
        </w:numPr>
        <w:spacing w:after="60"/>
      </w:pPr>
      <w:r>
        <w:rPr>
          <w:sz w:val="22"/>
          <w:szCs w:val="22"/>
        </w:rPr>
        <w:t xml:space="preserve">Undoes (backtracks) any selection that does not lead to a complete cover, so every combination of valid, non-overlapping subsets is implicitly explored.</w:t>
      </w:r>
    </w:p>
    <w:p>
      <w:pPr>
        <w:spacing w:after="120"/>
      </w:pPr>
      <w:r>
        <w:rPr>
          <w:sz w:val="22"/>
          <w:szCs w:val="22"/>
        </w:rPr>
        <w:t xml:space="preserve">Because the algorithm branches on every subset covering the chosen element and backtracks on failure, it explores the full space of valid selections. If any exact cover exists, some sequence of choices in this search tree corresponds to it, so the algorithm is guaranteed to find one. Pruning does not affect correctness because it only discards branches that have already violated a constraint (overlap) or can no longer satisfy one (an uncoverable element) — such branches could never have produced a valid solution.</w:t>
      </w:r>
    </w:p>
    <w:p>
      <w:pPr>
        <w:spacing w:after="160" w:before="320"/>
      </w:pPr>
      <w:r>
        <w:rPr>
          <w:b/>
          <w:bCs/>
          <w:color w:val="1F3864"/>
          <w:sz w:val="26"/>
          <w:szCs w:val="26"/>
        </w:rPr>
        <w:t xml:space="preserve">8. Complexity</w:t>
      </w:r>
    </w:p>
    <w:p>
      <w:pPr>
        <w:spacing w:after="120"/>
      </w:pPr>
      <w:r>
        <w:rPr>
          <w:sz w:val="22"/>
          <w:szCs w:val="22"/>
        </w:rPr>
        <w:t xml:space="preserve">For a universe with |U| = n elements and a collection of |S| = m subsets, in the worst case each subset may or may not be selected, giving a search space of: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60"/>
              <w:bottom w:type="dxa" w:w="160"/>
              <w:right w:type="dxa" w:w="260"/>
            </w:tcMar>
          </w:tcPr>
          <w:p>
            <w:pPr>
              <w:spacing w:after="0"/>
            </w:pPr>
            <w:r>
              <w:rPr>
                <w:rFonts w:ascii="Consolas" w:cs="Consolas" w:eastAsia="Consolas" w:hAnsi="Consolas"/>
                <w:sz w:val="20"/>
                <w:szCs w:val="20"/>
              </w:rPr>
              <w:t xml:space="preserve">O(2^m)</w:t>
            </w:r>
          </w:p>
        </w:tc>
      </w:tr>
    </w:tbl>
    <w:p>
      <w:pPr>
        <w:spacing w:after="120"/>
      </w:pPr>
      <w:r>
        <w:rPr>
          <w:sz w:val="22"/>
          <w:szCs w:val="22"/>
        </w:rPr>
        <w:t xml:space="preserve">In practice, the exclusivity pruning and the least-covered-element heuristic substantially reduce the number of branches actually explored, but the worst-case time complexity remains exponential, since Exact Cover is NP-Complete.</w:t>
      </w:r>
    </w:p>
    <w:p>
      <w:pPr>
        <w:spacing w:after="120"/>
      </w:pPr>
      <w:r>
        <w:rPr>
          <w:sz w:val="22"/>
          <w:szCs w:val="22"/>
        </w:rPr>
        <w:t xml:space="preserve">Space complexity is approximately: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60"/>
              <w:bottom w:type="dxa" w:w="160"/>
              <w:right w:type="dxa" w:w="260"/>
            </w:tcMar>
          </w:tcPr>
          <w:p>
            <w:pPr>
              <w:spacing w:after="0"/>
            </w:pPr>
            <w:r>
              <w:rPr>
                <w:rFonts w:ascii="Consolas" w:cs="Consolas" w:eastAsia="Consolas" w:hAnsi="Consolas"/>
                <w:sz w:val="20"/>
                <w:szCs w:val="20"/>
              </w:rPr>
              <w:t xml:space="preserve">O(n + m)</w:t>
            </w:r>
          </w:p>
        </w:tc>
      </w:tr>
    </w:tbl>
    <w:p>
      <w:pPr>
        <w:spacing w:after="120"/>
      </w:pPr>
      <w:r>
        <w:rPr>
          <w:sz w:val="22"/>
          <w:szCs w:val="22"/>
        </w:rPr>
        <w:t xml:space="preserve">for the recursion stack, the current selection, and the tracking of remaining uncovered elements.</w:t>
      </w:r>
    </w:p>
    <w:p>
      <w:pPr>
        <w:spacing w:after="160" w:before="320"/>
      </w:pPr>
      <w:r>
        <w:rPr>
          <w:b/>
          <w:bCs/>
          <w:color w:val="1F3864"/>
          <w:sz w:val="26"/>
          <w:szCs w:val="26"/>
        </w:rPr>
        <w:t xml:space="preserve">9. Complexity Classification</w:t>
      </w:r>
    </w:p>
    <w:p>
      <w:pPr>
        <w:pStyle w:val="ListParagraph"/>
        <w:numPr>
          <w:ilvl w:val="0"/>
          <w:numId w:val="2"/>
        </w:numPr>
        <w:spacing w:after="60"/>
      </w:pPr>
      <w:r>
        <w:rPr>
          <w:sz w:val="22"/>
          <w:szCs w:val="22"/>
        </w:rPr>
        <w:t xml:space="preserve">Exact Cover is in NP: given a proposed sub-collection of subsets, it can be verified in polynomial time that the subsets are pairwise disjoint and their union equals U.</w:t>
      </w:r>
    </w:p>
    <w:p>
      <w:pPr>
        <w:pStyle w:val="ListParagraph"/>
        <w:numPr>
          <w:ilvl w:val="0"/>
          <w:numId w:val="2"/>
        </w:numPr>
        <w:spacing w:after="60"/>
      </w:pPr>
      <w:r>
        <w:rPr>
          <w:sz w:val="22"/>
          <w:szCs w:val="22"/>
        </w:rPr>
        <w:t xml:space="preserve">Exact Cover is NP-Hard: it is one of Karp's original 21 NP-Complete problems, and well-known problems such as Sudoku, N-Queens variants, and tiling puzzles can be reduced to it in polynomial time.</w:t>
      </w:r>
    </w:p>
    <w:p>
      <w:pPr>
        <w:pStyle w:val="ListParagraph"/>
        <w:numPr>
          <w:ilvl w:val="0"/>
          <w:numId w:val="2"/>
        </w:numPr>
        <w:spacing w:after="60"/>
      </w:pPr>
      <w:r>
        <w:rPr>
          <w:sz w:val="22"/>
          <w:szCs w:val="22"/>
        </w:rPr>
        <w:t xml:space="preserve">Since Exact Cover is both in NP and NP-Hard, it is classified as NP-Complete.</w:t>
      </w:r>
    </w:p>
    <w:p>
      <w:pPr>
        <w:pStyle w:val="ListParagraph"/>
        <w:numPr>
          <w:ilvl w:val="0"/>
          <w:numId w:val="2"/>
        </w:numPr>
        <w:spacing w:after="60"/>
      </w:pPr>
      <w:r>
        <w:rPr>
          <w:sz w:val="22"/>
          <w:szCs w:val="22"/>
        </w:rPr>
        <w:t xml:space="preserve">No polynomial-time algorithm is known for Exact Cover in general; the best known exact algorithms (such as Knuth's Algorithm X with dancing links) are still exponential in the worst case, though efficient in practice for many structured instances.</w:t>
      </w:r>
    </w:p>
    <w:p>
      <w:pPr>
        <w:spacing w:after="160" w:before="320"/>
      </w:pPr>
      <w:r>
        <w:rPr>
          <w:b/>
          <w:bCs/>
          <w:color w:val="1F3864"/>
          <w:sz w:val="26"/>
          <w:szCs w:val="26"/>
        </w:rPr>
        <w:t xml:space="preserve">10. Conclusion</w:t>
      </w:r>
    </w:p>
    <w:p>
      <w:pPr>
        <w:spacing w:after="120"/>
      </w:pPr>
      <w:r>
        <w:rPr>
          <w:sz w:val="22"/>
          <w:szCs w:val="22"/>
        </w:rPr>
        <w:t xml:space="preserve">Backtracking finds a valid exact cover by exploring subset selections that satisfy both the coverage and exclusivity constraints, undoing any choice that leads to a conflict or an uncoverable element. Pruning — through overlap checks and dead-element detection — removes large parts of the search space early, using the most-constrained-element heuristic to fail fast on infeasible branches. Although this backtracking approach has exponential worst-case complexity, this is expected and unavoidable in general, since the Exact Cover problem is NP-Complete: no known algorithm solves it in polynomial time for all instances, and any solution correctness therefore relies on a systematic, prune-aware search of the kind developed here.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2CC" w:val="clear"/>
            <w:tcMar>
              <w:top w:type="dxa" w:w="160"/>
              <w:left w:type="dxa" w:w="200"/>
              <w:bottom w:type="dxa" w:w="160"/>
              <w:right w:type="dxa" w:w="200"/>
            </w:tcMar>
          </w:tcPr>
          <w:p>
            <w:pPr>
              <w:spacing w:after="100"/>
            </w:pPr>
            <w:r>
              <w:rPr>
                <w:b/>
                <w:bCs/>
                <w:color w:val="C00000"/>
                <w:sz w:val="24"/>
                <w:szCs w:val="24"/>
              </w:rPr>
              <w:t xml:space="preserve">Code of Conduct</w:t>
            </w:r>
          </w:p>
          <w:p>
            <w:pPr>
              <w:spacing w:after="160"/>
            </w:pPr>
            <w:r>
              <w:rPr>
                <w:i/>
                <w:iCs/>
                <w:sz w:val="21"/>
                <w:szCs w:val="21"/>
              </w:rPr>
              <w:t xml:space="preserve">I, NANUBALA MADHUSUDHAN (192425303), </w:t>
            </w:r>
            <w:r>
              <w:rPr>
                <w:i/>
                <w:iCs/>
                <w:sz w:val="21"/>
                <w:szCs w:val="21"/>
              </w:rPr>
              <w:t xml:space="preserve">certify that this submission is my original work and that I have adhered to the guidelines specified for this assessment. I understand that any violation of academic integrity rules will result in disciplinary action.</w:t>
            </w:r>
          </w:p>
          <w:p>
            <w:r>
              <w:rPr>
                <w:sz w:val="21"/>
                <w:szCs w:val="21"/>
              </w:rPr>
              <w:t xml:space="preserve">Signature of the Student: NANUBALA MADHUSUDHAN</w:t>
            </w:r>
          </w:p>
        </w:tc>
      </w:tr>
    </w:tbl>
    <w:p>
      <w:pPr>
        <w:spacing w:after="200"/>
      </w:pPr>
    </w:p>
    <w:p>
      <w:pPr>
        <w:spacing w:after="160" w:before="320"/>
      </w:pPr>
      <w:r>
        <w:rPr>
          <w:b/>
          <w:bCs/>
          <w:color w:val="1F3864"/>
          <w:sz w:val="26"/>
          <w:szCs w:val="26"/>
        </w:rPr>
        <w:t xml:space="preserve">RUBRICS FOR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600"/>
        <w:gridCol w:w="1600"/>
        <w:gridCol w:w="1600"/>
        <w:gridCol w:w="1620"/>
      </w:tblGrid>
      <w:tr>
        <w:tc>
          <w:tcPr>
            <w:tcW w:type="dxa" w:w="150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Criteria</w:t>
            </w:r>
          </w:p>
        </w:tc>
        <w:tc>
          <w:tcPr>
            <w:tcW w:type="dxa" w:w="90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Wt.</w:t>
            </w:r>
          </w:p>
        </w:tc>
        <w:tc>
          <w:tcPr>
            <w:tcW w:type="dxa" w:w="160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Level 4 – Exemplary</w:t>
            </w:r>
          </w:p>
        </w:tc>
        <w:tc>
          <w:tcPr>
            <w:tcW w:type="dxa" w:w="160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Level 3 – Proficient</w:t>
            </w:r>
          </w:p>
        </w:tc>
        <w:tc>
          <w:tcPr>
            <w:tcW w:type="dxa" w:w="160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Level 2 – Developing</w:t>
            </w:r>
          </w:p>
        </w:tc>
        <w:tc>
          <w:tcPr>
            <w:tcW w:type="dxa" w:w="162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Level 1 – Beginning</w:t>
            </w:r>
          </w:p>
        </w:tc>
      </w:tr>
      <w:tr>
        <w:tc>
          <w:tcPr>
            <w:tcW w:type="dxa" w:w="1500"/>
            <w:tcMar>
              <w:top w:type="dxa" w:w="80"/>
              <w:left w:type="dxa" w:w="120"/>
              <w:bottom w:type="dxa" w:w="80"/>
              <w:right w:type="dxa" w:w="120"/>
            </w:tcMar>
            <w:vAlign w:val="center"/>
          </w:tcPr>
          <w:p>
            <w:pPr>
              <w:jc w:val="center"/>
            </w:pPr>
            <w:r>
              <w:rPr>
                <w:b w:val="false"/>
                <w:bCs w:val="false"/>
                <w:i w:val="false"/>
                <w:iCs w:val="false"/>
                <w:sz w:val="17"/>
                <w:szCs w:val="17"/>
              </w:rPr>
              <w:t xml:space="preserve">Problem Understanding</w:t>
            </w:r>
          </w:p>
        </w:tc>
        <w:tc>
          <w:tcPr>
            <w:tcW w:type="dxa" w:w="900"/>
            <w:tcMar>
              <w:top w:type="dxa" w:w="80"/>
              <w:left w:type="dxa" w:w="120"/>
              <w:bottom w:type="dxa" w:w="80"/>
              <w:right w:type="dxa" w:w="120"/>
            </w:tcMar>
            <w:vAlign w:val="center"/>
          </w:tcPr>
          <w:p>
            <w:pPr>
              <w:jc w:val="center"/>
            </w:pPr>
            <w:r>
              <w:rPr>
                <w:b w:val="false"/>
                <w:bCs w:val="false"/>
                <w:i w:val="false"/>
                <w:iCs w:val="false"/>
                <w:sz w:val="17"/>
                <w:szCs w:val="17"/>
              </w:rPr>
              <w:t xml:space="preserve">25%</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Clearly defines the problem and identifies all relevant constraints accurately</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Identifies most constraints with minor gaps</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Partial understanding; misses key constraints</w:t>
            </w:r>
          </w:p>
        </w:tc>
        <w:tc>
          <w:tcPr>
            <w:tcW w:type="dxa" w:w="1620"/>
            <w:tcMar>
              <w:top w:type="dxa" w:w="80"/>
              <w:left w:type="dxa" w:w="120"/>
              <w:bottom w:type="dxa" w:w="80"/>
              <w:right w:type="dxa" w:w="120"/>
            </w:tcMar>
            <w:vAlign w:val="center"/>
          </w:tcPr>
          <w:p>
            <w:pPr>
              <w:jc w:val="left"/>
            </w:pPr>
            <w:r>
              <w:rPr>
                <w:b w:val="false"/>
                <w:bCs w:val="false"/>
                <w:i w:val="false"/>
                <w:iCs w:val="false"/>
                <w:sz w:val="17"/>
                <w:szCs w:val="17"/>
              </w:rPr>
              <w:t xml:space="preserve">Fails to identify constraints correctly</w:t>
            </w:r>
          </w:p>
        </w:tc>
      </w:tr>
      <w:tr>
        <w:tc>
          <w:tcPr>
            <w:tcW w:type="dxa" w:w="1500"/>
            <w:tcMar>
              <w:top w:type="dxa" w:w="80"/>
              <w:left w:type="dxa" w:w="120"/>
              <w:bottom w:type="dxa" w:w="80"/>
              <w:right w:type="dxa" w:w="120"/>
            </w:tcMar>
            <w:vAlign w:val="center"/>
          </w:tcPr>
          <w:p>
            <w:pPr>
              <w:jc w:val="center"/>
            </w:pPr>
            <w:r>
              <w:rPr>
                <w:b w:val="false"/>
                <w:bCs w:val="false"/>
                <w:i w:val="false"/>
                <w:iCs w:val="false"/>
                <w:sz w:val="17"/>
                <w:szCs w:val="17"/>
              </w:rPr>
              <w:t xml:space="preserve">Constraint Analysis</w:t>
            </w:r>
          </w:p>
        </w:tc>
        <w:tc>
          <w:tcPr>
            <w:tcW w:type="dxa" w:w="900"/>
            <w:tcMar>
              <w:top w:type="dxa" w:w="80"/>
              <w:left w:type="dxa" w:w="120"/>
              <w:bottom w:type="dxa" w:w="80"/>
              <w:right w:type="dxa" w:w="120"/>
            </w:tcMar>
            <w:vAlign w:val="center"/>
          </w:tcPr>
          <w:p>
            <w:pPr>
              <w:jc w:val="center"/>
            </w:pPr>
            <w:r>
              <w:rPr>
                <w:b w:val="false"/>
                <w:bCs w:val="false"/>
                <w:i w:val="false"/>
                <w:iCs w:val="false"/>
                <w:sz w:val="17"/>
                <w:szCs w:val="17"/>
              </w:rPr>
              <w:t xml:space="preserve">25%</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Analyzes constraints effectively and prioritizes them logically</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Provides reasonable analysis with some prioritization</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Limited analysis; weak prioritization</w:t>
            </w:r>
          </w:p>
        </w:tc>
        <w:tc>
          <w:tcPr>
            <w:tcW w:type="dxa" w:w="1620"/>
            <w:tcMar>
              <w:top w:type="dxa" w:w="80"/>
              <w:left w:type="dxa" w:w="120"/>
              <w:bottom w:type="dxa" w:w="80"/>
              <w:right w:type="dxa" w:w="120"/>
            </w:tcMar>
            <w:vAlign w:val="center"/>
          </w:tcPr>
          <w:p>
            <w:pPr>
              <w:jc w:val="left"/>
            </w:pPr>
            <w:r>
              <w:rPr>
                <w:b w:val="false"/>
                <w:bCs w:val="false"/>
                <w:i w:val="false"/>
                <w:iCs w:val="false"/>
                <w:sz w:val="17"/>
                <w:szCs w:val="17"/>
              </w:rPr>
              <w:t xml:space="preserve">No meaningful analysis or prioritization</w:t>
            </w:r>
          </w:p>
        </w:tc>
      </w:tr>
      <w:tr>
        <w:tc>
          <w:tcPr>
            <w:tcW w:type="dxa" w:w="1500"/>
            <w:tcMar>
              <w:top w:type="dxa" w:w="80"/>
              <w:left w:type="dxa" w:w="120"/>
              <w:bottom w:type="dxa" w:w="80"/>
              <w:right w:type="dxa" w:w="120"/>
            </w:tcMar>
            <w:vAlign w:val="center"/>
          </w:tcPr>
          <w:p>
            <w:pPr>
              <w:jc w:val="center"/>
            </w:pPr>
            <w:r>
              <w:rPr>
                <w:b w:val="false"/>
                <w:bCs w:val="false"/>
                <w:i w:val="false"/>
                <w:iCs w:val="false"/>
                <w:sz w:val="17"/>
                <w:szCs w:val="17"/>
              </w:rPr>
              <w:t xml:space="preserve">Solution Development</w:t>
            </w:r>
          </w:p>
        </w:tc>
        <w:tc>
          <w:tcPr>
            <w:tcW w:type="dxa" w:w="900"/>
            <w:tcMar>
              <w:top w:type="dxa" w:w="80"/>
              <w:left w:type="dxa" w:w="120"/>
              <w:bottom w:type="dxa" w:w="80"/>
              <w:right w:type="dxa" w:w="120"/>
            </w:tcMar>
            <w:vAlign w:val="center"/>
          </w:tcPr>
          <w:p>
            <w:pPr>
              <w:jc w:val="center"/>
            </w:pPr>
            <w:r>
              <w:rPr>
                <w:b w:val="false"/>
                <w:bCs w:val="false"/>
                <w:i w:val="false"/>
                <w:iCs w:val="false"/>
                <w:sz w:val="17"/>
                <w:szCs w:val="17"/>
              </w:rPr>
              <w:t xml:space="preserve">25%</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Develops optimal and feasible solutions satisfying all constraints</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Develops workable solutions with minor limitations</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Solutions partially satisfy constraints</w:t>
            </w:r>
          </w:p>
        </w:tc>
        <w:tc>
          <w:tcPr>
            <w:tcW w:type="dxa" w:w="1620"/>
            <w:tcMar>
              <w:top w:type="dxa" w:w="80"/>
              <w:left w:type="dxa" w:w="120"/>
              <w:bottom w:type="dxa" w:w="80"/>
              <w:right w:type="dxa" w:w="120"/>
            </w:tcMar>
            <w:vAlign w:val="center"/>
          </w:tcPr>
          <w:p>
            <w:pPr>
              <w:jc w:val="left"/>
            </w:pPr>
            <w:r>
              <w:rPr>
                <w:b w:val="false"/>
                <w:bCs w:val="false"/>
                <w:i w:val="false"/>
                <w:iCs w:val="false"/>
                <w:sz w:val="17"/>
                <w:szCs w:val="17"/>
              </w:rPr>
              <w:t xml:space="preserve">Solutions do not meet constraints</w:t>
            </w:r>
          </w:p>
        </w:tc>
      </w:tr>
      <w:tr>
        <w:tc>
          <w:tcPr>
            <w:tcW w:type="dxa" w:w="1500"/>
            <w:tcMar>
              <w:top w:type="dxa" w:w="80"/>
              <w:left w:type="dxa" w:w="120"/>
              <w:bottom w:type="dxa" w:w="80"/>
              <w:right w:type="dxa" w:w="120"/>
            </w:tcMar>
            <w:vAlign w:val="center"/>
          </w:tcPr>
          <w:p>
            <w:pPr>
              <w:jc w:val="center"/>
            </w:pPr>
            <w:r>
              <w:rPr>
                <w:b w:val="false"/>
                <w:bCs w:val="false"/>
                <w:i w:val="false"/>
                <w:iCs w:val="false"/>
                <w:sz w:val="17"/>
                <w:szCs w:val="17"/>
              </w:rPr>
              <w:t xml:space="preserve">Application of Concepts</w:t>
            </w:r>
          </w:p>
        </w:tc>
        <w:tc>
          <w:tcPr>
            <w:tcW w:type="dxa" w:w="900"/>
            <w:tcMar>
              <w:top w:type="dxa" w:w="80"/>
              <w:left w:type="dxa" w:w="120"/>
              <w:bottom w:type="dxa" w:w="80"/>
              <w:right w:type="dxa" w:w="120"/>
            </w:tcMar>
            <w:vAlign w:val="center"/>
          </w:tcPr>
          <w:p>
            <w:pPr>
              <w:jc w:val="center"/>
            </w:pPr>
            <w:r>
              <w:rPr>
                <w:b w:val="false"/>
                <w:bCs w:val="false"/>
                <w:i w:val="false"/>
                <w:iCs w:val="false"/>
                <w:sz w:val="17"/>
                <w:szCs w:val="17"/>
              </w:rPr>
              <w:t xml:space="preserve">15%</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Effectively applies appropriate concepts, methods, or tools</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Applies concepts with minor errors</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Limited application; requires guidance</w:t>
            </w:r>
          </w:p>
        </w:tc>
        <w:tc>
          <w:tcPr>
            <w:tcW w:type="dxa" w:w="1620"/>
            <w:tcMar>
              <w:top w:type="dxa" w:w="80"/>
              <w:left w:type="dxa" w:w="120"/>
              <w:bottom w:type="dxa" w:w="80"/>
              <w:right w:type="dxa" w:w="120"/>
            </w:tcMar>
            <w:vAlign w:val="center"/>
          </w:tcPr>
          <w:p>
            <w:pPr>
              <w:jc w:val="left"/>
            </w:pPr>
            <w:r>
              <w:rPr>
                <w:b w:val="false"/>
                <w:bCs w:val="false"/>
                <w:i w:val="false"/>
                <w:iCs w:val="false"/>
                <w:sz w:val="17"/>
                <w:szCs w:val="17"/>
              </w:rPr>
              <w:t xml:space="preserve">Unable to apply relevant concepts</w:t>
            </w:r>
          </w:p>
        </w:tc>
      </w:tr>
      <w:tr>
        <w:tc>
          <w:tcPr>
            <w:tcW w:type="dxa" w:w="1500"/>
            <w:tcMar>
              <w:top w:type="dxa" w:w="80"/>
              <w:left w:type="dxa" w:w="120"/>
              <w:bottom w:type="dxa" w:w="80"/>
              <w:right w:type="dxa" w:w="120"/>
            </w:tcMar>
            <w:vAlign w:val="center"/>
          </w:tcPr>
          <w:p>
            <w:pPr>
              <w:jc w:val="center"/>
            </w:pPr>
            <w:r>
              <w:rPr>
                <w:b w:val="false"/>
                <w:bCs w:val="false"/>
                <w:i w:val="false"/>
                <w:iCs w:val="false"/>
                <w:sz w:val="17"/>
                <w:szCs w:val="17"/>
              </w:rPr>
              <w:t xml:space="preserve">Justification</w:t>
            </w:r>
          </w:p>
        </w:tc>
        <w:tc>
          <w:tcPr>
            <w:tcW w:type="dxa" w:w="900"/>
            <w:tcMar>
              <w:top w:type="dxa" w:w="80"/>
              <w:left w:type="dxa" w:w="120"/>
              <w:bottom w:type="dxa" w:w="80"/>
              <w:right w:type="dxa" w:w="120"/>
            </w:tcMar>
            <w:vAlign w:val="center"/>
          </w:tcPr>
          <w:p>
            <w:pPr>
              <w:jc w:val="center"/>
            </w:pPr>
            <w:r>
              <w:rPr>
                <w:b w:val="false"/>
                <w:bCs w:val="false"/>
                <w:i w:val="false"/>
                <w:iCs w:val="false"/>
                <w:sz w:val="17"/>
                <w:szCs w:val="17"/>
              </w:rPr>
              <w:t xml:space="preserve">10%</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Provides strong justification for decisions with logical reasoning</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Provides justification with some clarity</w:t>
            </w:r>
          </w:p>
        </w:tc>
        <w:tc>
          <w:tcPr>
            <w:tcW w:type="dxa" w:w="1600"/>
            <w:tcMar>
              <w:top w:type="dxa" w:w="80"/>
              <w:left w:type="dxa" w:w="120"/>
              <w:bottom w:type="dxa" w:w="80"/>
              <w:right w:type="dxa" w:w="120"/>
            </w:tcMar>
            <w:vAlign w:val="center"/>
          </w:tcPr>
          <w:p>
            <w:pPr>
              <w:jc w:val="left"/>
            </w:pPr>
            <w:r>
              <w:rPr>
                <w:b w:val="false"/>
                <w:bCs w:val="false"/>
                <w:i w:val="false"/>
                <w:iCs w:val="false"/>
                <w:sz w:val="17"/>
                <w:szCs w:val="17"/>
              </w:rPr>
              <w:t xml:space="preserve">Weak or unclear justification</w:t>
            </w:r>
          </w:p>
        </w:tc>
        <w:tc>
          <w:tcPr>
            <w:tcW w:type="dxa" w:w="1620"/>
            <w:tcMar>
              <w:top w:type="dxa" w:w="80"/>
              <w:left w:type="dxa" w:w="120"/>
              <w:bottom w:type="dxa" w:w="80"/>
              <w:right w:type="dxa" w:w="120"/>
            </w:tcMar>
            <w:vAlign w:val="center"/>
          </w:tcPr>
          <w:p>
            <w:pPr>
              <w:jc w:val="left"/>
            </w:pPr>
            <w:r>
              <w:rPr>
                <w:b w:val="false"/>
                <w:bCs w:val="false"/>
                <w:i w:val="false"/>
                <w:iCs w:val="false"/>
                <w:sz w:val="17"/>
                <w:szCs w:val="17"/>
              </w:rPr>
              <w:t xml:space="preserve">No justification provided</w:t>
            </w:r>
          </w:p>
        </w:tc>
      </w:tr>
    </w:tbl>
    <w:p>
      <w:pPr>
        <w:spacing w:after="260"/>
      </w:pPr>
    </w:p>
    <w:p>
      <w:pPr>
        <w:spacing w:after="100" w:before="220"/>
      </w:pPr>
      <w:r>
        <w:rPr>
          <w:b/>
          <w:bCs/>
          <w:color w:val="2E74B5"/>
          <w:sz w:val="23"/>
          <w:szCs w:val="23"/>
        </w:rPr>
        <w:t xml:space="preserve">Marks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550"/>
        <w:gridCol w:w="1550"/>
        <w:gridCol w:w="1550"/>
        <w:gridCol w:w="1470"/>
      </w:tblGrid>
      <w:tr>
        <w:tc>
          <w:tcPr>
            <w:tcW w:type="dxa" w:w="190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Criteria</w:t>
            </w:r>
          </w:p>
        </w:tc>
        <w:tc>
          <w:tcPr>
            <w:tcW w:type="dxa" w:w="90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Wt.</w:t>
            </w:r>
          </w:p>
        </w:tc>
        <w:tc>
          <w:tcPr>
            <w:tcW w:type="dxa" w:w="155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Level 4 – Exemplary</w:t>
            </w:r>
          </w:p>
        </w:tc>
        <w:tc>
          <w:tcPr>
            <w:tcW w:type="dxa" w:w="155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Level 3 – Proficient</w:t>
            </w:r>
          </w:p>
        </w:tc>
        <w:tc>
          <w:tcPr>
            <w:tcW w:type="dxa" w:w="155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Level 2 – Developing</w:t>
            </w:r>
          </w:p>
        </w:tc>
        <w:tc>
          <w:tcPr>
            <w:tcW w:type="dxa" w:w="1470"/>
            <w:shd w:fill="1F4E79" w:val="clear"/>
            <w:tcMar>
              <w:top w:type="dxa" w:w="80"/>
              <w:left w:type="dxa" w:w="120"/>
              <w:bottom w:type="dxa" w:w="80"/>
              <w:right w:type="dxa" w:w="120"/>
            </w:tcMar>
            <w:vAlign w:val="center"/>
          </w:tcPr>
          <w:p>
            <w:pPr>
              <w:jc w:val="center"/>
            </w:pPr>
            <w:r>
              <w:rPr>
                <w:b/>
                <w:bCs/>
                <w:i w:val="false"/>
                <w:iCs w:val="false"/>
                <w:color w:val="FFFFFF"/>
                <w:sz w:val="18"/>
                <w:szCs w:val="18"/>
              </w:rPr>
              <w:t xml:space="preserve">Level 1 – Beginning</w:t>
            </w:r>
          </w:p>
        </w:tc>
      </w:tr>
      <w:tr>
        <w:tc>
          <w:tcPr>
            <w:tcW w:type="dxa" w:w="1900"/>
            <w:tcMar>
              <w:top w:type="dxa" w:w="80"/>
              <w:left w:type="dxa" w:w="120"/>
              <w:bottom w:type="dxa" w:w="80"/>
              <w:right w:type="dxa" w:w="120"/>
            </w:tcMar>
            <w:vAlign w:val="center"/>
          </w:tcPr>
          <w:p>
            <w:pPr>
              <w:jc w:val="left"/>
            </w:pPr>
            <w:r>
              <w:rPr>
                <w:b w:val="false"/>
                <w:bCs w:val="false"/>
                <w:i w:val="false"/>
                <w:iCs w:val="false"/>
                <w:sz w:val="18"/>
                <w:szCs w:val="18"/>
              </w:rPr>
              <w:t xml:space="preserve">Problem Understanding</w:t>
            </w:r>
          </w:p>
        </w:tc>
        <w:tc>
          <w:tcPr>
            <w:tcW w:type="dxa" w:w="900"/>
            <w:tcMar>
              <w:top w:type="dxa" w:w="80"/>
              <w:left w:type="dxa" w:w="120"/>
              <w:bottom w:type="dxa" w:w="80"/>
              <w:right w:type="dxa" w:w="120"/>
            </w:tcMar>
            <w:vAlign w:val="center"/>
          </w:tcPr>
          <w:p>
            <w:pPr>
              <w:jc w:val="center"/>
            </w:pPr>
            <w:r>
              <w:rPr>
                <w:b w:val="false"/>
                <w:bCs w:val="false"/>
                <w:i w:val="false"/>
                <w:iCs w:val="false"/>
                <w:sz w:val="18"/>
                <w:szCs w:val="18"/>
              </w:rPr>
              <w:t xml:space="preserve">25%</w:t>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470"/>
            <w:tcMar>
              <w:top w:type="dxa" w:w="80"/>
              <w:left w:type="dxa" w:w="120"/>
              <w:bottom w:type="dxa" w:w="80"/>
              <w:right w:type="dxa" w:w="120"/>
            </w:tcMar>
            <w:vAlign w:val="center"/>
          </w:tcPr>
          <w:p>
            <w:pPr>
              <w:jc w:val="left"/>
            </w:pPr>
            <w:r>
              <w:rPr>
                <w:b w:val="false"/>
                <w:bCs w:val="false"/>
                <w:i w:val="false"/>
                <w:iCs w:val="false"/>
                <w:sz w:val="18"/>
                <w:szCs w:val="18"/>
              </w:rPr>
              <w:t xml:space="preserve"/>
            </w:r>
          </w:p>
        </w:tc>
      </w:tr>
      <w:tr>
        <w:tc>
          <w:tcPr>
            <w:tcW w:type="dxa" w:w="1900"/>
            <w:tcMar>
              <w:top w:type="dxa" w:w="80"/>
              <w:left w:type="dxa" w:w="120"/>
              <w:bottom w:type="dxa" w:w="80"/>
              <w:right w:type="dxa" w:w="120"/>
            </w:tcMar>
            <w:vAlign w:val="center"/>
          </w:tcPr>
          <w:p>
            <w:pPr>
              <w:jc w:val="left"/>
            </w:pPr>
            <w:r>
              <w:rPr>
                <w:b w:val="false"/>
                <w:bCs w:val="false"/>
                <w:i w:val="false"/>
                <w:iCs w:val="false"/>
                <w:sz w:val="18"/>
                <w:szCs w:val="18"/>
              </w:rPr>
              <w:t xml:space="preserve">Constraint Analysis</w:t>
            </w:r>
          </w:p>
        </w:tc>
        <w:tc>
          <w:tcPr>
            <w:tcW w:type="dxa" w:w="900"/>
            <w:tcMar>
              <w:top w:type="dxa" w:w="80"/>
              <w:left w:type="dxa" w:w="120"/>
              <w:bottom w:type="dxa" w:w="80"/>
              <w:right w:type="dxa" w:w="120"/>
            </w:tcMar>
            <w:vAlign w:val="center"/>
          </w:tcPr>
          <w:p>
            <w:pPr>
              <w:jc w:val="center"/>
            </w:pPr>
            <w:r>
              <w:rPr>
                <w:b w:val="false"/>
                <w:bCs w:val="false"/>
                <w:i w:val="false"/>
                <w:iCs w:val="false"/>
                <w:sz w:val="18"/>
                <w:szCs w:val="18"/>
              </w:rPr>
              <w:t xml:space="preserve">25%</w:t>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470"/>
            <w:tcMar>
              <w:top w:type="dxa" w:w="80"/>
              <w:left w:type="dxa" w:w="120"/>
              <w:bottom w:type="dxa" w:w="80"/>
              <w:right w:type="dxa" w:w="120"/>
            </w:tcMar>
            <w:vAlign w:val="center"/>
          </w:tcPr>
          <w:p>
            <w:pPr>
              <w:jc w:val="left"/>
            </w:pPr>
            <w:r>
              <w:rPr>
                <w:b w:val="false"/>
                <w:bCs w:val="false"/>
                <w:i w:val="false"/>
                <w:iCs w:val="false"/>
                <w:sz w:val="18"/>
                <w:szCs w:val="18"/>
              </w:rPr>
              <w:t xml:space="preserve"/>
            </w:r>
          </w:p>
        </w:tc>
      </w:tr>
      <w:tr>
        <w:tc>
          <w:tcPr>
            <w:tcW w:type="dxa" w:w="1900"/>
            <w:tcMar>
              <w:top w:type="dxa" w:w="80"/>
              <w:left w:type="dxa" w:w="120"/>
              <w:bottom w:type="dxa" w:w="80"/>
              <w:right w:type="dxa" w:w="120"/>
            </w:tcMar>
            <w:vAlign w:val="center"/>
          </w:tcPr>
          <w:p>
            <w:pPr>
              <w:jc w:val="left"/>
            </w:pPr>
            <w:r>
              <w:rPr>
                <w:b w:val="false"/>
                <w:bCs w:val="false"/>
                <w:i w:val="false"/>
                <w:iCs w:val="false"/>
                <w:sz w:val="18"/>
                <w:szCs w:val="18"/>
              </w:rPr>
              <w:t xml:space="preserve">Solution Development</w:t>
            </w:r>
          </w:p>
        </w:tc>
        <w:tc>
          <w:tcPr>
            <w:tcW w:type="dxa" w:w="900"/>
            <w:tcMar>
              <w:top w:type="dxa" w:w="80"/>
              <w:left w:type="dxa" w:w="120"/>
              <w:bottom w:type="dxa" w:w="80"/>
              <w:right w:type="dxa" w:w="120"/>
            </w:tcMar>
            <w:vAlign w:val="center"/>
          </w:tcPr>
          <w:p>
            <w:pPr>
              <w:jc w:val="center"/>
            </w:pPr>
            <w:r>
              <w:rPr>
                <w:b w:val="false"/>
                <w:bCs w:val="false"/>
                <w:i w:val="false"/>
                <w:iCs w:val="false"/>
                <w:sz w:val="18"/>
                <w:szCs w:val="18"/>
              </w:rPr>
              <w:t xml:space="preserve">25%</w:t>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470"/>
            <w:tcMar>
              <w:top w:type="dxa" w:w="80"/>
              <w:left w:type="dxa" w:w="120"/>
              <w:bottom w:type="dxa" w:w="80"/>
              <w:right w:type="dxa" w:w="120"/>
            </w:tcMar>
            <w:vAlign w:val="center"/>
          </w:tcPr>
          <w:p>
            <w:pPr>
              <w:jc w:val="left"/>
            </w:pPr>
            <w:r>
              <w:rPr>
                <w:b w:val="false"/>
                <w:bCs w:val="false"/>
                <w:i w:val="false"/>
                <w:iCs w:val="false"/>
                <w:sz w:val="18"/>
                <w:szCs w:val="18"/>
              </w:rPr>
              <w:t xml:space="preserve"/>
            </w:r>
          </w:p>
        </w:tc>
      </w:tr>
      <w:tr>
        <w:tc>
          <w:tcPr>
            <w:tcW w:type="dxa" w:w="1900"/>
            <w:tcMar>
              <w:top w:type="dxa" w:w="80"/>
              <w:left w:type="dxa" w:w="120"/>
              <w:bottom w:type="dxa" w:w="80"/>
              <w:right w:type="dxa" w:w="120"/>
            </w:tcMar>
            <w:vAlign w:val="center"/>
          </w:tcPr>
          <w:p>
            <w:pPr>
              <w:jc w:val="left"/>
            </w:pPr>
            <w:r>
              <w:rPr>
                <w:b w:val="false"/>
                <w:bCs w:val="false"/>
                <w:i w:val="false"/>
                <w:iCs w:val="false"/>
                <w:sz w:val="18"/>
                <w:szCs w:val="18"/>
              </w:rPr>
              <w:t xml:space="preserve">Application of Concepts</w:t>
            </w:r>
          </w:p>
        </w:tc>
        <w:tc>
          <w:tcPr>
            <w:tcW w:type="dxa" w:w="900"/>
            <w:tcMar>
              <w:top w:type="dxa" w:w="80"/>
              <w:left w:type="dxa" w:w="120"/>
              <w:bottom w:type="dxa" w:w="80"/>
              <w:right w:type="dxa" w:w="120"/>
            </w:tcMar>
            <w:vAlign w:val="center"/>
          </w:tcPr>
          <w:p>
            <w:pPr>
              <w:jc w:val="center"/>
            </w:pPr>
            <w:r>
              <w:rPr>
                <w:b w:val="false"/>
                <w:bCs w:val="false"/>
                <w:i w:val="false"/>
                <w:iCs w:val="false"/>
                <w:sz w:val="18"/>
                <w:szCs w:val="18"/>
              </w:rPr>
              <w:t xml:space="preserve">15%</w:t>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470"/>
            <w:tcMar>
              <w:top w:type="dxa" w:w="80"/>
              <w:left w:type="dxa" w:w="120"/>
              <w:bottom w:type="dxa" w:w="80"/>
              <w:right w:type="dxa" w:w="120"/>
            </w:tcMar>
            <w:vAlign w:val="center"/>
          </w:tcPr>
          <w:p>
            <w:pPr>
              <w:jc w:val="left"/>
            </w:pPr>
            <w:r>
              <w:rPr>
                <w:b w:val="false"/>
                <w:bCs w:val="false"/>
                <w:i w:val="false"/>
                <w:iCs w:val="false"/>
                <w:sz w:val="18"/>
                <w:szCs w:val="18"/>
              </w:rPr>
              <w:t xml:space="preserve"/>
            </w:r>
          </w:p>
        </w:tc>
      </w:tr>
      <w:tr>
        <w:tc>
          <w:tcPr>
            <w:tcW w:type="dxa" w:w="1900"/>
            <w:tcMar>
              <w:top w:type="dxa" w:w="80"/>
              <w:left w:type="dxa" w:w="120"/>
              <w:bottom w:type="dxa" w:w="80"/>
              <w:right w:type="dxa" w:w="120"/>
            </w:tcMar>
            <w:vAlign w:val="center"/>
          </w:tcPr>
          <w:p>
            <w:pPr>
              <w:jc w:val="left"/>
            </w:pPr>
            <w:r>
              <w:rPr>
                <w:b w:val="false"/>
                <w:bCs w:val="false"/>
                <w:i w:val="false"/>
                <w:iCs w:val="false"/>
                <w:sz w:val="18"/>
                <w:szCs w:val="18"/>
              </w:rPr>
              <w:t xml:space="preserve">Justification</w:t>
            </w:r>
          </w:p>
        </w:tc>
        <w:tc>
          <w:tcPr>
            <w:tcW w:type="dxa" w:w="900"/>
            <w:tcMar>
              <w:top w:type="dxa" w:w="80"/>
              <w:left w:type="dxa" w:w="120"/>
              <w:bottom w:type="dxa" w:w="80"/>
              <w:right w:type="dxa" w:w="120"/>
            </w:tcMar>
            <w:vAlign w:val="center"/>
          </w:tcPr>
          <w:p>
            <w:pPr>
              <w:jc w:val="center"/>
            </w:pPr>
            <w:r>
              <w:rPr>
                <w:b w:val="false"/>
                <w:bCs w:val="false"/>
                <w:i w:val="false"/>
                <w:iCs w:val="false"/>
                <w:sz w:val="18"/>
                <w:szCs w:val="18"/>
              </w:rPr>
              <w:t xml:space="preserve">10%</w:t>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550"/>
            <w:tcMar>
              <w:top w:type="dxa" w:w="80"/>
              <w:left w:type="dxa" w:w="120"/>
              <w:bottom w:type="dxa" w:w="80"/>
              <w:right w:type="dxa" w:w="120"/>
            </w:tcMar>
            <w:vAlign w:val="center"/>
          </w:tcPr>
          <w:p>
            <w:pPr>
              <w:jc w:val="left"/>
            </w:pPr>
            <w:r>
              <w:rPr>
                <w:b w:val="false"/>
                <w:bCs w:val="false"/>
                <w:i w:val="false"/>
                <w:iCs w:val="false"/>
                <w:sz w:val="18"/>
                <w:szCs w:val="18"/>
              </w:rPr>
              <w:t xml:space="preserve"/>
            </w:r>
          </w:p>
        </w:tc>
        <w:tc>
          <w:tcPr>
            <w:tcW w:type="dxa" w:w="1470"/>
            <w:tcMar>
              <w:top w:type="dxa" w:w="80"/>
              <w:left w:type="dxa" w:w="120"/>
              <w:bottom w:type="dxa" w:w="80"/>
              <w:right w:type="dxa" w:w="120"/>
            </w:tcMar>
            <w:vAlign w:val="center"/>
          </w:tcPr>
          <w:p>
            <w:pPr>
              <w:jc w:val="left"/>
            </w:pPr>
            <w:r>
              <w:rPr>
                <w:b w:val="false"/>
                <w:bCs w:val="false"/>
                <w:i w:val="false"/>
                <w:iCs w:val="false"/>
                <w:sz w:val="18"/>
                <w:szCs w:val="18"/>
              </w:rPr>
              <w:t xml:space="preserve"/>
            </w:r>
          </w:p>
        </w:tc>
      </w:tr>
      <w:tr>
        <w:tc>
          <w:tcPr>
            <w:tcW w:type="dxa" w:w="2800"/>
            <w:gridSpan w:val="2"/>
            <w:shd w:fill="DCE6F1" w:val="clear"/>
            <w:tcMar>
              <w:top w:type="dxa" w:w="80"/>
              <w:left w:type="dxa" w:w="120"/>
              <w:bottom w:type="dxa" w:w="80"/>
              <w:right w:type="dxa" w:w="120"/>
            </w:tcMar>
            <w:vAlign w:val="center"/>
          </w:tcPr>
          <w:p>
            <w:pPr>
              <w:jc w:val="left"/>
            </w:pPr>
            <w:r>
              <w:rPr>
                <w:b/>
                <w:bCs/>
                <w:i w:val="false"/>
                <w:iCs w:val="false"/>
                <w:sz w:val="19"/>
                <w:szCs w:val="19"/>
              </w:rPr>
              <w:t xml:space="preserve">Total Marks (100):</w:t>
            </w:r>
          </w:p>
        </w:tc>
        <w:tc>
          <w:tcPr>
            <w:tcW w:type="dxa" w:w="6620"/>
            <w:gridSpan w:val="4"/>
            <w:tcMar>
              <w:top w:type="dxa" w:w="80"/>
              <w:left w:type="dxa" w:w="120"/>
              <w:bottom w:type="dxa" w:w="80"/>
              <w:right w:type="dxa" w:w="120"/>
            </w:tcMar>
            <w:vAlign w:val="center"/>
          </w:tcPr>
          <w:p>
            <w:pPr>
              <w:jc w:val="left"/>
            </w:pPr>
            <w:r>
              <w:rPr>
                <w:b w:val="false"/>
                <w:bCs w:val="false"/>
                <w:i w:val="false"/>
                <w:iCs w:val="false"/>
                <w:sz w:val="18"/>
                <w:szCs w:val="18"/>
              </w:rPr>
              <w:t xml:space="preserve"/>
            </w:r>
          </w:p>
        </w:tc>
      </w:tr>
    </w:tbl>
    <w:p>
      <w:pPr>
        <w:spacing w:after="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c>
          <w:tcPr>
            <w:tcW w:type="dxa" w:w="3080"/>
            <w:tcMar>
              <w:top w:type="dxa" w:w="80"/>
              <w:left w:type="dxa" w:w="120"/>
              <w:bottom w:type="dxa" w:w="80"/>
              <w:right w:type="dxa" w:w="120"/>
            </w:tcMar>
            <w:vAlign w:val="center"/>
          </w:tcPr>
          <w:p>
            <w:pPr>
              <w:jc w:val="center"/>
            </w:pPr>
            <w:r>
              <w:rPr>
                <w:b/>
                <w:bCs/>
                <w:i w:val="false"/>
                <w:iCs w:val="false"/>
                <w:sz w:val="21"/>
                <w:szCs w:val="21"/>
              </w:rPr>
              <w:t xml:space="preserve">Faculty In-charge</w:t>
            </w:r>
          </w:p>
        </w:tc>
        <w:tc>
          <w:tcPr>
            <w:tcW w:type="dxa" w:w="3080"/>
            <w:tcMar>
              <w:top w:type="dxa" w:w="80"/>
              <w:left w:type="dxa" w:w="120"/>
              <w:bottom w:type="dxa" w:w="80"/>
              <w:right w:type="dxa" w:w="120"/>
            </w:tcMar>
            <w:vAlign w:val="center"/>
          </w:tcPr>
          <w:p>
            <w:pPr>
              <w:jc w:val="center"/>
            </w:pPr>
            <w:r>
              <w:rPr>
                <w:b/>
                <w:bCs/>
                <w:i w:val="false"/>
                <w:iCs w:val="false"/>
                <w:sz w:val="21"/>
                <w:szCs w:val="21"/>
              </w:rPr>
              <w:t xml:space="preserve">Course Coordinator</w:t>
            </w:r>
          </w:p>
        </w:tc>
        <w:tc>
          <w:tcPr>
            <w:tcW w:type="dxa" w:w="3080"/>
            <w:tcMar>
              <w:top w:type="dxa" w:w="80"/>
              <w:left w:type="dxa" w:w="120"/>
              <w:bottom w:type="dxa" w:w="80"/>
              <w:right w:type="dxa" w:w="120"/>
            </w:tcMar>
            <w:vAlign w:val="center"/>
          </w:tcPr>
          <w:p>
            <w:pPr>
              <w:jc w:val="center"/>
            </w:pPr>
            <w:r>
              <w:rPr>
                <w:b/>
                <w:bCs/>
                <w:i w:val="false"/>
                <w:iCs w:val="false"/>
                <w:sz w:val="21"/>
                <w:szCs w:val="21"/>
              </w:rPr>
              <w:t xml:space="preserve">Head of Department</w:t>
            </w:r>
          </w:p>
        </w:tc>
      </w:tr>
      <w:tr>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Name:</w:t>
            </w:r>
          </w:p>
        </w:tc>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Name:</w:t>
            </w:r>
          </w:p>
        </w:tc>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Name:</w:t>
            </w:r>
          </w:p>
        </w:tc>
      </w:tr>
      <w:tr>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Signature: _______________</w:t>
            </w:r>
          </w:p>
        </w:tc>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Signature: _______________</w:t>
            </w:r>
          </w:p>
        </w:tc>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Signature: _______________</w:t>
            </w:r>
          </w:p>
        </w:tc>
      </w:tr>
      <w:tr>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Date: ___________________</w:t>
            </w:r>
          </w:p>
        </w:tc>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Date: ___________________</w:t>
            </w:r>
          </w:p>
        </w:tc>
        <w:tc>
          <w:tcPr>
            <w:tcW w:type="dxa" w:w="3080"/>
            <w:tcMar>
              <w:top w:type="dxa" w:w="80"/>
              <w:left w:type="dxa" w:w="120"/>
              <w:bottom w:type="dxa" w:w="80"/>
              <w:right w:type="dxa" w:w="120"/>
            </w:tcMar>
            <w:vAlign w:val="center"/>
          </w:tcPr>
          <w:p>
            <w:pPr>
              <w:jc w:val="left"/>
            </w:pPr>
            <w:r>
              <w:rPr>
                <w:b w:val="false"/>
                <w:bCs w:val="false"/>
                <w:i w:val="false"/>
                <w:iCs w:val="false"/>
                <w:sz w:val="21"/>
                <w:szCs w:val="21"/>
              </w:rPr>
              <w:t xml:space="preserve">Date: 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2026-08-27T06:08:40.248Z</dcterms:created>
  <dcterms:modified xsi:type="dcterms:W3CDTF">2026-08-27T06:08:40.248Z</dcterms:modified>
</cp:coreProperties>
</file>

<file path=docProps/custom.xml><?xml version="1.0" encoding="utf-8"?>
<Properties xmlns="http://schemas.openxmlformats.org/officeDocument/2006/custom-properties" xmlns:vt="http://schemas.openxmlformats.org/officeDocument/2006/docPropsVTypes"/>
</file>