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365CA9E0" w:rsidR="00BB30F9" w:rsidRPr="00FC3CE8" w:rsidRDefault="000559CD"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Website</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00000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00000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193E0A91" w:rsidR="00BB30F9" w:rsidRPr="00FC3CE8" w:rsidRDefault="000559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09/27/2024</w:t>
            </w:r>
          </w:p>
        </w:tc>
        <w:tc>
          <w:tcPr>
            <w:tcW w:w="1725" w:type="dxa"/>
            <w:tcMar>
              <w:top w:w="0" w:type="dxa"/>
              <w:left w:w="115" w:type="dxa"/>
              <w:bottom w:w="0" w:type="dxa"/>
              <w:right w:w="115" w:type="dxa"/>
            </w:tcMar>
          </w:tcPr>
          <w:p w14:paraId="0DD61C04" w14:textId="724E4A51" w:rsidR="00BB30F9" w:rsidRPr="00FC3CE8" w:rsidRDefault="000559C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Madison Fleitas</w:t>
            </w:r>
          </w:p>
        </w:tc>
        <w:tc>
          <w:tcPr>
            <w:tcW w:w="5109" w:type="dxa"/>
            <w:tcMar>
              <w:top w:w="0" w:type="dxa"/>
              <w:left w:w="115" w:type="dxa"/>
              <w:bottom w:w="0" w:type="dxa"/>
              <w:right w:w="115" w:type="dxa"/>
            </w:tcMar>
          </w:tcPr>
          <w:p w14:paraId="69FD8AFC" w14:textId="6A10340A" w:rsidR="00BB30F9" w:rsidRPr="00FC3CE8" w:rsidRDefault="000559CD" w:rsidP="00FC3CE8">
            <w:pPr>
              <w:suppressAutoHyphens/>
              <w:contextualSpacing/>
              <w:rPr>
                <w:rFonts w:asciiTheme="majorHAnsi" w:hAnsiTheme="majorHAnsi" w:cstheme="majorHAnsi"/>
                <w:sz w:val="22"/>
                <w:szCs w:val="22"/>
              </w:rPr>
            </w:pPr>
            <w:r w:rsidRPr="000559CD">
              <w:rPr>
                <w:rFonts w:asciiTheme="majorHAnsi" w:hAnsiTheme="majorHAnsi" w:cstheme="majorHAnsi"/>
                <w:sz w:val="22"/>
                <w:szCs w:val="22"/>
              </w:rPr>
              <w:t>Create and implement a customer-oriented front-end architecture that fulfills client software needs. Utilize the HBS templating engine to dynamically render web pages. Organize routes and views to align with the client’s software specifications using the MVC framework. Conduct tests to ensure that static HTML is effectively transformed into dynamic JSON data and displays correctly.</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000000"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B081F46" w14:textId="1E1862D1" w:rsidR="00972DAD"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web application for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is designed using the MEAN stack (MongoDB, Express, Angular, Node.js), which provides a full JavaScript-based development environment for both the server-side and client-side components. This architecture allows for scalability, maintainability, and </w:t>
      </w:r>
      <w:r w:rsidRPr="00A0058C">
        <w:rPr>
          <w:rFonts w:asciiTheme="majorHAnsi" w:hAnsiTheme="majorHAnsi" w:cstheme="majorHAnsi"/>
          <w:sz w:val="22"/>
          <w:szCs w:val="22"/>
        </w:rPr>
        <w:t>seamless</w:t>
      </w:r>
      <w:r w:rsidRPr="00A0058C">
        <w:rPr>
          <w:rFonts w:asciiTheme="majorHAnsi" w:hAnsiTheme="majorHAnsi" w:cstheme="majorHAnsi"/>
          <w:sz w:val="22"/>
          <w:szCs w:val="22"/>
        </w:rPr>
        <w:t xml:space="preserve"> user experience, meeting the specific requirements of both the customer-facing website and the administrator single-page application (SPA).</w:t>
      </w:r>
    </w:p>
    <w:p w14:paraId="659A46C3" w14:textId="77777777" w:rsidR="00A0058C" w:rsidRDefault="00A0058C" w:rsidP="00FC3CE8">
      <w:pPr>
        <w:suppressAutoHyphens/>
        <w:contextualSpacing/>
        <w:rPr>
          <w:rFonts w:asciiTheme="majorHAnsi" w:hAnsiTheme="majorHAnsi" w:cstheme="majorHAnsi"/>
          <w:sz w:val="22"/>
          <w:szCs w:val="22"/>
        </w:rPr>
      </w:pPr>
    </w:p>
    <w:p w14:paraId="7A4EBBA8" w14:textId="248F12E2" w:rsidR="00A0058C"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customer-facing portion of the website will focus on providing a visually engaging and intuitive interface for customers to explore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offerings, make reservations, and interact with dynamic content such as travel packages. The use of Angular allows for efficient rendering of dynamic content, while the Express framework on the backend will handle server requests and facilitate communication between the front-end and the MongoDB database.</w:t>
      </w:r>
    </w:p>
    <w:p w14:paraId="5C024FB2" w14:textId="77777777" w:rsidR="00A0058C" w:rsidRDefault="00A0058C" w:rsidP="00FC3CE8">
      <w:pPr>
        <w:suppressAutoHyphens/>
        <w:contextualSpacing/>
        <w:rPr>
          <w:rFonts w:asciiTheme="majorHAnsi" w:hAnsiTheme="majorHAnsi" w:cstheme="majorHAnsi"/>
          <w:sz w:val="22"/>
          <w:szCs w:val="22"/>
        </w:rPr>
      </w:pPr>
    </w:p>
    <w:p w14:paraId="43E3B23E" w14:textId="58B6F4EF" w:rsidR="00A0058C" w:rsidRDefault="00A0058C" w:rsidP="00FC3CE8">
      <w:pPr>
        <w:suppressAutoHyphens/>
        <w:contextualSpacing/>
        <w:rPr>
          <w:rFonts w:asciiTheme="majorHAnsi" w:hAnsiTheme="majorHAnsi" w:cstheme="majorHAnsi"/>
          <w:sz w:val="22"/>
          <w:szCs w:val="22"/>
        </w:rPr>
      </w:pPr>
      <w:r w:rsidRPr="00A0058C">
        <w:rPr>
          <w:rFonts w:asciiTheme="majorHAnsi" w:hAnsiTheme="majorHAnsi" w:cstheme="majorHAnsi"/>
          <w:sz w:val="22"/>
          <w:szCs w:val="22"/>
        </w:rPr>
        <w:t xml:space="preserve">The admin SPA is designed to give </w:t>
      </w:r>
      <w:proofErr w:type="spellStart"/>
      <w:r w:rsidRPr="00A0058C">
        <w:rPr>
          <w:rFonts w:asciiTheme="majorHAnsi" w:hAnsiTheme="majorHAnsi" w:cstheme="majorHAnsi"/>
          <w:sz w:val="22"/>
          <w:szCs w:val="22"/>
        </w:rPr>
        <w:t>Travlr</w:t>
      </w:r>
      <w:proofErr w:type="spellEnd"/>
      <w:r w:rsidRPr="00A0058C">
        <w:rPr>
          <w:rFonts w:asciiTheme="majorHAnsi" w:hAnsiTheme="majorHAnsi" w:cstheme="majorHAnsi"/>
          <w:sz w:val="22"/>
          <w:szCs w:val="22"/>
        </w:rPr>
        <w:t xml:space="preserve"> Getaways' management team a powerful interface to manage content, user data, and bookings. Angular will also power the admin side, ensuring fast, real-time updates as administrators manage inventory and make changes to travel packages or customer information. This will allow for efficient data handling and streamlined management of the website's operations.</w:t>
      </w:r>
    </w:p>
    <w:p w14:paraId="3BF57F58" w14:textId="77777777" w:rsidR="00A0058C" w:rsidRPr="00FC3CE8" w:rsidRDefault="00A0058C" w:rsidP="00FC3CE8">
      <w:pPr>
        <w:suppressAutoHyphens/>
        <w:contextualSpacing/>
        <w:rPr>
          <w:rFonts w:asciiTheme="majorHAnsi" w:hAnsiTheme="majorHAnsi" w:cstheme="majorHAnsi"/>
          <w:sz w:val="22"/>
          <w:szCs w:val="22"/>
        </w:rPr>
      </w:pPr>
    </w:p>
    <w:p w14:paraId="13552F77" w14:textId="77777777" w:rsidR="00BB30F9" w:rsidRPr="00FC3CE8" w:rsidRDefault="00000000"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0D5BC586" w14:textId="77777777" w:rsidR="000474BF" w:rsidRPr="000474BF" w:rsidRDefault="000474BF" w:rsidP="000474BF">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 xml:space="preserve">Developing the </w:t>
      </w:r>
      <w:proofErr w:type="spellStart"/>
      <w:r w:rsidRPr="000474BF">
        <w:rPr>
          <w:rFonts w:asciiTheme="majorHAnsi" w:hAnsiTheme="majorHAnsi" w:cstheme="majorHAnsi"/>
          <w:sz w:val="22"/>
          <w:szCs w:val="22"/>
        </w:rPr>
        <w:t>Travlr</w:t>
      </w:r>
      <w:proofErr w:type="spellEnd"/>
      <w:r w:rsidRPr="000474BF">
        <w:rPr>
          <w:rFonts w:asciiTheme="majorHAnsi" w:hAnsiTheme="majorHAnsi" w:cstheme="majorHAnsi"/>
          <w:sz w:val="22"/>
          <w:szCs w:val="22"/>
        </w:rPr>
        <w:t xml:space="preserve"> Getaways web application involves several design constraints that impact both the customer-facing website and the administrator single-page application (SPA). These constraints must be considered to ensure the final product is scalable, secure, and user-friendly.</w:t>
      </w:r>
    </w:p>
    <w:p w14:paraId="14B55A82" w14:textId="77777777" w:rsidR="000474BF" w:rsidRDefault="000474BF" w:rsidP="000474BF">
      <w:pPr>
        <w:suppressAutoHyphens/>
        <w:contextualSpacing/>
        <w:rPr>
          <w:rFonts w:asciiTheme="majorHAnsi" w:hAnsiTheme="majorHAnsi" w:cstheme="majorHAnsi"/>
          <w:sz w:val="22"/>
          <w:szCs w:val="22"/>
        </w:rPr>
      </w:pPr>
    </w:p>
    <w:p w14:paraId="0B10DC2E" w14:textId="2F8322A1" w:rsidR="000474BF" w:rsidRPr="000474BF" w:rsidRDefault="000474BF" w:rsidP="000474BF">
      <w:pPr>
        <w:suppressAutoHyphens/>
        <w:contextualSpacing/>
        <w:rPr>
          <w:rFonts w:asciiTheme="majorHAnsi" w:hAnsiTheme="majorHAnsi" w:cstheme="majorHAnsi"/>
          <w:sz w:val="22"/>
          <w:szCs w:val="22"/>
        </w:rPr>
      </w:pPr>
      <w:proofErr w:type="spellStart"/>
      <w:r w:rsidRPr="000474BF">
        <w:rPr>
          <w:rFonts w:asciiTheme="majorHAnsi" w:hAnsiTheme="majorHAnsi" w:cstheme="majorHAnsi"/>
          <w:sz w:val="22"/>
          <w:szCs w:val="22"/>
        </w:rPr>
        <w:t>Travlr</w:t>
      </w:r>
      <w:proofErr w:type="spellEnd"/>
      <w:r w:rsidRPr="000474BF">
        <w:rPr>
          <w:rFonts w:asciiTheme="majorHAnsi" w:hAnsiTheme="majorHAnsi" w:cstheme="majorHAnsi"/>
          <w:sz w:val="22"/>
          <w:szCs w:val="22"/>
        </w:rPr>
        <w:t xml:space="preserve"> Getaways has a limited development timeline and budget. These constraints restrict the use of complex and expensive technologies or third-party services, requiring the application to be built with open-source tools such as the MEAN stack.</w:t>
      </w:r>
    </w:p>
    <w:p w14:paraId="2C6C1D78" w14:textId="77777777" w:rsidR="00BB30F9" w:rsidRDefault="00BB30F9" w:rsidP="00FC3CE8">
      <w:pPr>
        <w:suppressAutoHyphens/>
        <w:contextualSpacing/>
        <w:rPr>
          <w:rFonts w:asciiTheme="majorHAnsi" w:hAnsiTheme="majorHAnsi" w:cstheme="majorHAnsi"/>
          <w:sz w:val="22"/>
          <w:szCs w:val="22"/>
        </w:rPr>
      </w:pPr>
    </w:p>
    <w:p w14:paraId="36AB2BE1" w14:textId="09673A75"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The web application needs to support thousands of users simultaneously, particularly during peak travel seasons. To meet these demands, the application must be optimized for performance with efficient database queries, caching mechanisms, and minimal latency.</w:t>
      </w:r>
    </w:p>
    <w:p w14:paraId="2BAF6EF3" w14:textId="77777777" w:rsidR="000474BF" w:rsidRDefault="000474BF" w:rsidP="00FC3CE8">
      <w:pPr>
        <w:suppressAutoHyphens/>
        <w:contextualSpacing/>
        <w:rPr>
          <w:rFonts w:asciiTheme="majorHAnsi" w:hAnsiTheme="majorHAnsi" w:cstheme="majorHAnsi"/>
          <w:sz w:val="22"/>
          <w:szCs w:val="22"/>
        </w:rPr>
      </w:pPr>
    </w:p>
    <w:p w14:paraId="2CEBBAA0" w14:textId="2EEBBB16"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As the web application will handle sensitive customer data such as payment information and personal details, stringent security measures must be implemented. This includes encrypting data, ensuring secure authentication, and adhering to industry security standards.</w:t>
      </w:r>
    </w:p>
    <w:p w14:paraId="352E6B34" w14:textId="77777777" w:rsidR="000474BF" w:rsidRDefault="000474BF" w:rsidP="00FC3CE8">
      <w:pPr>
        <w:suppressAutoHyphens/>
        <w:contextualSpacing/>
        <w:rPr>
          <w:rFonts w:asciiTheme="majorHAnsi" w:hAnsiTheme="majorHAnsi" w:cstheme="majorHAnsi"/>
          <w:sz w:val="22"/>
          <w:szCs w:val="22"/>
        </w:rPr>
      </w:pPr>
    </w:p>
    <w:p w14:paraId="5D37F131" w14:textId="62F5E885" w:rsidR="000474BF" w:rsidRDefault="000474BF" w:rsidP="00FC3CE8">
      <w:pPr>
        <w:suppressAutoHyphens/>
        <w:contextualSpacing/>
        <w:rPr>
          <w:rFonts w:asciiTheme="majorHAnsi" w:hAnsiTheme="majorHAnsi" w:cstheme="majorHAnsi"/>
          <w:sz w:val="22"/>
          <w:szCs w:val="22"/>
        </w:rPr>
      </w:pPr>
      <w:r w:rsidRPr="000474BF">
        <w:rPr>
          <w:rFonts w:asciiTheme="majorHAnsi" w:hAnsiTheme="majorHAnsi" w:cstheme="majorHAnsi"/>
          <w:sz w:val="22"/>
          <w:szCs w:val="22"/>
        </w:rPr>
        <w:t>The customer-facing website needs to be responsive and functional across various devices and browsers. Developing a responsive design that works seamlessly across desktops, tablets, and mobile devices while maintaining a consistent user experience adds to the development effort.</w:t>
      </w:r>
    </w:p>
    <w:p w14:paraId="3C3802D2" w14:textId="77777777" w:rsidR="000474BF" w:rsidRPr="00FC3CE8" w:rsidRDefault="000474BF" w:rsidP="00FC3CE8">
      <w:pPr>
        <w:suppressAutoHyphens/>
        <w:contextualSpacing/>
        <w:rPr>
          <w:rFonts w:asciiTheme="majorHAnsi" w:hAnsiTheme="majorHAnsi" w:cstheme="majorHAnsi"/>
          <w:sz w:val="22"/>
          <w:szCs w:val="22"/>
        </w:rPr>
      </w:pPr>
    </w:p>
    <w:p w14:paraId="4AB344E2" w14:textId="77777777" w:rsidR="00BB30F9" w:rsidRPr="00FC3CE8" w:rsidRDefault="00000000"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54CE3B60"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 xml:space="preserve">The system architecture for the </w:t>
      </w:r>
      <w:proofErr w:type="spellStart"/>
      <w:r w:rsidRPr="00EA025C">
        <w:rPr>
          <w:rFonts w:asciiTheme="majorHAnsi" w:hAnsiTheme="majorHAnsi" w:cstheme="majorHAnsi"/>
          <w:sz w:val="22"/>
          <w:szCs w:val="22"/>
        </w:rPr>
        <w:t>Travlr</w:t>
      </w:r>
      <w:proofErr w:type="spellEnd"/>
      <w:r w:rsidRPr="00EA025C">
        <w:rPr>
          <w:rFonts w:asciiTheme="majorHAnsi" w:hAnsiTheme="majorHAnsi" w:cstheme="majorHAnsi"/>
          <w:sz w:val="22"/>
          <w:szCs w:val="22"/>
        </w:rPr>
        <w:t xml:space="preserve"> Getaways web application consists of three main layers: client, server, and database. On the client side, users interact through a web browser, which renders the traveler portfolio, a key feature for managing accounts and bookings. The client session component stores session data, ensuring that user-specific actions, such as browsing and booking, are handled smoothly. A graphic library enhances the visual aspects of the website, supporting dynamic elements like maps or interactive content.</w:t>
      </w:r>
    </w:p>
    <w:p w14:paraId="06C8B156"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On the server side, an authentication server handles user login and security, ensuring only authorized access. This server communicates with the server session, which tracks user interactions and ensures they are processed properly during actions like making bookings or account updates.</w:t>
      </w:r>
    </w:p>
    <w:p w14:paraId="5C47F374" w14:textId="77777777" w:rsidR="00EA025C" w:rsidRPr="00EA025C" w:rsidRDefault="00EA025C" w:rsidP="00EA025C">
      <w:pPr>
        <w:suppressAutoHyphens/>
        <w:ind w:firstLine="720"/>
        <w:contextualSpacing/>
        <w:rPr>
          <w:rFonts w:asciiTheme="majorHAnsi" w:hAnsiTheme="majorHAnsi" w:cstheme="majorHAnsi"/>
          <w:sz w:val="22"/>
          <w:szCs w:val="22"/>
        </w:rPr>
      </w:pPr>
      <w:r w:rsidRPr="00EA025C">
        <w:rPr>
          <w:rFonts w:asciiTheme="majorHAnsi" w:hAnsiTheme="majorHAnsi" w:cstheme="majorHAnsi"/>
          <w:sz w:val="22"/>
          <w:szCs w:val="22"/>
        </w:rPr>
        <w:t>The MongoDB database stores all application data, including user information and travel packages. Mongoose ODM acts as an intermediary between the server and MongoDB, ensuring data is properly validated and managed. Together, these components create a robust, modular system that supports both the customer-facing website and the admin single-page application (SPA), enabling seamless user experiences and efficient data management.</w:t>
      </w:r>
    </w:p>
    <w:p w14:paraId="2CFEC6AC" w14:textId="21D3C8E2" w:rsidR="00FC3CE8" w:rsidRDefault="00FC3CE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000000"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30755" w14:textId="77777777" w:rsidR="008922EB" w:rsidRDefault="008922EB">
      <w:r>
        <w:separator/>
      </w:r>
    </w:p>
  </w:endnote>
  <w:endnote w:type="continuationSeparator" w:id="0">
    <w:p w14:paraId="7B0E7B52" w14:textId="77777777" w:rsidR="008922EB" w:rsidRDefault="0089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DE676" w14:textId="77777777" w:rsidR="008922EB" w:rsidRDefault="008922EB">
      <w:r>
        <w:separator/>
      </w:r>
    </w:p>
  </w:footnote>
  <w:footnote w:type="continuationSeparator" w:id="0">
    <w:p w14:paraId="1A006270" w14:textId="77777777" w:rsidR="008922EB" w:rsidRDefault="00892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B3380D"/>
    <w:multiLevelType w:val="multilevel"/>
    <w:tmpl w:val="26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949001">
    <w:abstractNumId w:val="0"/>
  </w:num>
  <w:num w:numId="2" w16cid:durableId="1518809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474BF"/>
    <w:rsid w:val="000559CD"/>
    <w:rsid w:val="0009063F"/>
    <w:rsid w:val="000E6E91"/>
    <w:rsid w:val="002C3E3A"/>
    <w:rsid w:val="00330643"/>
    <w:rsid w:val="0041517E"/>
    <w:rsid w:val="00431CF3"/>
    <w:rsid w:val="00447FC0"/>
    <w:rsid w:val="00504C74"/>
    <w:rsid w:val="005A1602"/>
    <w:rsid w:val="00753A78"/>
    <w:rsid w:val="0077544A"/>
    <w:rsid w:val="007C130C"/>
    <w:rsid w:val="008922EB"/>
    <w:rsid w:val="00972DAD"/>
    <w:rsid w:val="00A0058C"/>
    <w:rsid w:val="00A25C03"/>
    <w:rsid w:val="00A673FB"/>
    <w:rsid w:val="00AA08A1"/>
    <w:rsid w:val="00AB2AA5"/>
    <w:rsid w:val="00BB30F9"/>
    <w:rsid w:val="00D93519"/>
    <w:rsid w:val="00EA025C"/>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89787">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319506415">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029449862">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58525386">
      <w:bodyDiv w:val="1"/>
      <w:marLeft w:val="0"/>
      <w:marRight w:val="0"/>
      <w:marTop w:val="0"/>
      <w:marBottom w:val="0"/>
      <w:divBdr>
        <w:top w:val="none" w:sz="0" w:space="0" w:color="auto"/>
        <w:left w:val="none" w:sz="0" w:space="0" w:color="auto"/>
        <w:bottom w:val="none" w:sz="0" w:space="0" w:color="auto"/>
        <w:right w:val="none" w:sz="0" w:space="0" w:color="auto"/>
      </w:divBdr>
    </w:div>
    <w:div w:id="1495803225">
      <w:bodyDiv w:val="1"/>
      <w:marLeft w:val="0"/>
      <w:marRight w:val="0"/>
      <w:marTop w:val="0"/>
      <w:marBottom w:val="0"/>
      <w:divBdr>
        <w:top w:val="none" w:sz="0" w:space="0" w:color="auto"/>
        <w:left w:val="none" w:sz="0" w:space="0" w:color="auto"/>
        <w:bottom w:val="none" w:sz="0" w:space="0" w:color="auto"/>
        <w:right w:val="none" w:sz="0" w:space="0" w:color="auto"/>
      </w:divBdr>
    </w:div>
    <w:div w:id="1592087817">
      <w:bodyDiv w:val="1"/>
      <w:marLeft w:val="0"/>
      <w:marRight w:val="0"/>
      <w:marTop w:val="0"/>
      <w:marBottom w:val="0"/>
      <w:divBdr>
        <w:top w:val="none" w:sz="0" w:space="0" w:color="auto"/>
        <w:left w:val="none" w:sz="0" w:space="0" w:color="auto"/>
        <w:bottom w:val="none" w:sz="0" w:space="0" w:color="auto"/>
        <w:right w:val="none" w:sz="0" w:space="0" w:color="auto"/>
      </w:divBdr>
    </w:div>
    <w:div w:id="1657294979">
      <w:bodyDiv w:val="1"/>
      <w:marLeft w:val="0"/>
      <w:marRight w:val="0"/>
      <w:marTop w:val="0"/>
      <w:marBottom w:val="0"/>
      <w:divBdr>
        <w:top w:val="none" w:sz="0" w:space="0" w:color="auto"/>
        <w:left w:val="none" w:sz="0" w:space="0" w:color="auto"/>
        <w:bottom w:val="none" w:sz="0" w:space="0" w:color="auto"/>
        <w:right w:val="none" w:sz="0" w:space="0" w:color="auto"/>
      </w:divBdr>
    </w:div>
    <w:div w:id="1672827568">
      <w:bodyDiv w:val="1"/>
      <w:marLeft w:val="0"/>
      <w:marRight w:val="0"/>
      <w:marTop w:val="0"/>
      <w:marBottom w:val="0"/>
      <w:divBdr>
        <w:top w:val="none" w:sz="0" w:space="0" w:color="auto"/>
        <w:left w:val="none" w:sz="0" w:space="0" w:color="auto"/>
        <w:bottom w:val="none" w:sz="0" w:space="0" w:color="auto"/>
        <w:right w:val="none" w:sz="0" w:space="0" w:color="auto"/>
      </w:divBdr>
    </w:div>
    <w:div w:id="1855654369">
      <w:bodyDiv w:val="1"/>
      <w:marLeft w:val="0"/>
      <w:marRight w:val="0"/>
      <w:marTop w:val="0"/>
      <w:marBottom w:val="0"/>
      <w:divBdr>
        <w:top w:val="none" w:sz="0" w:space="0" w:color="auto"/>
        <w:left w:val="none" w:sz="0" w:space="0" w:color="auto"/>
        <w:bottom w:val="none" w:sz="0" w:space="0" w:color="auto"/>
        <w:right w:val="none" w:sz="0" w:space="0" w:color="auto"/>
      </w:divBdr>
    </w:div>
    <w:div w:id="1966154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Jane Johnson</cp:lastModifiedBy>
  <cp:revision>5</cp:revision>
  <dcterms:created xsi:type="dcterms:W3CDTF">2020-04-02T16:05:00Z</dcterms:created>
  <dcterms:modified xsi:type="dcterms:W3CDTF">2024-09-28T02:12:00Z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