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3636B" w14:textId="35B3825F" w:rsidR="0043315F" w:rsidRDefault="0043315F" w:rsidP="0043315F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Как обратиться к контексту виджета!</w:t>
      </w:r>
    </w:p>
    <w:p w14:paraId="429D3899" w14:textId="77777777" w:rsidR="0043315F" w:rsidRPr="0043315F" w:rsidRDefault="0043315F" w:rsidP="0043315F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</w:p>
    <w:p w14:paraId="5E89A188" w14:textId="156F0F7D" w:rsidR="0043315F" w:rsidRPr="0043315F" w:rsidRDefault="0043315F" w:rsidP="0043315F">
      <w:pPr>
        <w:pStyle w:val="a3"/>
        <w:numPr>
          <w:ilvl w:val="0"/>
          <w:numId w:val="5"/>
        </w:numPr>
        <w:ind w:left="-426"/>
        <w:rPr>
          <w:rFonts w:ascii="Times New Roman" w:hAnsi="Times New Roman" w:cs="Times New Roman"/>
          <w:sz w:val="36"/>
          <w:szCs w:val="36"/>
        </w:rPr>
      </w:pPr>
      <w:r w:rsidRPr="00965FBC">
        <w:rPr>
          <w:rFonts w:ascii="Times New Roman" w:hAnsi="Times New Roman" w:cs="Times New Roman"/>
          <w:sz w:val="32"/>
          <w:szCs w:val="32"/>
        </w:rPr>
        <w:t xml:space="preserve"> </w:t>
      </w:r>
      <w:r w:rsidRPr="00965FBC">
        <w:rPr>
          <w:rFonts w:ascii="Times New Roman" w:hAnsi="Times New Roman" w:cs="Times New Roman"/>
          <w:sz w:val="32"/>
          <w:szCs w:val="32"/>
          <w:lang w:val="en-US"/>
        </w:rPr>
        <w:t>findAncestorStateOfType</w:t>
      </w:r>
      <w:r w:rsidRPr="0043315F">
        <w:rPr>
          <w:rFonts w:ascii="Times New Roman" w:hAnsi="Times New Roman" w:cs="Times New Roman"/>
          <w:sz w:val="32"/>
          <w:szCs w:val="32"/>
        </w:rPr>
        <w:t xml:space="preserve">  –  Получает ближайший стейт заданного типа находящийся в древе предков.</w:t>
      </w:r>
    </w:p>
    <w:p w14:paraId="02EF2ACA" w14:textId="77777777" w:rsidR="0043315F" w:rsidRDefault="0043315F" w:rsidP="0043315F">
      <w:pPr>
        <w:rPr>
          <w:rFonts w:ascii="Times New Roman" w:hAnsi="Times New Roman" w:cs="Times New Roman"/>
          <w:sz w:val="36"/>
          <w:szCs w:val="36"/>
        </w:rPr>
      </w:pPr>
    </w:p>
    <w:p w14:paraId="3484D767" w14:textId="77777777" w:rsidR="003323AE" w:rsidRDefault="00965FBC" w:rsidP="003323AE">
      <w:pPr>
        <w:ind w:left="-709"/>
        <w:rPr>
          <w:rFonts w:ascii="Times New Roman" w:hAnsi="Times New Roman" w:cs="Times New Roman"/>
          <w:sz w:val="36"/>
          <w:szCs w:val="36"/>
        </w:rPr>
      </w:pPr>
      <w:r w:rsidRPr="00965FBC">
        <w:rPr>
          <w:rFonts w:ascii="Times New Roman" w:hAnsi="Times New Roman" w:cs="Times New Roman"/>
          <w:sz w:val="32"/>
          <w:szCs w:val="32"/>
        </w:rPr>
        <w:t>2</w:t>
      </w:r>
      <w:r w:rsidR="0043315F" w:rsidRPr="00965FBC">
        <w:rPr>
          <w:rFonts w:ascii="Times New Roman" w:hAnsi="Times New Roman" w:cs="Times New Roman"/>
          <w:sz w:val="32"/>
          <w:szCs w:val="32"/>
        </w:rPr>
        <w:t>)</w:t>
      </w:r>
      <w:r w:rsidR="0043315F">
        <w:rPr>
          <w:rFonts w:ascii="Times New Roman" w:hAnsi="Times New Roman" w:cs="Times New Roman"/>
          <w:sz w:val="36"/>
          <w:szCs w:val="36"/>
        </w:rPr>
        <w:t xml:space="preserve"> </w:t>
      </w:r>
      <w:r w:rsidRPr="00965FBC">
        <w:rPr>
          <w:rFonts w:ascii="Times New Roman" w:hAnsi="Times New Roman" w:cs="Times New Roman"/>
          <w:sz w:val="32"/>
          <w:szCs w:val="32"/>
          <w:lang w:val="en-US"/>
        </w:rPr>
        <w:t>findRootAncestorStateOfType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65FBC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3315F" w:rsidRPr="00965FBC">
        <w:rPr>
          <w:rFonts w:ascii="Times New Roman" w:hAnsi="Times New Roman" w:cs="Times New Roman"/>
          <w:sz w:val="32"/>
          <w:szCs w:val="32"/>
        </w:rPr>
        <w:t xml:space="preserve"> Находит последний (первый) стейт заданного типа в дереве предков</w:t>
      </w:r>
      <w:r w:rsidR="0043315F">
        <w:rPr>
          <w:rFonts w:ascii="Times New Roman" w:hAnsi="Times New Roman" w:cs="Times New Roman"/>
          <w:sz w:val="36"/>
          <w:szCs w:val="36"/>
        </w:rPr>
        <w:t>.</w:t>
      </w:r>
    </w:p>
    <w:p w14:paraId="602C7EC9" w14:textId="77777777" w:rsidR="003323AE" w:rsidRDefault="003323AE" w:rsidP="003323AE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40E07E44" w14:textId="1E3EBF52" w:rsidR="00965FBC" w:rsidRPr="001336BD" w:rsidRDefault="003323AE" w:rsidP="003323AE">
      <w:pPr>
        <w:ind w:left="-709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---- </w:t>
      </w:r>
      <w:r w:rsidRPr="001336BD">
        <w:rPr>
          <w:rFonts w:ascii="Times New Roman" w:hAnsi="Times New Roman" w:cs="Times New Roman"/>
          <w:sz w:val="36"/>
          <w:szCs w:val="36"/>
        </w:rPr>
        <w:t xml:space="preserve">Это что касается </w:t>
      </w:r>
      <w:r w:rsidRPr="001336BD">
        <w:rPr>
          <w:rFonts w:ascii="Times New Roman" w:hAnsi="Times New Roman" w:cs="Times New Roman"/>
          <w:sz w:val="36"/>
          <w:szCs w:val="36"/>
          <w:lang w:val="en-US"/>
        </w:rPr>
        <w:t>state</w:t>
      </w:r>
      <w:r w:rsidR="001336BD" w:rsidRPr="001336BD">
        <w:rPr>
          <w:rFonts w:ascii="Times New Roman" w:hAnsi="Times New Roman" w:cs="Times New Roman"/>
          <w:sz w:val="36"/>
          <w:szCs w:val="36"/>
          <w:lang w:val="en-US"/>
        </w:rPr>
        <w:t>full</w:t>
      </w:r>
      <w:r w:rsidRPr="001336BD">
        <w:rPr>
          <w:rFonts w:ascii="Times New Roman" w:hAnsi="Times New Roman" w:cs="Times New Roman"/>
          <w:sz w:val="36"/>
          <w:szCs w:val="36"/>
        </w:rPr>
        <w:t xml:space="preserve"> виджетов, у которых есть </w:t>
      </w:r>
      <w:r w:rsidRPr="001336BD">
        <w:rPr>
          <w:rFonts w:ascii="Times New Roman" w:hAnsi="Times New Roman" w:cs="Times New Roman"/>
          <w:sz w:val="36"/>
          <w:szCs w:val="36"/>
          <w:lang w:val="en-US"/>
        </w:rPr>
        <w:t>state</w:t>
      </w:r>
      <w:r w:rsidRPr="003323AE">
        <w:rPr>
          <w:rFonts w:ascii="Times New Roman" w:hAnsi="Times New Roman" w:cs="Times New Roman"/>
          <w:sz w:val="36"/>
          <w:szCs w:val="36"/>
        </w:rPr>
        <w:t xml:space="preserve"> </w:t>
      </w:r>
      <w:r w:rsidR="001336BD" w:rsidRPr="001336BD">
        <w:rPr>
          <w:rFonts w:ascii="Times New Roman" w:hAnsi="Times New Roman" w:cs="Times New Roman"/>
          <w:sz w:val="36"/>
          <w:szCs w:val="36"/>
        </w:rPr>
        <w:t>----</w:t>
      </w:r>
    </w:p>
    <w:p w14:paraId="26384DD1" w14:textId="590E1F4B" w:rsidR="001336BD" w:rsidRDefault="001336BD" w:rsidP="003323AE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0DD36E52" w14:textId="345011D6" w:rsidR="001336BD" w:rsidRDefault="001336BD" w:rsidP="003323AE">
      <w:pPr>
        <w:ind w:left="-709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Теперь обращение к контексту </w:t>
      </w:r>
      <w:r>
        <w:rPr>
          <w:rFonts w:ascii="Times New Roman" w:hAnsi="Times New Roman" w:cs="Times New Roman"/>
          <w:sz w:val="36"/>
          <w:szCs w:val="36"/>
          <w:lang w:val="en-US"/>
        </w:rPr>
        <w:t>stateless</w:t>
      </w:r>
      <w:r w:rsidRPr="001336BD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виджетов</w:t>
      </w:r>
      <w:r w:rsidRPr="001336BD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426FEDA3" w14:textId="04244A2C" w:rsidR="001336BD" w:rsidRDefault="001336BD" w:rsidP="003323AE">
      <w:pPr>
        <w:ind w:left="-709"/>
        <w:rPr>
          <w:rFonts w:ascii="Times New Roman" w:hAnsi="Times New Roman" w:cs="Times New Roman"/>
          <w:sz w:val="32"/>
          <w:szCs w:val="32"/>
        </w:rPr>
      </w:pPr>
      <w:r w:rsidRPr="001336BD">
        <w:rPr>
          <w:rFonts w:ascii="Times New Roman" w:hAnsi="Times New Roman" w:cs="Times New Roman"/>
          <w:sz w:val="32"/>
          <w:szCs w:val="32"/>
        </w:rPr>
        <w:t>1)</w:t>
      </w:r>
      <w:r w:rsidRPr="001336BD">
        <w:rPr>
          <w:rFonts w:ascii="Times New Roman" w:hAnsi="Times New Roman" w:cs="Times New Roman"/>
          <w:sz w:val="36"/>
          <w:szCs w:val="36"/>
        </w:rPr>
        <w:t xml:space="preserve"> </w:t>
      </w:r>
      <w:r w:rsidRPr="00965FBC">
        <w:rPr>
          <w:rFonts w:ascii="Times New Roman" w:hAnsi="Times New Roman" w:cs="Times New Roman"/>
          <w:sz w:val="32"/>
          <w:szCs w:val="32"/>
          <w:lang w:val="en-US"/>
        </w:rPr>
        <w:t>findAncestor</w:t>
      </w:r>
      <w:r>
        <w:rPr>
          <w:rFonts w:ascii="Times New Roman" w:hAnsi="Times New Roman" w:cs="Times New Roman"/>
          <w:sz w:val="32"/>
          <w:szCs w:val="32"/>
          <w:lang w:val="en-US"/>
        </w:rPr>
        <w:t>Widget</w:t>
      </w:r>
      <w:r w:rsidRPr="00965FBC">
        <w:rPr>
          <w:rFonts w:ascii="Times New Roman" w:hAnsi="Times New Roman" w:cs="Times New Roman"/>
          <w:sz w:val="32"/>
          <w:szCs w:val="32"/>
          <w:lang w:val="en-US"/>
        </w:rPr>
        <w:t>OfType</w:t>
      </w:r>
      <w:r w:rsidRPr="001336BD">
        <w:rPr>
          <w:rFonts w:ascii="Times New Roman" w:hAnsi="Times New Roman" w:cs="Times New Roman"/>
          <w:sz w:val="32"/>
          <w:szCs w:val="32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>бесполезная шутка, разве что можем обратится к ключу ближайшего виджета.</w:t>
      </w:r>
    </w:p>
    <w:p w14:paraId="7F3E2477" w14:textId="77777777" w:rsidR="001336BD" w:rsidRPr="001336BD" w:rsidRDefault="001336BD" w:rsidP="003323AE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2528F7BB" w14:textId="77777777" w:rsidR="001336BD" w:rsidRDefault="001336BD" w:rsidP="003323AE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7736A978" w14:textId="071068F8" w:rsidR="001336BD" w:rsidRDefault="001336BD" w:rsidP="003323AE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1B9795B0" w14:textId="77777777" w:rsidR="001336BD" w:rsidRPr="001336BD" w:rsidRDefault="001336BD" w:rsidP="003323AE">
      <w:pPr>
        <w:ind w:left="-709"/>
        <w:rPr>
          <w:rFonts w:ascii="Times New Roman" w:hAnsi="Times New Roman" w:cs="Times New Roman"/>
          <w:sz w:val="36"/>
          <w:szCs w:val="36"/>
        </w:rPr>
      </w:pPr>
    </w:p>
    <w:sectPr w:rsidR="001336BD" w:rsidRPr="00133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46535"/>
    <w:multiLevelType w:val="hybridMultilevel"/>
    <w:tmpl w:val="FB30EF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1673B"/>
    <w:multiLevelType w:val="hybridMultilevel"/>
    <w:tmpl w:val="A088FDEA"/>
    <w:lvl w:ilvl="0" w:tplc="C2EEC536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643D7"/>
    <w:multiLevelType w:val="hybridMultilevel"/>
    <w:tmpl w:val="58CE5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1588A"/>
    <w:multiLevelType w:val="hybridMultilevel"/>
    <w:tmpl w:val="B57E1E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D4D59"/>
    <w:multiLevelType w:val="hybridMultilevel"/>
    <w:tmpl w:val="1DA6E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F09"/>
    <w:rsid w:val="0002058E"/>
    <w:rsid w:val="001336BD"/>
    <w:rsid w:val="00273F09"/>
    <w:rsid w:val="003323AE"/>
    <w:rsid w:val="0043315F"/>
    <w:rsid w:val="00965FBC"/>
    <w:rsid w:val="00C6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8DF88"/>
  <w15:chartTrackingRefBased/>
  <w15:docId w15:val="{CB203081-8AFE-47E3-9393-A02C749D6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 Aizhalby</dc:creator>
  <cp:keywords/>
  <dc:description/>
  <cp:lastModifiedBy>Madi Aizhalby</cp:lastModifiedBy>
  <cp:revision>2</cp:revision>
  <dcterms:created xsi:type="dcterms:W3CDTF">2023-09-23T14:23:00Z</dcterms:created>
  <dcterms:modified xsi:type="dcterms:W3CDTF">2023-09-23T14:53:00Z</dcterms:modified>
</cp:coreProperties>
</file>