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Files\\sec14_full_proceedingsEpub - § 3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Today, runtime attacks remain one of the most prevalent attack vectors against software programs.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Civil society organizations (CSOs), working on human rights issues around the globe, face a spectrum of politically-motivated information security threats that seek to deny (e.g. Internet filtering, denialof-service attacks), manipulate (e.g. website defacements) or monitor (e.g. targeted malware) information related to their work.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Ever since its initial discovery in the year 2000 [6], Cross-Site Scripting (XSS) is an ever-present security concern in Web applications.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Files\\sec15_full_proceedingsEpub - § 8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Software bugs pervade every level of the modern software stack, degrading both stability and security.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Attacking software systems by exploiting memory-corruption vulnerabilities is one of the most common attack methods today according to the list of Common Vulnerabilities and Exposures.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Many countries have begun to view encrypted network services as a threat to the enforcement of information control and security policies.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 xml:space="preserve">The defacement and vandalism of websites is an attack that disrupts the </w:t>
        <w:br/>
        <w:t>operation of companies and organizations, tarnishes their brand, and plagues websites of all sizes, from those of large corporations to the websites of single individuals [1–3].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spacing w:before="0" w:after="0"/>
        <w:rPr/>
      </w:pPr>
      <w:r>
        <w:rPr/>
        <w:t>Security research of the past five years has shown that the privacy of smartphone users—and in particular of Android OS users, due to Android’s popularity and open-source mindset—is jeopardized by a number of different threats.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spacing w:before="0" w:after="0"/>
        <w:rPr/>
      </w:pPr>
      <w:r>
        <w:rPr/>
        <w:t>In spite of extensive industrial and academic efforts (e.g., [3, 41, 42]), distributed denial-of-service (DDoS) attacks continue to plague the Internet.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spacing w:before="0" w:after="0"/>
        <w:rPr/>
      </w:pPr>
      <w:r>
        <w:rPr/>
        <w:t>Covert and side channels have for a long time remained an open threat to information flow control and isolation techniques in a variety of contexts including cloud and mobile computing [50, 71, 76].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spacing w:before="0" w:after="0"/>
        <w:rPr/>
      </w:pPr>
      <w:r>
        <w:rPr/>
        <w:t>Remote malware downloads currently represent the most common infection vector.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Files\\sec16_full_proceedingsEpub - § 6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Timing attacks pose a serious threat to otherwise secure software systems.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Despite years of study, memory corruption vulnerabilities still lead to controlflow hijacking attacks today.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Memory corruption vulnerabilities are currently one of the biggest threat to software and information security.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Cache attacks represent a powerful means of exploiting the different access times within the memory hierarchy of modern system architectures.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spacing w:before="0" w:after="0"/>
        <w:rPr/>
      </w:pPr>
      <w:r>
        <w:rPr/>
        <w:t>In recent years, unwanted software has risen to the forefront of threats facing users.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spacing w:before="0" w:after="0"/>
        <w:rPr/>
      </w:pPr>
      <w:r>
        <w:rPr/>
        <w:t>Malware continues to remain one of the most important security threats on the Internet today.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