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1 reference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The battle for the living room is in full swing.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