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Earth Loop Impedance Test - Circuit Breaker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</w:tblGrid>
      <w:tr>
        <w:tc>
          <w:tcPr>
            <w:tcW w:type="dxa" w:w="288"/>
            <w:shd w:fill="d9ead3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634"/>
            <w:shd w:fill="d9ead3"/>
          </w:tcPr>
          <w:p>
            <w:r>
              <w:rPr>
                <w:sz w:val="14"/>
              </w:rPr>
              <w:t>Socket Name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4"/>
              </w:rPr>
              <w:t>Location</w:t>
            </w:r>
          </w:p>
        </w:tc>
        <w:tc>
          <w:tcPr>
            <w:tcW w:type="dxa" w:w="850"/>
            <w:shd w:fill="d9ead3"/>
          </w:tcPr>
          <w:p>
            <w:r>
              <w:rPr>
                <w:sz w:val="14"/>
              </w:rPr>
              <w:t>Facility Area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4"/>
              </w:rPr>
              <w:t>Socket Rating (A)</w:t>
            </w:r>
          </w:p>
        </w:tc>
        <w:tc>
          <w:tcPr>
            <w:tcW w:type="dxa" w:w="835"/>
            <w:shd w:fill="d9ead3"/>
          </w:tcPr>
          <w:p>
            <w:r>
              <w:rPr>
                <w:sz w:val="14"/>
              </w:rPr>
              <w:t>Socket Type</w:t>
            </w:r>
          </w:p>
        </w:tc>
        <w:tc>
          <w:tcPr>
            <w:tcW w:type="dxa" w:w="648"/>
            <w:shd w:fill="d9ead3"/>
          </w:tcPr>
          <w:p>
            <w:r>
              <w:rPr>
                <w:sz w:val="14"/>
              </w:rPr>
              <w:t>Earthing Configuration</w:t>
            </w:r>
          </w:p>
        </w:tc>
        <w:tc>
          <w:tcPr>
            <w:tcW w:type="dxa" w:w="677"/>
            <w:shd w:fill="d9ead3"/>
          </w:tcPr>
          <w:p>
            <w:r>
              <w:rPr>
                <w:sz w:val="14"/>
              </w:rPr>
              <w:t>Upstream Breaker Make</w:t>
            </w:r>
          </w:p>
        </w:tc>
        <w:tc>
          <w:tcPr>
            <w:tcW w:type="dxa" w:w="648"/>
            <w:shd w:fill="d9ead3"/>
          </w:tcPr>
          <w:p>
            <w:r>
              <w:rPr>
                <w:sz w:val="14"/>
              </w:rPr>
              <w:t>Upstream Breaker Type</w:t>
            </w:r>
          </w:p>
        </w:tc>
        <w:tc>
          <w:tcPr>
            <w:tcW w:type="dxa" w:w="590"/>
            <w:shd w:fill="d9ead3"/>
          </w:tcPr>
          <w:p>
            <w:r>
              <w:rPr>
                <w:sz w:val="14"/>
              </w:rPr>
              <w:t>Upstream Breaker Rating (A)</w:t>
            </w:r>
          </w:p>
        </w:tc>
        <w:tc>
          <w:tcPr>
            <w:tcW w:type="dxa" w:w="590"/>
            <w:shd w:fill="d9ead3"/>
          </w:tcPr>
          <w:p>
            <w:r>
              <w:rPr>
                <w:sz w:val="14"/>
              </w:rPr>
              <w:t>No. of Phases</w:t>
            </w:r>
          </w:p>
        </w:tc>
        <w:tc>
          <w:tcPr>
            <w:tcW w:type="dxa" w:w="590"/>
            <w:shd w:fill="d9ead3"/>
          </w:tcPr>
          <w:p>
            <w:r>
              <w:rPr>
                <w:sz w:val="14"/>
              </w:rPr>
              <w:t>Trip Curve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V_LN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V_NE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L1-ELI</w:t>
            </w:r>
          </w:p>
        </w:tc>
        <w:tc>
          <w:tcPr>
            <w:tcW w:type="dxa" w:w="648"/>
            <w:shd w:fill="d9ead3"/>
          </w:tcPr>
          <w:p>
            <w:r>
              <w:rPr>
                <w:sz w:val="14"/>
              </w:rPr>
              <w:t>L2-ELI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L3-ELI</w:t>
            </w:r>
          </w:p>
        </w:tc>
        <w:tc>
          <w:tcPr>
            <w:tcW w:type="dxa" w:w="648"/>
            <w:shd w:fill="d9ead3"/>
          </w:tcPr>
          <w:p>
            <w:r>
              <w:rPr>
                <w:sz w:val="14"/>
              </w:rPr>
              <w:t>Psc (kA)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Suggested Max ELI (?)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Suggested Max ELI (Ω)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411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Socket-1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Switchboard-1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Office Area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6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Domestic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ABB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MCB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16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240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3.6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3.64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3.63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0.066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0.12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5.11</w:t>
            </w:r>
          </w:p>
        </w:tc>
        <w:tc>
          <w:tcPr>
            <w:tcW w:type="dxa" w:w="411"/>
            <w:shd w:fill="00FF00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411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Socket-2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PDU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Workshop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16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Industrial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Schneider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MCB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63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D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236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0.56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0.68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0.72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0.421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0.96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0.48</w:t>
            </w:r>
          </w:p>
        </w:tc>
        <w:tc>
          <w:tcPr>
            <w:tcW w:type="dxa" w:w="411"/>
            <w:shd w:fill="FF0000"/>
          </w:tcPr>
          <w:p>
            <w:r>
              <w:rPr>
                <w:sz w:val="14"/>
              </w:rPr>
              <w:t>Fail</w:t>
            </w:r>
          </w:p>
        </w:tc>
      </w:tr>
      <w:tr>
        <w:tc>
          <w:tcPr>
            <w:tcW w:type="dxa" w:w="411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Socket-3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Switchboard-1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Office Area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6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Domestic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Siemens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MCB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16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238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0.56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0.49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0.62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0.355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0.96</w:t>
            </w:r>
          </w:p>
        </w:tc>
        <w:tc>
          <w:tcPr>
            <w:tcW w:type="dxa" w:w="411"/>
          </w:tcPr>
          <w:p>
            <w:r>
              <w:rPr>
                <w:sz w:val="14"/>
              </w:rPr>
              <w:t>2.56</w:t>
            </w:r>
          </w:p>
        </w:tc>
        <w:tc>
          <w:tcPr>
            <w:tcW w:type="dxa" w:w="411"/>
            <w:shd w:fill="00FF00"/>
          </w:tcPr>
          <w:p>
            <w:r>
              <w:rPr>
                <w:sz w:val="14"/>
              </w:rPr>
              <w:t>Pass</w:t>
            </w:r>
          </w:p>
        </w:tc>
      </w:tr>
    </w:tbl>
    <w:sectPr w:rsidR="00FC693F" w:rsidRPr="0006063C" w:rsidSect="00034616">
      <w:pgSz w:w="12240" w:h="15840"/>
      <w:pgMar w:top="1440" w:right="1800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