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64E8A"/>
          <w:sz w:val="44"/>
        </w:rPr>
        <w:t>🛡️ AegisSOC Multi-Node Distributed SIEM System</w:t>
        <w:br/>
        <w:t>Complete End-to-End Project Documentation</w:t>
      </w:r>
    </w:p>
    <w:p>
      <w:pPr>
        <w:jc w:val="center"/>
      </w:pPr>
      <w:r>
        <w:rPr>
          <w:i/>
          <w:color w:val="666666"/>
          <w:sz w:val="20"/>
        </w:rPr>
        <w:t>Verified Live Multi-Node Test: WIN-RJCSG0BSFFA (192.168.0.181) -&gt; SIEM Server (192.168.0.128:8000)</w:t>
      </w:r>
    </w:p>
    <w:p/>
    <w:p>
      <w:pPr>
        <w:pStyle w:val="Heading1"/>
      </w:pPr>
      <w:r>
        <w:rPr>
          <w:color w:val="064E8A"/>
        </w:rPr>
        <w:t>1. Executive Summary &amp; Verified Multi-Node Live Test</w:t>
      </w:r>
    </w:p>
    <w:p>
      <w:r>
        <w:t>AegisSOC is a multi-node distributed Security Information and Event Management (SIEM) and Security Operations Center (SOC) dashboard built specifically to collect, correlate, and monitor Windows host logs and telemetry across multiple remote PCs on a network.</w:t>
      </w:r>
    </w:p>
    <w:p>
      <w:pPr>
        <w:pStyle w:val="Heading2"/>
      </w:pPr>
      <w:r>
        <w:t>Verified Live Network Agent Connection Log:</w:t>
      </w:r>
    </w:p>
    <w:p>
      <w:r>
        <w:t xml:space="preserve"> • Target Hostname: WIN-RJCSG0BSFFA</w:t>
        <w:br/>
        <w:t xml:space="preserve"> • Agent ID: AGENT-WIN-RJCSG0BSFFA</w:t>
        <w:br/>
        <w:t xml:space="preserve"> • Target Local IP: 192.168.0.181</w:t>
        <w:br/>
        <w:t xml:space="preserve"> • SIEM Server URL: http://192.168.0.128:8000</w:t>
        <w:br/>
        <w:t xml:space="preserve"> • Status: Successfully registered agent &amp; streaming live telemetry (Events 5156, 1102, 4624, 4688).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