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64E8A"/>
          <w:sz w:val="44"/>
        </w:rPr>
        <w:t>🛡️ AegisSOC Global Distributed Multi-Node SIEM System</w:t>
        <w:br/>
        <w:t>Complete End-to-End Project Documentation</w:t>
      </w:r>
    </w:p>
    <w:p>
      <w:pPr>
        <w:jc w:val="center"/>
      </w:pPr>
      <w:r>
        <w:rPr>
          <w:i/>
          <w:color w:val="666666"/>
          <w:sz w:val="20"/>
        </w:rPr>
        <w:t>Verified Live Multi-Node Demonstration Gallery | WIN-RJCSG0BSFFA (192.168.0.181) -&gt; SIEM Server (192.168.0.128:8000)</w:t>
      </w:r>
    </w:p>
    <w:p/>
    <w:p>
      <w:pPr>
        <w:pStyle w:val="Heading1"/>
      </w:pPr>
      <w:r>
        <w:rPr>
          <w:color w:val="064E8A"/>
        </w:rPr>
        <w:t>1. Executive Summary &amp; Verified Live Visual Gallery</w:t>
      </w:r>
    </w:p>
    <w:p>
      <w:r>
        <w:t>AegisSOC is a multi-node distributed Security Information and Event Management (SIEM) and Security Operations Center (SOC) dashboard built specifically to collect, correlate, and monitor Windows host logs and telemetry across multiple remote PCs on a network.</w:t>
      </w:r>
    </w:p>
    <w:p>
      <w:pPr>
        <w:pStyle w:val="Heading2"/>
      </w:pPr>
      <w:r>
        <w:t>Verified Live Network Screenshots (5-Image Gallery):</w:t>
      </w:r>
    </w:p>
    <w:p>
      <w:r>
        <w:t>1. Remote Agent Terminal (agent.py): Live execution on remote target WIN-RJCSG0BSFFA (192.168.0.181) streaming Event IDs 5156, 1102, 4624, 4688.</w:t>
        <w:br/>
        <w:t>2. Command Center HUD: 4 Fleet Nodes Active, 203+ EPS ingestion velocity, 88% Fleet Health Score, and Lateral Movement Warning Banner.</w:t>
        <w:br/>
        <w:t>3. SIEM Log Workbench: Live streaming log grid displaying 38+ real-time events across WIN-RJCSG0BSFFA and fleet nodes.</w:t>
        <w:br/>
        <w:t>4. Registered Fleet Management: Active fleet cards displaying WIN-RJCSG0BSFFA (Friend PC) registered live alongside fleet nodes.</w:t>
        <w:br/>
        <w:t>5. MITRE ATT&amp;CK Matrix &amp; Incidents: Automated threat correlation for WIN-RJCSG0BSFFA under TA0002 Execution (PowerShell Execution T1059.001) &amp; TA0005 Defense Evasion (Clear Event Logs T1070.001) with 1-click Host Isolation playbooks.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