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3779" w14:textId="6D60CF12" w:rsidR="002A11D4" w:rsidRDefault="00BC5F28">
      <w:r w:rsidRPr="00BC5F28">
        <w:t>https://trello.com/invite/b/PXFaODP1/ATTI42936562c5f422fa6f6bd263af4fd7578EBFEF21/projet-yann-et-madina</w:t>
      </w:r>
    </w:p>
    <w:sectPr w:rsidR="002A1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28"/>
    <w:rsid w:val="002600DC"/>
    <w:rsid w:val="002A11D4"/>
    <w:rsid w:val="00BC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10B7"/>
  <w15:chartTrackingRefBased/>
  <w15:docId w15:val="{A1B93D73-E511-492A-B6E3-B7BD4B12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</dc:creator>
  <cp:keywords/>
  <dc:description/>
  <cp:lastModifiedBy>MADINA</cp:lastModifiedBy>
  <cp:revision>1</cp:revision>
  <dcterms:created xsi:type="dcterms:W3CDTF">2023-07-14T14:02:00Z</dcterms:created>
  <dcterms:modified xsi:type="dcterms:W3CDTF">2023-07-14T14:04:00Z</dcterms:modified>
</cp:coreProperties>
</file>