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Devin Bashaw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02/16/2025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305 Module Five Assignment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certificate authority is a trusted third party that verifies entities (websites or organizations) and issues digital certificates to authenticate their public keys. Thus, a CA builds trust so that communication between networks can remain secure. When a client connects to a server, the client checks the server’s certificate to ensure the server is not a phony. This verification prevents MLM attacks the most since an attacker can intercept or alter these communication pathways. </w:t>
      </w:r>
    </w:p>
    <w:p w:rsidR="00000000" w:rsidDel="00000000" w:rsidP="00000000" w:rsidRDefault="00000000" w:rsidRPr="00000000" w14:paraId="00000008">
      <w:pP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Obviously there are other means of securing these communication networks, though, so why would you prefer a CA over anything else? A CA uses trusted third parties to validate the identity of the certificate requestor before issuing a certificate. This independent verification ensures that the public key belongs to the actual entity, which reduces the risk of impersonation.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these certificates that have been verified and signed by a CA, it prevents attackers from intercepting or with communication pathways. The digital signature provided by the CA assures that the certificate is real and not a phony. 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multiple industries require the use of CA-signed certificates to meet security standards. Using a CA can therefore be essential for compliance and for establishing a secure reputation. Some more advantages include: ca services can provide automated processes for certificate issuing or renewal, and sometimes also offer advanced security options alongside the certificate. </w:t>
        <w:tab/>
        <w:t xml:space="preserve">In conclusion, using a CA for security allows for a scalable safe way to verify agents and establish safe communication pathways.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Cited: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Manico, J. (2003).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Chapter 6: Securing data in transit and at 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Iron-Clad Java: Building secure web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McGraw-Hill.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https://learning.oreilly.com/library/view/iron-clad-java/9780071835886/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 Corporation.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keytool: Key and certificate management 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https://docs.oracle.com/javase/6/docs/technotes/tools/windows/keytool.html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.oreilly.com/library/view/iron-clad-java/9780071835886/" TargetMode="External"/><Relationship Id="rId7" Type="http://schemas.openxmlformats.org/officeDocument/2006/relationships/hyperlink" Target="https://learning.oreilly.com/library/view/iron-clad-java/9780071835886/" TargetMode="External"/><Relationship Id="rId8" Type="http://schemas.openxmlformats.org/officeDocument/2006/relationships/hyperlink" Target="https://docs.oracle.com/javase/6/docs/technotes/tools/windows/keyt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