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 и только когда был назначен звонок и было сообщение что звонок запланирован или записан, то  напиши в нижнем регистре: "статус ожидает звонка"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клиенту была отправлена ссылка на презентацию вида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  напиши в нижнем регистре: "статус презентация отправлена"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ты получил сообщение да присылайте- это не значит что клиент дал согласие на созвон, поэтому пиши "статус презентация отправлена"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 напиши в нижнем регистре: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пока что непонятно диалог успешный или нет, напиши в нижнем регистре: "разговор продолжается"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Больше ничего писать не надо.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