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Madison Sumner</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 Computer Science Capstone</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Saturday, February 8th, 2026</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2"/>
          <w:sz w:val="24"/>
          <w:szCs w:val="24"/>
          <w:rtl w:val="0"/>
        </w:rPr>
        <w:t xml:space="preserve">4-2 Milestone Three: Enhancement Two: Algorithms and Data Structure</w:t>
      </w:r>
      <w:r w:rsidDel="00000000" w:rsidR="00000000" w:rsidRPr="00000000">
        <w:rPr>
          <w:rFonts w:ascii="Times New Roman" w:cs="Times New Roman" w:eastAsia="Times New Roman" w:hAnsi="Times New Roman"/>
          <w:color w:val="000000"/>
          <w:sz w:val="24"/>
          <w:szCs w:val="24"/>
          <w:rtl w:val="0"/>
        </w:rPr>
        <w:br w:type="textWrapping"/>
        <w:br w:type="textWrapping"/>
        <w:t xml:space="preserve">Artifact Description</w:t>
      </w: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selected is an Android inventory management application originally created for my CS 360 class during September and October of 2025. The app includes a login page, an inventory page that displays item names, quantities, and creation dates, and a notification mechanism intended to alert users when items are low in stock. While functional, the original application lacked dynamic automation to help users manage low-stock items effectively.</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keepNext w:val="0"/>
        <w:keepLines w:val="0"/>
        <w:spacing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Justification for Inclusion</w:t>
      </w:r>
    </w:p>
    <w:p w:rsidR="00000000" w:rsidDel="00000000" w:rsidP="00000000" w:rsidRDefault="00000000" w:rsidRPr="00000000" w14:paraId="00000008">
      <w:pPr>
        <w:keepNext w:val="0"/>
        <w:keepLines w:val="0"/>
        <w:spacing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chose this artifact for my ePortfolio because it provides a real-world context for demonstrating algorithmic and data structure skills while enhancing a pre-existing application. The enhancement I implemented introduces a shopping list service that automatically identifies inventory items falling below user-defined thresholds and dynamically maintains a prioritized shopping list.</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feature uses a PriorityQueue data structure, allowing items to be efficiently sorted based on how critically low their stock is relative to their threshold. The </w:t>
      </w:r>
      <w:r w:rsidDel="00000000" w:rsidR="00000000" w:rsidRPr="00000000">
        <w:rPr>
          <w:rFonts w:ascii="Times New Roman" w:cs="Times New Roman" w:eastAsia="Times New Roman" w:hAnsi="Times New Roman"/>
          <w:sz w:val="24"/>
          <w:szCs w:val="24"/>
          <w:rtl w:val="0"/>
        </w:rPr>
        <w:t xml:space="preserve">ShoppingListService class</w:t>
      </w:r>
      <w:r w:rsidDel="00000000" w:rsidR="00000000" w:rsidRPr="00000000">
        <w:rPr>
          <w:rFonts w:ascii="Times New Roman" w:cs="Times New Roman" w:eastAsia="Times New Roman" w:hAnsi="Times New Roman"/>
          <w:sz w:val="24"/>
          <w:szCs w:val="24"/>
          <w:rtl w:val="0"/>
        </w:rPr>
        <w:t xml:space="preserve"> evaluates all items whenever the inventory changes, adding items that fall below their thresholds and removing items once they are restocked. This implementation demonstrates practical use of algorithmic principles, including iteration over collections, conditional evaluation, and efficient prioritization with a priority queue.</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Encapsulating this logic in a dedicated service separates algorithmic decision-making from the UI and database layers, emphasizing clean architectural design while highlighting the use of advanced data structures. The feature significantly improves application functionality by automatically generating a prioritized shopping list without requiring manual tracking.</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keepNext w:val="0"/>
        <w:keepLines w:val="0"/>
        <w:spacing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Outcome Alignment</w:t>
      </w:r>
    </w:p>
    <w:p w:rsidR="00000000" w:rsidDel="00000000" w:rsidP="00000000" w:rsidRDefault="00000000" w:rsidRPr="00000000" w14:paraId="0000000D">
      <w:pPr>
        <w:keepNext w:val="0"/>
        <w:keepLines w:val="0"/>
        <w:spacing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enhancement aligns with the course outcomes by demonstrating the ability to design and evaluate computing solutions using algorithmic principles and appropriate data structures. While the original plan included multiple artifacts, I pivoted to a single artifact for all outcomes. Enhancing the CS 360 inventory application allowed me to demonstrate competency in algorithmic design through the implementation of the shopping list service, specifically using a priority queue to efficiently manage and sort items based on stock levels relative to thresholds.</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illustrates progress toward using well-founded techniques in computing practices, particularly in designing data structures and algorithms that deliver functional value while managing trade-offs in efficiency and maintainability.</w:t>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keepNext w:val="0"/>
        <w:keepLines w:val="0"/>
        <w:spacing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on the Enhancement Process</w:t>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process of implementing the shopping list feature, I gained practical experience with the priority queue data structure in Java and applied it in a real-world scenario. I learned how to dynamically evaluate each inventory item and maintain a list that accurately reflects low-stock priorities, reinforcing my understanding of algorithmic logic and collection management.</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significant challenge I faced was updating the database to include the new </w:t>
      </w:r>
      <w:r w:rsidDel="00000000" w:rsidR="00000000" w:rsidRPr="00000000">
        <w:rPr>
          <w:rFonts w:ascii="Times New Roman" w:cs="Times New Roman" w:eastAsia="Times New Roman" w:hAnsi="Times New Roman"/>
          <w:sz w:val="24"/>
          <w:szCs w:val="24"/>
          <w:rtl w:val="0"/>
        </w:rPr>
        <w:t xml:space="preserve">lowStockThreshold</w:t>
      </w:r>
      <w:r w:rsidDel="00000000" w:rsidR="00000000" w:rsidRPr="00000000">
        <w:rPr>
          <w:rFonts w:ascii="Times New Roman" w:cs="Times New Roman" w:eastAsia="Times New Roman" w:hAnsi="Times New Roman"/>
          <w:sz w:val="24"/>
          <w:szCs w:val="24"/>
          <w:rtl w:val="0"/>
        </w:rPr>
        <w:t xml:space="preserve"> column. Initially, the </w:t>
      </w:r>
      <w:r w:rsidDel="00000000" w:rsidR="00000000" w:rsidRPr="00000000">
        <w:rPr>
          <w:rFonts w:ascii="Times New Roman" w:cs="Times New Roman" w:eastAsia="Times New Roman" w:hAnsi="Times New Roman"/>
          <w:sz w:val="24"/>
          <w:szCs w:val="24"/>
          <w:rtl w:val="0"/>
        </w:rPr>
        <w:t xml:space="preserve">onCreate()</w:t>
      </w:r>
      <w:r w:rsidDel="00000000" w:rsidR="00000000" w:rsidRPr="00000000">
        <w:rPr>
          <w:rFonts w:ascii="Times New Roman" w:cs="Times New Roman" w:eastAsia="Times New Roman" w:hAnsi="Times New Roman"/>
          <w:sz w:val="24"/>
          <w:szCs w:val="24"/>
          <w:rtl w:val="0"/>
        </w:rPr>
        <w:t xml:space="preserve"> method was not being invoked on fresh installs, which required careful management of database versions and schema upgrades to ensure the new feature functioned reliably. Addressing this challenge strengthened my understanding of the relationship between database schema design and algorithmic features that depend on that data.</w:t>
      </w:r>
    </w:p>
    <w:p w:rsidR="00000000" w:rsidDel="00000000" w:rsidP="00000000" w:rsidRDefault="00000000" w:rsidRPr="00000000" w14:paraId="00000013">
      <w:pPr>
        <w:spacing w:after="240" w:before="240" w:line="480" w:lineRule="auto"/>
        <w:rPr>
          <w:color w:val="202122"/>
          <w:sz w:val="46"/>
          <w:szCs w:val="46"/>
        </w:rPr>
      </w:pPr>
      <w:r w:rsidDel="00000000" w:rsidR="00000000" w:rsidRPr="00000000">
        <w:rPr>
          <w:rFonts w:ascii="Times New Roman" w:cs="Times New Roman" w:eastAsia="Times New Roman" w:hAnsi="Times New Roman"/>
          <w:sz w:val="24"/>
          <w:szCs w:val="24"/>
          <w:rtl w:val="0"/>
        </w:rPr>
        <w:t xml:space="preserve">Overall, this enhancement strengthened my ability to integrate data structures into a functioning application, design services that encapsulate algorithmic logic, and anticipate practical challenges when implementing these systems in a production-like environment.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