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3048000" cy="552450"/>
            <wp:effectExtent t="0" r="0" b="0" l="0"/>
            <wp:docPr id="1" name="image1.png" descr="Blake Telecom logo" title="Blake Telec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552450"/>
                    </a:xfrm>
                    <a:prstGeom prst="rect">
                      <a:avLst/>
                    </a:prstGeom>
                  </pic:spPr>
                </pic:pic>
              </a:graphicData>
            </a:graphic>
          </wp:inline>
        </w:drawing>
      </w:r>
    </w:p>
    <w:p>
      <w:pPr>
        <w:spacing w:after="120"/>
        <w:jc w:val="center"/>
      </w:pPr>
      <w:r>
        <w:rPr>
          <w:b/>
          <w:bCs/>
          <w:sz w:val="64"/>
          <w:szCs w:val="64"/>
        </w:rPr>
        <w:t xml:space="preserve">Fibre and Leased Line Solutions</w:t>
      </w:r>
    </w:p>
    <w:p>
      <w:pPr>
        <w:spacing w:after="0"/>
        <w:jc w:val="center"/>
      </w:pPr>
      <w:r>
        <w:rPr>
          <w:color w:val="902080"/>
          <w:sz w:val="32"/>
          <w:szCs w:val="32"/>
        </w:rPr>
        <w:t xml:space="preserve">A proposal prepared for Digital Devices</w:t>
      </w:r>
    </w:p>
    <w:p>
      <w:pPr>
        <w:spacing w:after="560"/>
      </w:pPr>
    </w:p>
    <w:p>
      <w:pPr>
        <w:spacing w:after="200"/>
        <w:jc w:val="center"/>
      </w:pPr>
      <w:r>
        <w:drawing>
          <wp:inline distT="0" distB="0" distL="0" distR="0">
            <wp:extent cx="5905500" cy="3543300"/>
            <wp:effectExtent t="0" r="0" b="0" l="0"/>
            <wp:docPr id="2" name="image2.jpeg" descr="Smiling Blake Telecom customer" title="Smiling Blake Telecom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60"/>
        <w:jc w:val="center"/>
      </w:pPr>
      <w:r>
        <w:rPr>
          <w:sz w:val="24"/>
          <w:szCs w:val="24"/>
        </w:rPr>
        <w:t xml:space="preserve">Prepared by Peter Hughes</w:t>
      </w:r>
    </w:p>
    <w:p>
      <w:pPr>
        <w:spacing w:after="60"/>
        <w:jc w:val="center"/>
      </w:pPr>
      <w:r>
        <w:rPr>
          <w:sz w:val="24"/>
          <w:szCs w:val="24"/>
        </w:rPr>
        <w:t xml:space="preserve">30</w:t>
      </w:r>
      <w:r>
        <w:rPr>
          <w:sz w:val="24"/>
          <w:szCs w:val="24"/>
          <w:vertAlign w:val="superscript"/>
        </w:rPr>
        <w:t xml:space="preserve">th</w:t>
      </w:r>
      <w:r>
        <w:rPr>
          <w:sz w:val="24"/>
          <w:szCs w:val="24"/>
        </w:rPr>
        <w:t xml:space="preserve"> September 2026</w:t>
      </w:r>
    </w:p>
    <w:p>
      <w:pPr>
        <w:jc w:val="center"/>
      </w:pPr>
      <w:r>
        <w:rPr>
          <w:color w:val="5A6B7C"/>
        </w:rPr>
        <w:t xml:space="preserve">01325 647000  |  blake-telecom.co.uk</w:t>
      </w:r>
    </w:p>
    <w:p>
      <w:pPr>
        <w:sectPr>
          <w:pgSz w:w="11906" w:h="16838" w:orient="portrait"/>
          <w:pgMar w:top="1080" w:right="1080" w:bottom="1080" w:left="1080" w:header="708" w:footer="708" w:gutter="0"/>
          <w:pgNumType/>
          <w:docGrid w:linePitch="360"/>
        </w:sectPr>
      </w:pPr>
    </w:p>
    <w:p>
      <w:pPr>
        <w:pStyle w:val="Heading1"/>
        <w:keepNext/>
        <w:pBdr>
          <w:bottom w:val="single" w:color="0090C0" w:sz="8" w:space="4"/>
        </w:pBdr>
      </w:pPr>
      <w:r>
        <w:t xml:space="preserve">Connectivity your business can count on</w:t>
      </w:r>
    </w:p>
    <w:p>
      <w:pPr>
        <w:spacing w:after="160" w:line="288"/>
      </w:pPr>
      <w:r>
        <w:t xml:space="preserve">Every email, video meeting, cloud file and customer call depends on one thing: your internet connection. When it slows down or drops, work slows down with it.</w:t>
      </w:r>
    </w:p>
    <w:p>
      <w:pPr>
        <w:spacing w:after="160" w:line="288"/>
      </w:pPr>
      <w:r>
        <w:t xml:space="preserve">A leased line is a private fibre connection built for your business alone. Nobody shares it with you, so the speed you order is the speed you get, at every hour of the day, in both directions.</w:t>
      </w:r>
    </w:p>
    <w:p>
      <w:pPr>
        <w:spacing w:after="160" w:line="288"/>
      </w:pPr>
      <w:r>
        <w:t xml:space="preserve">At Blake Telecom we have been connecting UK businesses since 2004. We are independent, so we compare the leading carriers for you and recommend the circuit that genuinely fits, rather than the one we happen to be tied to.</w:t>
      </w:r>
    </w:p>
    <w:p>
      <w:pPr>
        <w:spacing w:after="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182"/>
        <w:gridCol w:w="200"/>
        <w:gridCol w:w="3182"/>
        <w:gridCol w:w="200"/>
        <w:gridCol w:w="2982"/>
      </w:tblGrid>
      <w:tr>
        <w:trPr>
          <w:cantSplit/>
        </w:trPr>
        <w:tc>
          <w:tcPr>
            <w:tcW w:type="dxa" w:w="3182"/>
            <w:tcBorders>
              <w:top w:val="none" w:color="FFFFFF" w:sz="0"/>
              <w:left w:val="none" w:color="FFFFFF" w:sz="0"/>
              <w:bottom w:val="none" w:color="FFFFFF" w:sz="0"/>
              <w:right w:val="none" w:color="FFFFFF" w:sz="0"/>
            </w:tcBorders>
            <w:shd w:fill="0070B0" w:color="auto" w:val="clear"/>
            <w:tcMar>
              <w:top w:type="dxa" w:w="160"/>
              <w:left w:type="dxa" w:w="160"/>
              <w:bottom w:type="dxa" w:w="160"/>
              <w:right w:type="dxa" w:w="160"/>
            </w:tcMar>
            <w:vAlign w:val="center"/>
          </w:tcPr>
          <w:p>
            <w:pPr>
              <w:spacing w:after="40"/>
              <w:jc w:val="center"/>
            </w:pPr>
            <w:r>
              <w:rPr>
                <w:b/>
                <w:bCs/>
                <w:color w:val="FFFFFF"/>
                <w:sz w:val="28"/>
                <w:szCs w:val="28"/>
              </w:rPr>
              <w:t xml:space="preserve">100Mbps to 10Gbps</w:t>
            </w:r>
          </w:p>
          <w:p>
            <w:pPr>
              <w:jc w:val="center"/>
            </w:pPr>
            <w:r>
              <w:rPr>
                <w:color w:val="FFFFFF"/>
                <w:sz w:val="19"/>
                <w:szCs w:val="19"/>
              </w:rPr>
              <w:t xml:space="preserve">Speeds that grow with you</w:t>
            </w:r>
          </w:p>
        </w:tc>
        <w:tc>
          <w:tcPr>
            <w:tcW w:type="dxa" w:w="200"/>
            <w:tcBorders>
              <w:top w:val="none" w:color="FFFFFF" w:sz="0"/>
              <w:left w:val="none" w:color="FFFFFF" w:sz="0"/>
              <w:bottom w:val="none" w:color="FFFFFF" w:sz="0"/>
              <w:right w:val="none" w:color="FFFFFF" w:sz="0"/>
            </w:tcBorders>
          </w:tcPr>
          <w:p/>
        </w:tc>
        <w:tc>
          <w:tcPr>
            <w:tcW w:type="dxa" w:w="3182"/>
            <w:tcBorders>
              <w:top w:val="none" w:color="FFFFFF" w:sz="0"/>
              <w:left w:val="none" w:color="FFFFFF" w:sz="0"/>
              <w:bottom w:val="none" w:color="FFFFFF" w:sz="0"/>
              <w:right w:val="none" w:color="FFFFFF" w:sz="0"/>
            </w:tcBorders>
            <w:shd w:fill="902080" w:color="auto" w:val="clear"/>
            <w:tcMar>
              <w:top w:type="dxa" w:w="160"/>
              <w:left w:type="dxa" w:w="160"/>
              <w:bottom w:type="dxa" w:w="160"/>
              <w:right w:type="dxa" w:w="160"/>
            </w:tcMar>
            <w:vAlign w:val="center"/>
          </w:tcPr>
          <w:p>
            <w:pPr>
              <w:spacing w:after="40"/>
              <w:jc w:val="center"/>
            </w:pPr>
            <w:r>
              <w:rPr>
                <w:b/>
                <w:bCs/>
                <w:color w:val="FFFFFF"/>
                <w:sz w:val="28"/>
                <w:szCs w:val="28"/>
              </w:rPr>
              <w:t xml:space="preserve">Uncontended</w:t>
            </w:r>
          </w:p>
          <w:p>
            <w:pPr>
              <w:jc w:val="center"/>
            </w:pPr>
            <w:r>
              <w:rPr>
                <w:color w:val="FFFFFF"/>
                <w:sz w:val="19"/>
                <w:szCs w:val="19"/>
              </w:rPr>
              <w:t xml:space="preserve">Bandwidth reserved for you</w:t>
            </w:r>
          </w:p>
        </w:tc>
        <w:tc>
          <w:tcPr>
            <w:tcW w:type="dxa" w:w="200"/>
            <w:tcBorders>
              <w:top w:val="none" w:color="FFFFFF" w:sz="0"/>
              <w:left w:val="none" w:color="FFFFFF" w:sz="0"/>
              <w:bottom w:val="none" w:color="FFFFFF" w:sz="0"/>
              <w:right w:val="none" w:color="FFFFFF" w:sz="0"/>
            </w:tcBorders>
          </w:tcPr>
          <w:p/>
        </w:tc>
        <w:tc>
          <w:tcPr>
            <w:tcW w:type="dxa" w:w="2982"/>
            <w:tcBorders>
              <w:top w:val="none" w:color="FFFFFF" w:sz="0"/>
              <w:left w:val="none" w:color="FFFFFF" w:sz="0"/>
              <w:bottom w:val="none" w:color="FFFFFF" w:sz="0"/>
              <w:right w:val="none" w:color="FFFFFF" w:sz="0"/>
            </w:tcBorders>
            <w:shd w:fill="0090C0" w:color="auto" w:val="clear"/>
            <w:tcMar>
              <w:top w:type="dxa" w:w="160"/>
              <w:left w:type="dxa" w:w="160"/>
              <w:bottom w:type="dxa" w:w="160"/>
              <w:right w:type="dxa" w:w="160"/>
            </w:tcMar>
            <w:vAlign w:val="center"/>
          </w:tcPr>
          <w:p>
            <w:pPr>
              <w:spacing w:after="40"/>
              <w:jc w:val="center"/>
            </w:pPr>
            <w:r>
              <w:rPr>
                <w:b/>
                <w:bCs/>
                <w:color w:val="FFFFFF"/>
                <w:sz w:val="28"/>
                <w:szCs w:val="28"/>
              </w:rPr>
              <w:t xml:space="preserve">One UK team</w:t>
            </w:r>
          </w:p>
          <w:p>
            <w:pPr>
              <w:jc w:val="center"/>
            </w:pPr>
            <w:r>
              <w:rPr>
                <w:color w:val="FFFFFF"/>
                <w:sz w:val="19"/>
                <w:szCs w:val="19"/>
              </w:rPr>
              <w:t xml:space="preserve">Your dedicated account manager</w:t>
            </w:r>
          </w:p>
        </w:tc>
      </w:tr>
    </w:tbl>
    <w:p>
      <w:pPr>
        <w:spacing w:after="200"/>
      </w:pPr>
    </w:p>
    <w:p>
      <w:pPr>
        <w:pStyle w:val="Heading2"/>
        <w:keepNext/>
      </w:pPr>
      <w:r>
        <w:t xml:space="preserve">What a business leased line gives you</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Dedicated bandwidth that is never shared</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Matching upload and download speeds</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Fast, stable connection for cloud and video</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Scales from 100Mbps to 10Gbps and beyond</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Static IP addresses for remote access and hosting</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Proactive monitoring and priority fault handling</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One UK account manager for everything</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Optional backup line to keep you online</w:t>
            </w:r>
          </w:p>
        </w:tc>
      </w:tr>
    </w:tbl>
    <w:p>
      <w:pPr>
        <w:spacing w:after="1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36"/>
              <w:bottom w:val="none" w:color="FFFFFF" w:sz="0"/>
              <w:right w:val="none" w:color="FFFFFF" w:sz="0"/>
            </w:tcBorders>
            <w:shd w:fill="F7EFF7" w:color="auto" w:val="clear"/>
            <w:tcMar>
              <w:top w:type="dxa" w:w="180"/>
              <w:left w:type="dxa" w:w="260"/>
              <w:bottom w:type="dxa" w:w="180"/>
              <w:right w:type="dxa" w:w="260"/>
            </w:tcMar>
          </w:tcPr>
          <w:p>
            <w:pPr>
              <w:spacing w:after="80"/>
            </w:pPr>
            <w:r>
              <w:rPr>
                <w:b/>
                <w:bCs/>
                <w:color w:val="902080"/>
                <w:sz w:val="26"/>
                <w:szCs w:val="26"/>
              </w:rPr>
              <w:t xml:space="preserve">Did you know?</w:t>
            </w:r>
          </w:p>
          <w:p>
            <w:pPr>
              <w:spacing w:after="60" w:line="276"/>
            </w:pPr>
            <w:r>
              <w:t xml:space="preserve">Most business broadband is shared with hundreds of neighbours and is slowest in the busiest hours of the working day. A leased line is uncontended, which means your bandwidth is reserved for you and stays steady, even at peak times.</w:t>
            </w:r>
          </w:p>
        </w:tc>
      </w:tr>
    </w:tbl>
    <w:p>
      <w:pPr>
        <w:pStyle w:val="Heading1"/>
        <w:keepNext/>
        <w:pageBreakBefore/>
        <w:pBdr>
          <w:bottom w:val="single" w:color="0090C0" w:sz="8" w:space="4"/>
        </w:pBdr>
      </w:pPr>
      <w:r>
        <w:t xml:space="preserve">Leased line or broadband?</w:t>
      </w:r>
    </w:p>
    <w:p>
      <w:pPr>
        <w:spacing w:after="160" w:line="288"/>
      </w:pPr>
      <w:r>
        <w:t xml:space="preserve">Broadband is a sensible choice for smaller teams with light needs. Once you rely on cloud software, hosted telephony, video calls or large file transfers, the differences start to matter. Here is how the two compare.</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3773"/>
        <w:gridCol w:w="3773"/>
      </w:tblGrid>
      <w:tr>
        <w:trPr>
          <w:cantSplit/>
          <w:tblHeader/>
        </w:trPr>
        <w:tc>
          <w:tcPr>
            <w:tcW w:type="dxa" w:w="2200"/>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spacing w:after="0" w:line="264"/>
            </w:pPr>
            <w:r>
              <w:rPr>
                <w:b/>
                <w:bCs/>
                <w:color w:val="FFFFFF"/>
              </w:rPr>
              <w:t xml:space="preserve"/>
            </w:r>
          </w:p>
        </w:tc>
        <w:tc>
          <w:tcPr>
            <w:tcW w:type="dxa" w:w="3773"/>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spacing w:after="0" w:line="264"/>
            </w:pPr>
            <w:r>
              <w:rPr>
                <w:b/>
                <w:bCs/>
                <w:color w:val="FFFFFF"/>
              </w:rPr>
              <w:t xml:space="preserve">Business broadband</w:t>
            </w:r>
          </w:p>
        </w:tc>
        <w:tc>
          <w:tcPr>
            <w:tcW w:type="dxa" w:w="3773"/>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spacing w:after="0" w:line="264"/>
            </w:pPr>
            <w:r>
              <w:rPr>
                <w:b/>
                <w:bCs/>
                <w:color w:val="FFFFFF"/>
              </w:rPr>
              <w:t xml:space="preserve">Leased line</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bCs/>
                <w:color w:val="0070B0"/>
              </w:rPr>
              <w:t xml:space="preserve">Bandwidth</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val="false"/>
                <w:bCs w:val="false"/>
              </w:rPr>
              <w:t xml:space="preserve">Shared with other customers</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val="false"/>
                <w:bCs w:val="false"/>
              </w:rPr>
              <w:t xml:space="preserve">Dedicated to your business alone</w:t>
            </w:r>
          </w:p>
        </w:tc>
      </w:tr>
      <w:tr>
        <w:trPr>
          <w:cantSplit/>
        </w:trPr>
        <w:tc>
          <w:tcPr>
            <w:tcW w:type="dxa" w:w="22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bCs/>
                <w:color w:val="0070B0"/>
              </w:rPr>
              <w:t xml:space="preserve">Upload speed</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val="false"/>
                <w:bCs w:val="false"/>
              </w:rPr>
              <w:t xml:space="preserve">Usually a fraction of download</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val="false"/>
                <w:bCs w:val="false"/>
              </w:rPr>
              <w:t xml:space="preserve">Matches your download speed</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bCs/>
                <w:color w:val="0070B0"/>
              </w:rPr>
              <w:t xml:space="preserve">Consistency</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val="false"/>
                <w:bCs w:val="false"/>
              </w:rPr>
              <w:t xml:space="preserve">Can slow at busy times</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val="false"/>
                <w:bCs w:val="false"/>
              </w:rPr>
              <w:t xml:space="preserve">Steady speed around the clock</w:t>
            </w:r>
          </w:p>
        </w:tc>
      </w:tr>
      <w:tr>
        <w:trPr>
          <w:cantSplit/>
        </w:trPr>
        <w:tc>
          <w:tcPr>
            <w:tcW w:type="dxa" w:w="22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bCs/>
                <w:color w:val="0070B0"/>
              </w:rPr>
              <w:t xml:space="preserve">Connection type</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val="false"/>
                <w:bCs w:val="false"/>
              </w:rPr>
              <w:t xml:space="preserve">Copper or part fibre</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val="false"/>
                <w:bCs w:val="false"/>
              </w:rPr>
              <w:t xml:space="preserve">Pure fibre optic, end to end</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bCs/>
                <w:color w:val="0070B0"/>
              </w:rPr>
              <w:t xml:space="preserve">Support</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val="false"/>
                <w:bCs w:val="false"/>
              </w:rPr>
              <w:t xml:space="preserve">Standard fault handling</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val="false"/>
                <w:bCs w:val="false"/>
              </w:rPr>
              <w:t xml:space="preserve">Priority fault handling and monitoring</w:t>
            </w:r>
          </w:p>
        </w:tc>
      </w:tr>
      <w:tr>
        <w:trPr>
          <w:cantSplit/>
        </w:trPr>
        <w:tc>
          <w:tcPr>
            <w:tcW w:type="dxa" w:w="22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bCs/>
                <w:color w:val="0070B0"/>
              </w:rPr>
              <w:t xml:space="preserve">IP addresses</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val="false"/>
                <w:bCs w:val="false"/>
              </w:rPr>
              <w:t xml:space="preserve">Often changes</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val="false"/>
                <w:bCs w:val="false"/>
              </w:rPr>
              <w:t xml:space="preserve">Fixed static addresses available</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val="false"/>
              <w:spacing w:after="0" w:line="264"/>
            </w:pPr>
            <w:r>
              <w:rPr>
                <w:b/>
                <w:bCs/>
                <w:color w:val="0070B0"/>
              </w:rPr>
              <w:t xml:space="preserve">Best suited to</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val="false"/>
              <w:spacing w:after="0" w:line="264"/>
            </w:pPr>
            <w:r>
              <w:rPr>
                <w:b w:val="false"/>
                <w:bCs w:val="false"/>
              </w:rPr>
              <w:t xml:space="preserve">Small teams and light use</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val="false"/>
              <w:spacing w:after="0" w:line="264"/>
            </w:pPr>
            <w:r>
              <w:rPr>
                <w:b w:val="false"/>
                <w:bCs w:val="false"/>
              </w:rPr>
              <w:t xml:space="preserve">Growing teams, cloud and voice, multiple sites</w:t>
            </w:r>
          </w:p>
        </w:tc>
      </w:tr>
    </w:tbl>
    <w:p>
      <w:pPr>
        <w:spacing w:after="160"/>
      </w:pPr>
    </w:p>
    <w:p>
      <w:pPr>
        <w:spacing w:after="160" w:line="288"/>
      </w:pPr>
      <w:r>
        <w:t xml:space="preserve">If you already use, or are planning, a hosted voice system, a leased line is the natural partner. Voice calls need a steady flow of data, and a dedicated circuit keeps every conversation clear, even while colleagues are on video meetings and uploading files.</w:t>
      </w:r>
    </w:p>
    <w:p>
      <w:pPr>
        <w:pStyle w:val="Heading1"/>
        <w:keepNext/>
        <w:pBdr>
          <w:bottom w:val="single" w:color="0090C0" w:sz="8" w:space="4"/>
        </w:pBdr>
      </w:pPr>
      <w:r>
        <w:t xml:space="preserve">Our leased line services</w:t>
      </w:r>
    </w:p>
    <w:p>
      <w:pPr>
        <w:spacing w:after="160" w:line="288"/>
      </w:pPr>
      <w:r>
        <w:t xml:space="preserve">We offer a full range of dedicated connectivity, designed around the way your business works.</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73"/>
        <w:gridCol w:w="200"/>
        <w:gridCol w:w="4773"/>
      </w:tblGrid>
      <w:tr>
        <w:trPr>
          <w:cantSplit/>
        </w:trPr>
        <w:tc>
          <w:tcPr>
            <w:tcW w:type="dxa" w:w="4773"/>
            <w:tcBorders>
              <w:top w:val="none" w:color="FFFFFF" w:sz="0"/>
              <w:left w:val="single" w:color="0090C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0070B0"/>
                <w:sz w:val="25"/>
                <w:szCs w:val="25"/>
              </w:rPr>
              <w:t xml:space="preserve">Ethernet leased line</w:t>
            </w:r>
          </w:p>
          <w:p>
            <w:pPr>
              <w:spacing w:line="276"/>
            </w:pPr>
            <w:r>
              <w:t xml:space="preserve">Our most popular service. A dedicated fibre internet connection with symmetrical speeds, ideal for offices that depend on the cloud, video and hosted telephony.</w:t>
            </w:r>
          </w:p>
        </w:tc>
        <w:tc>
          <w:tcPr>
            <w:tcW w:type="dxa" w:w="200"/>
            <w:tcBorders>
              <w:top w:val="none" w:color="FFFFFF" w:sz="0"/>
              <w:left w:val="none" w:color="FFFFFF" w:sz="0"/>
              <w:bottom w:val="none" w:color="FFFFFF" w:sz="0"/>
              <w:right w:val="none" w:color="FFFFFF" w:sz="0"/>
            </w:tcBorders>
          </w:tcPr>
          <w:p/>
        </w:tc>
        <w:tc>
          <w:tcPr>
            <w:tcW w:type="dxa" w:w="4773"/>
            <w:tcBorders>
              <w:top w:val="none" w:color="FFFFFF" w:sz="0"/>
              <w:left w:val="single" w:color="90208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902080"/>
                <w:sz w:val="25"/>
                <w:szCs w:val="25"/>
              </w:rPr>
              <w:t xml:space="preserve">Point to point circuits</w:t>
            </w:r>
          </w:p>
          <w:p>
            <w:pPr>
              <w:spacing w:line="276"/>
            </w:pPr>
            <w:r>
              <w:t xml:space="preserve">A private link between two or more of your sites. Share files, systems and phones across locations as if everyone were in the same building.</w:t>
            </w:r>
          </w:p>
        </w:tc>
      </w:tr>
    </w:tbl>
    <w:p>
      <w:pPr>
        <w:spacing w:after="200"/>
      </w:pPr>
    </w:p>
    <w:p>
      <w:pPr>
        <w:pStyle w:val="Heading2"/>
        <w:keepNext/>
      </w:pPr>
      <w:r>
        <w:t xml:space="preserve">Speeds to suit your team</w:t>
      </w:r>
    </w:p>
    <w:p>
      <w:pPr>
        <w:keepNext/>
        <w:spacing w:after="120" w:line="288"/>
      </w:pPr>
      <w:r>
        <w:t xml:space="preserve">Bandwidth is matched to the way you work today, with room to grow. We can upgrade your circuit as your business expands, often without changing the fibre.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7546"/>
      </w:tblGrid>
      <w:tr>
        <w:trPr>
          <w:cantSplit/>
          <w:tblHeader/>
        </w:trPr>
        <w:tc>
          <w:tcPr>
            <w:tcW w:type="dxa" w:w="2200"/>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spacing w:after="0" w:line="264"/>
            </w:pPr>
            <w:r>
              <w:rPr>
                <w:b/>
                <w:bCs/>
                <w:color w:val="FFFFFF"/>
              </w:rPr>
              <w:t xml:space="preserve">Speed</w:t>
            </w:r>
          </w:p>
        </w:tc>
        <w:tc>
          <w:tcPr>
            <w:tcW w:type="dxa" w:w="7546"/>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spacing w:after="0" w:line="264"/>
            </w:pPr>
            <w:r>
              <w:rPr>
                <w:b/>
                <w:bCs/>
                <w:color w:val="FFFFFF"/>
              </w:rPr>
              <w:t xml:space="preserve">Ideal for</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bCs/>
                <w:color w:val="0070B0"/>
              </w:rPr>
              <w:t xml:space="preserve">50Mbps to 100Mbps</w:t>
            </w:r>
          </w:p>
        </w:tc>
        <w:tc>
          <w:tcPr>
            <w:tcW w:type="dxa" w:w="7546"/>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val="false"/>
                <w:bCs w:val="false"/>
              </w:rPr>
              <w:t xml:space="preserve">Small offices with cloud software, video calls and hosted voice</w:t>
            </w:r>
          </w:p>
        </w:tc>
      </w:tr>
      <w:tr>
        <w:trPr>
          <w:cantSplit/>
        </w:trPr>
        <w:tc>
          <w:tcPr>
            <w:tcW w:type="dxa" w:w="22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bCs/>
                <w:color w:val="0070B0"/>
              </w:rPr>
              <w:t xml:space="preserve">200Mbps to 500Mbps</w:t>
            </w:r>
          </w:p>
        </w:tc>
        <w:tc>
          <w:tcPr>
            <w:tcW w:type="dxa" w:w="75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after="0" w:line="264"/>
            </w:pPr>
            <w:r>
              <w:rPr>
                <w:b w:val="false"/>
                <w:bCs w:val="false"/>
              </w:rPr>
              <w:t xml:space="preserve">Busy teams, large file sharing, backups and several video meetings at once</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bCs/>
                <w:color w:val="0070B0"/>
              </w:rPr>
              <w:t xml:space="preserve">1Gbps</w:t>
            </w:r>
          </w:p>
        </w:tc>
        <w:tc>
          <w:tcPr>
            <w:tcW w:type="dxa" w:w="7546"/>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after="0" w:line="264"/>
            </w:pPr>
            <w:r>
              <w:rPr>
                <w:b w:val="false"/>
                <w:bCs w:val="false"/>
              </w:rPr>
              <w:t xml:space="preserve">Growing businesses, multi site networks and heavy cloud use</w:t>
            </w:r>
          </w:p>
        </w:tc>
      </w:tr>
      <w:tr>
        <w:trPr>
          <w:cantSplit/>
        </w:trPr>
        <w:tc>
          <w:tcPr>
            <w:tcW w:type="dxa" w:w="22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val="false"/>
              <w:spacing w:after="0" w:line="264"/>
            </w:pPr>
            <w:r>
              <w:rPr>
                <w:b/>
                <w:bCs/>
                <w:color w:val="0070B0"/>
              </w:rPr>
              <w:t xml:space="preserve">10Gbps and above</w:t>
            </w:r>
          </w:p>
        </w:tc>
        <w:tc>
          <w:tcPr>
            <w:tcW w:type="dxa" w:w="75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val="false"/>
              <w:spacing w:after="0" w:line="264"/>
            </w:pPr>
            <w:r>
              <w:rPr>
                <w:b w:val="false"/>
                <w:bCs w:val="false"/>
              </w:rPr>
              <w:t xml:space="preserve">Data intensive organisations, hosting and high volume workloads</w:t>
            </w:r>
          </w:p>
        </w:tc>
      </w:tr>
    </w:tbl>
    <w:p>
      <w:pPr>
        <w:pStyle w:val="Heading1"/>
        <w:keepNext/>
        <w:pBdr>
          <w:bottom w:val="single" w:color="0090C0" w:sz="8" w:space="4"/>
        </w:pBdr>
      </w:pPr>
      <w:r>
        <w:t xml:space="preserve">From first call to go live</w:t>
      </w:r>
    </w:p>
    <w:p>
      <w:pPr>
        <w:spacing w:after="160" w:line="288"/>
      </w:pPr>
      <w:r>
        <w:t xml:space="preserve">We manage the whole process, so you do not have to chase carriers or engineers. Here is what to expect.</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800"/>
        <w:gridCol w:w="8946"/>
      </w:tblGrid>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1</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Free coverage check</w:t>
            </w:r>
          </w:p>
          <w:p>
            <w:pPr>
              <w:spacing w:line="264"/>
            </w:pPr>
            <w:r>
              <w:t xml:space="preserve">Give us your postcode and we check which fibre routes and speeds are available at your address, across the leading UK carriers.</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2</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Clear, itemised quote</w:t>
            </w:r>
          </w:p>
          <w:p>
            <w:pPr>
              <w:spacing w:line="264"/>
            </w:pPr>
            <w:r>
              <w:t xml:space="preserve">You receive a straightforward quote setting out exactly what is included, with no hidden extras and no hard sell.</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3</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Survey and order</w:t>
            </w:r>
          </w:p>
          <w:p>
            <w:pPr>
              <w:spacing w:line="264"/>
            </w:pPr>
            <w:r>
              <w:t xml:space="preserve">Where needed, the carrier surveys your premises so the route into the building is confirmed before anything is built.</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4</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Build and installation</w:t>
            </w:r>
          </w:p>
          <w:p>
            <w:pPr>
              <w:spacing w:line="264"/>
            </w:pPr>
            <w:r>
              <w:t xml:space="preserve">The fibre is brought to your premises and we install and configure your router, firewall and any backup, then test everything.</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5</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Go live and ongoing care</w:t>
            </w:r>
          </w:p>
          <w:p>
            <w:pPr>
              <w:spacing w:line="264"/>
            </w:pPr>
            <w:r>
              <w:t xml:space="preserve">We switch you over at a time that suits you, then monitor the service and stay on hand through your dedicated account manager.</w:t>
            </w:r>
          </w:p>
        </w:tc>
      </w:tr>
    </w:tbl>
    <w:p>
      <w:pPr>
        <w:pStyle w:val="Heading1"/>
        <w:keepNext/>
        <w:pageBreakBefore/>
        <w:pBdr>
          <w:bottom w:val="single" w:color="0090C0" w:sz="8" w:space="4"/>
        </w:pBdr>
      </w:pPr>
      <w:r>
        <w:t xml:space="preserve">Our proposal for Digital Devices</w:t>
      </w:r>
    </w:p>
    <w:p>
      <w:pPr>
        <w:spacing w:after="160" w:line="288"/>
      </w:pPr>
      <w:r>
        <w:t xml:space="preserve">We have completed our tests on your exchange and the products available in your area, and you have a few options to choose from. Please note that these services are not delivered on the BT Openreach network and are offered on various terms.</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746"/>
        <w:gridCol w:w="3000"/>
      </w:tblGrid>
      <w:tr>
        <w:trPr>
          <w:cantSplit/>
        </w:trPr>
        <w:tc>
          <w:tcPr>
            <w:tcW w:type="dxa" w:w="6746"/>
            <w:tcBorders>
              <w:top w:val="none" w:color="FFFFFF" w:sz="0"/>
              <w:left w:val="none" w:color="FFFFFF" w:sz="0"/>
              <w:bottom w:val="none" w:color="FFFFFF" w:sz="0"/>
              <w:right w:val="none" w:color="FFFFFF" w:sz="0"/>
            </w:tcBorders>
            <w:shd w:fill="0070B0" w:color="auto" w:val="clear"/>
            <w:tcMar>
              <w:top w:type="dxa" w:w="80"/>
              <w:left w:type="dxa" w:w="200"/>
              <w:bottom w:type="dxa" w:w="80"/>
              <w:right w:type="dxa" w:w="140"/>
            </w:tcMar>
            <w:vAlign w:val="center"/>
          </w:tcPr>
          <w:p>
            <w:pPr>
              <w:keepNext/>
            </w:pPr>
            <w:r>
              <w:rPr>
                <w:b/>
                <w:bCs/>
                <w:color w:val="FFFFFF"/>
                <w:sz w:val="28"/>
                <w:szCs w:val="28"/>
              </w:rPr>
              <w:t xml:space="preserve">FibreLight</w:t>
            </w:r>
          </w:p>
        </w:tc>
        <w:tc>
          <w:tcPr>
            <w:tcW w:type="dxa" w:w="3000"/>
            <w:tcBorders>
              <w:top w:val="none" w:color="FFFFFF" w:sz="0"/>
              <w:left w:val="none" w:color="FFFFFF" w:sz="0"/>
              <w:bottom w:val="none" w:color="FFFFFF" w:sz="0"/>
              <w:right w:val="none" w:color="FFFFFF" w:sz="0"/>
            </w:tcBorders>
            <w:shd w:fill="0090C0" w:color="auto" w:val="clear"/>
            <w:tcMar>
              <w:top w:type="dxa" w:w="80"/>
              <w:left w:type="dxa" w:w="140"/>
              <w:bottom w:type="dxa" w:w="80"/>
              <w:right w:type="dxa" w:w="200"/>
            </w:tcMar>
            <w:vAlign w:val="center"/>
          </w:tcPr>
          <w:p>
            <w:pPr>
              <w:keepNext/>
              <w:jc w:val="right"/>
            </w:pPr>
            <w:r>
              <w:rPr>
                <w:b/>
                <w:bCs/>
                <w:color w:val="FFFFFF"/>
                <w:sz w:val="19"/>
                <w:szCs w:val="19"/>
              </w:rPr>
              <w:t xml:space="preserve">Minimum 24 month term</w:t>
            </w:r>
          </w:p>
        </w:tc>
      </w:tr>
    </w:tbl>
    <w:p>
      <w:pPr>
        <w:keepNext/>
        <w:spacing w:after="70" w:before="70" w:line="252"/>
      </w:pPr>
      <w:r>
        <w:rPr>
          <w:color w:val="5A6B7C"/>
          <w:sz w:val="20"/>
          <w:szCs w:val="20"/>
        </w:rPr>
        <w:t xml:space="preserve">FTTP (Fibre to the Premises) service.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100"/>
        <w:gridCol w:w="1900"/>
        <w:gridCol w:w="1700"/>
        <w:gridCol w:w="1900"/>
        <w:gridCol w:w="2146"/>
      </w:tblGrid>
      <w:tr>
        <w:trPr>
          <w:cantSplit/>
          <w:tblHeader/>
        </w:trPr>
        <w:tc>
          <w:tcPr>
            <w:tcW w:type="dxa" w:w="21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Type of service</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Speed of bearer</w:t>
            </w:r>
          </w:p>
        </w:tc>
        <w:tc>
          <w:tcPr>
            <w:tcW w:type="dxa" w:w="17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Service speed</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Installation</w:t>
            </w:r>
          </w:p>
        </w:tc>
        <w:tc>
          <w:tcPr>
            <w:tcW w:type="dxa" w:w="2146"/>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Monthly rental</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bCs/>
                <w:color w:val="902080"/>
                <w:sz w:val="24"/>
                <w:szCs w:val="24"/>
              </w:rPr>
              <w:t xml:space="preserve">£73.99</w:t>
            </w:r>
          </w:p>
        </w:tc>
      </w:tr>
      <w:tr>
        <w:trPr>
          <w:cantSplit/>
        </w:trPr>
        <w:tc>
          <w:tcPr>
            <w:tcW w:type="dxa" w:w="21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 / 1Gb</w:t>
            </w:r>
          </w:p>
        </w:tc>
        <w:tc>
          <w:tcPr>
            <w:tcW w:type="dxa" w:w="17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500Mbps</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bCs/>
                <w:color w:val="902080"/>
                <w:sz w:val="24"/>
                <w:szCs w:val="24"/>
              </w:rPr>
              <w:t xml:space="preserve">£99</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bCs/>
                <w:color w:val="902080"/>
                <w:sz w:val="24"/>
                <w:szCs w:val="24"/>
              </w:rPr>
              <w:t xml:space="preserve">£108</w:t>
            </w:r>
          </w:p>
        </w:tc>
      </w:tr>
    </w:tbl>
    <w:p>
      <w:pPr>
        <w:spacing w:after="9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746"/>
        <w:gridCol w:w="3000"/>
      </w:tblGrid>
      <w:tr>
        <w:trPr>
          <w:cantSplit/>
        </w:trPr>
        <w:tc>
          <w:tcPr>
            <w:tcW w:type="dxa" w:w="6746"/>
            <w:tcBorders>
              <w:top w:val="none" w:color="FFFFFF" w:sz="0"/>
              <w:left w:val="none" w:color="FFFFFF" w:sz="0"/>
              <w:bottom w:val="none" w:color="FFFFFF" w:sz="0"/>
              <w:right w:val="none" w:color="FFFFFF" w:sz="0"/>
            </w:tcBorders>
            <w:shd w:fill="0070B0" w:color="auto" w:val="clear"/>
            <w:tcMar>
              <w:top w:type="dxa" w:w="80"/>
              <w:left w:type="dxa" w:w="200"/>
              <w:bottom w:type="dxa" w:w="80"/>
              <w:right w:type="dxa" w:w="140"/>
            </w:tcMar>
            <w:vAlign w:val="center"/>
          </w:tcPr>
          <w:p>
            <w:pPr>
              <w:keepNext/>
            </w:pPr>
            <w:r>
              <w:rPr>
                <w:b/>
                <w:bCs/>
                <w:color w:val="FFFFFF"/>
                <w:sz w:val="28"/>
                <w:szCs w:val="28"/>
              </w:rPr>
              <w:t xml:space="preserve">FibreLight Plus</w:t>
            </w:r>
          </w:p>
        </w:tc>
        <w:tc>
          <w:tcPr>
            <w:tcW w:type="dxa" w:w="3000"/>
            <w:tcBorders>
              <w:top w:val="none" w:color="FFFFFF" w:sz="0"/>
              <w:left w:val="none" w:color="FFFFFF" w:sz="0"/>
              <w:bottom w:val="none" w:color="FFFFFF" w:sz="0"/>
              <w:right w:val="none" w:color="FFFFFF" w:sz="0"/>
            </w:tcBorders>
            <w:shd w:fill="902080" w:color="auto" w:val="clear"/>
            <w:tcMar>
              <w:top w:type="dxa" w:w="80"/>
              <w:left w:type="dxa" w:w="140"/>
              <w:bottom w:type="dxa" w:w="80"/>
              <w:right w:type="dxa" w:w="200"/>
            </w:tcMar>
            <w:vAlign w:val="center"/>
          </w:tcPr>
          <w:p>
            <w:pPr>
              <w:keepNext/>
              <w:jc w:val="right"/>
            </w:pPr>
            <w:r>
              <w:rPr>
                <w:b/>
                <w:bCs/>
                <w:color w:val="FFFFFF"/>
                <w:sz w:val="19"/>
                <w:szCs w:val="19"/>
              </w:rPr>
              <w:t xml:space="preserve">Minimum 24 month term</w:t>
            </w:r>
          </w:p>
        </w:tc>
      </w:tr>
    </w:tbl>
    <w:p>
      <w:pPr>
        <w:keepNext/>
        <w:spacing w:after="70" w:before="70" w:line="252"/>
      </w:pPr>
      <w:r>
        <w:rPr>
          <w:color w:val="5A6B7C"/>
          <w:sz w:val="20"/>
          <w:szCs w:val="20"/>
        </w:rPr>
        <w:t xml:space="preserve">As FibreLight, with Service, Speed and Security, plus Enhanced Care and SecureEdge built in.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100"/>
        <w:gridCol w:w="1900"/>
        <w:gridCol w:w="1700"/>
        <w:gridCol w:w="1900"/>
        <w:gridCol w:w="2146"/>
      </w:tblGrid>
      <w:tr>
        <w:trPr>
          <w:cantSplit/>
          <w:tblHeader/>
        </w:trPr>
        <w:tc>
          <w:tcPr>
            <w:tcW w:type="dxa" w:w="21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Type of service</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Speed of bearer</w:t>
            </w:r>
          </w:p>
        </w:tc>
        <w:tc>
          <w:tcPr>
            <w:tcW w:type="dxa" w:w="17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Service speed</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Installation</w:t>
            </w:r>
          </w:p>
        </w:tc>
        <w:tc>
          <w:tcPr>
            <w:tcW w:type="dxa" w:w="2146"/>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Monthly rental</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bCs/>
                <w:color w:val="902080"/>
                <w:sz w:val="24"/>
                <w:szCs w:val="24"/>
              </w:rPr>
              <w:t xml:space="preserve">£78.99</w:t>
            </w:r>
          </w:p>
        </w:tc>
      </w:tr>
      <w:tr>
        <w:trPr>
          <w:cantSplit/>
        </w:trPr>
        <w:tc>
          <w:tcPr>
            <w:tcW w:type="dxa" w:w="21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 / 1Gb</w:t>
            </w:r>
          </w:p>
        </w:tc>
        <w:tc>
          <w:tcPr>
            <w:tcW w:type="dxa" w:w="17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500Mbps</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bCs/>
                <w:color w:val="902080"/>
                <w:sz w:val="24"/>
                <w:szCs w:val="24"/>
              </w:rPr>
              <w:t xml:space="preserve">£105</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bCs/>
                <w:color w:val="902080"/>
                <w:sz w:val="24"/>
                <w:szCs w:val="24"/>
              </w:rPr>
              <w:t xml:space="preserve">£114</w:t>
            </w:r>
          </w:p>
        </w:tc>
      </w:tr>
    </w:tbl>
    <w:p>
      <w:pPr>
        <w:spacing w:after="9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746"/>
        <w:gridCol w:w="3000"/>
      </w:tblGrid>
      <w:tr>
        <w:trPr>
          <w:cantSplit/>
        </w:trPr>
        <w:tc>
          <w:tcPr>
            <w:tcW w:type="dxa" w:w="6746"/>
            <w:tcBorders>
              <w:top w:val="none" w:color="FFFFFF" w:sz="0"/>
              <w:left w:val="none" w:color="FFFFFF" w:sz="0"/>
              <w:bottom w:val="none" w:color="FFFFFF" w:sz="0"/>
              <w:right w:val="none" w:color="FFFFFF" w:sz="0"/>
            </w:tcBorders>
            <w:shd w:fill="0070B0" w:color="auto" w:val="clear"/>
            <w:tcMar>
              <w:top w:type="dxa" w:w="80"/>
              <w:left w:type="dxa" w:w="200"/>
              <w:bottom w:type="dxa" w:w="80"/>
              <w:right w:type="dxa" w:w="140"/>
            </w:tcMar>
            <w:vAlign w:val="center"/>
          </w:tcPr>
          <w:p>
            <w:pPr>
              <w:keepNext/>
            </w:pPr>
            <w:r>
              <w:rPr>
                <w:b/>
                <w:bCs/>
                <w:color w:val="FFFFFF"/>
                <w:sz w:val="28"/>
                <w:szCs w:val="28"/>
              </w:rPr>
              <w:t xml:space="preserve">FibreBright Secure</w:t>
            </w:r>
          </w:p>
        </w:tc>
        <w:tc>
          <w:tcPr>
            <w:tcW w:type="dxa" w:w="3000"/>
            <w:tcBorders>
              <w:top w:val="none" w:color="FFFFFF" w:sz="0"/>
              <w:left w:val="none" w:color="FFFFFF" w:sz="0"/>
              <w:bottom w:val="none" w:color="FFFFFF" w:sz="0"/>
              <w:right w:val="none" w:color="FFFFFF" w:sz="0"/>
            </w:tcBorders>
            <w:shd w:fill="902080" w:color="auto" w:val="clear"/>
            <w:tcMar>
              <w:top w:type="dxa" w:w="80"/>
              <w:left w:type="dxa" w:w="140"/>
              <w:bottom w:type="dxa" w:w="80"/>
              <w:right w:type="dxa" w:w="200"/>
            </w:tcMar>
            <w:vAlign w:val="center"/>
          </w:tcPr>
          <w:p>
            <w:pPr>
              <w:keepNext/>
              <w:jc w:val="right"/>
            </w:pPr>
            <w:r>
              <w:rPr>
                <w:b/>
                <w:bCs/>
                <w:color w:val="FFFFFF"/>
                <w:sz w:val="19"/>
                <w:szCs w:val="19"/>
              </w:rPr>
              <w:t xml:space="preserve">Minimum 36 month term</w:t>
            </w:r>
          </w:p>
        </w:tc>
      </w:tr>
    </w:tbl>
    <w:p>
      <w:pPr>
        <w:keepNext/>
        <w:spacing w:after="70" w:before="70" w:line="252"/>
      </w:pPr>
      <w:r>
        <w:rPr>
          <w:color w:val="5A6B7C"/>
          <w:sz w:val="20"/>
          <w:szCs w:val="20"/>
        </w:rPr>
        <w:t xml:space="preserve">Smarter, more secure dedicated internet access with ITS SecureEdge.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100"/>
        <w:gridCol w:w="1900"/>
        <w:gridCol w:w="1700"/>
        <w:gridCol w:w="1900"/>
        <w:gridCol w:w="2146"/>
      </w:tblGrid>
      <w:tr>
        <w:trPr>
          <w:cantSplit/>
          <w:tblHeader/>
        </w:trPr>
        <w:tc>
          <w:tcPr>
            <w:tcW w:type="dxa" w:w="21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Type of service</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Speed of bearer</w:t>
            </w:r>
          </w:p>
        </w:tc>
        <w:tc>
          <w:tcPr>
            <w:tcW w:type="dxa" w:w="17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Service speed</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Installation</w:t>
            </w:r>
          </w:p>
        </w:tc>
        <w:tc>
          <w:tcPr>
            <w:tcW w:type="dxa" w:w="2146"/>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Monthly rental</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bCs/>
                <w:color w:val="902080"/>
                <w:sz w:val="24"/>
                <w:szCs w:val="24"/>
              </w:rPr>
              <w:t xml:space="preserve">£215</w:t>
            </w:r>
          </w:p>
        </w:tc>
      </w:tr>
      <w:tr>
        <w:trPr>
          <w:cantSplit/>
        </w:trPr>
        <w:tc>
          <w:tcPr>
            <w:tcW w:type="dxa" w:w="21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 / 1Gb</w:t>
            </w:r>
          </w:p>
        </w:tc>
        <w:tc>
          <w:tcPr>
            <w:tcW w:type="dxa" w:w="17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500Mbps</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bCs/>
                <w:color w:val="902080"/>
                <w:sz w:val="24"/>
                <w:szCs w:val="24"/>
              </w:rPr>
              <w:t xml:space="preserve">£269</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bCs/>
                <w:color w:val="902080"/>
                <w:sz w:val="24"/>
                <w:szCs w:val="24"/>
              </w:rPr>
              <w:t xml:space="preserve">£284</w:t>
            </w:r>
          </w:p>
        </w:tc>
      </w:tr>
    </w:tbl>
    <w:p>
      <w:pPr>
        <w:spacing w:after="9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746"/>
        <w:gridCol w:w="3000"/>
      </w:tblGrid>
      <w:tr>
        <w:trPr>
          <w:cantSplit/>
        </w:trPr>
        <w:tc>
          <w:tcPr>
            <w:tcW w:type="dxa" w:w="6746"/>
            <w:tcBorders>
              <w:top w:val="none" w:color="FFFFFF" w:sz="0"/>
              <w:left w:val="none" w:color="FFFFFF" w:sz="0"/>
              <w:bottom w:val="none" w:color="FFFFFF" w:sz="0"/>
              <w:right w:val="none" w:color="FFFFFF" w:sz="0"/>
            </w:tcBorders>
            <w:shd w:fill="0070B0" w:color="auto" w:val="clear"/>
            <w:tcMar>
              <w:top w:type="dxa" w:w="80"/>
              <w:left w:type="dxa" w:w="200"/>
              <w:bottom w:type="dxa" w:w="80"/>
              <w:right w:type="dxa" w:w="140"/>
            </w:tcMar>
            <w:vAlign w:val="center"/>
          </w:tcPr>
          <w:p>
            <w:pPr>
              <w:keepNext/>
            </w:pPr>
            <w:r>
              <w:rPr>
                <w:b/>
                <w:bCs/>
                <w:color w:val="FFFFFF"/>
                <w:sz w:val="28"/>
                <w:szCs w:val="28"/>
              </w:rPr>
              <w:t xml:space="preserve">Leased Line</w:t>
            </w:r>
          </w:p>
        </w:tc>
        <w:tc>
          <w:tcPr>
            <w:tcW w:type="dxa" w:w="3000"/>
            <w:tcBorders>
              <w:top w:val="none" w:color="FFFFFF" w:sz="0"/>
              <w:left w:val="none" w:color="FFFFFF" w:sz="0"/>
              <w:bottom w:val="none" w:color="FFFFFF" w:sz="0"/>
              <w:right w:val="none" w:color="FFFFFF" w:sz="0"/>
            </w:tcBorders>
            <w:shd w:fill="0090C0" w:color="auto" w:val="clear"/>
            <w:tcMar>
              <w:top w:type="dxa" w:w="80"/>
              <w:left w:type="dxa" w:w="140"/>
              <w:bottom w:type="dxa" w:w="80"/>
              <w:right w:type="dxa" w:w="200"/>
            </w:tcMar>
            <w:vAlign w:val="center"/>
          </w:tcPr>
          <w:p>
            <w:pPr>
              <w:keepNext/>
              <w:jc w:val="right"/>
            </w:pPr>
            <w:r>
              <w:rPr>
                <w:b/>
                <w:bCs/>
                <w:color w:val="FFFFFF"/>
                <w:sz w:val="19"/>
                <w:szCs w:val="19"/>
              </w:rPr>
              <w:t xml:space="preserve">Standard service</w:t>
            </w:r>
          </w:p>
        </w:tc>
      </w:tr>
    </w:tbl>
    <w:p>
      <w:pPr>
        <w:keepNext/>
        <w:spacing w:after="70" w:before="70" w:line="252"/>
      </w:pPr>
      <w:r>
        <w:rPr>
          <w:color w:val="5A6B7C"/>
          <w:sz w:val="20"/>
          <w:szCs w:val="20"/>
        </w:rPr>
        <w:t xml:space="preserve">Our standard dedicated leased line.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100"/>
        <w:gridCol w:w="1900"/>
        <w:gridCol w:w="1700"/>
        <w:gridCol w:w="1900"/>
        <w:gridCol w:w="2146"/>
      </w:tblGrid>
      <w:tr>
        <w:trPr>
          <w:cantSplit/>
          <w:tblHeader/>
        </w:trPr>
        <w:tc>
          <w:tcPr>
            <w:tcW w:type="dxa" w:w="21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Type of service</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Speed of bearer</w:t>
            </w:r>
          </w:p>
        </w:tc>
        <w:tc>
          <w:tcPr>
            <w:tcW w:type="dxa" w:w="17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Service speed</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Installation</w:t>
            </w:r>
          </w:p>
        </w:tc>
        <w:tc>
          <w:tcPr>
            <w:tcW w:type="dxa" w:w="2146"/>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Monthly rental</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bCs/>
                <w:color w:val="902080"/>
                <w:sz w:val="24"/>
                <w:szCs w:val="24"/>
              </w:rPr>
              <w:t xml:space="preserve">£252</w:t>
            </w:r>
          </w:p>
        </w:tc>
      </w:tr>
      <w:tr>
        <w:trPr>
          <w:cantSplit/>
        </w:trPr>
        <w:tc>
          <w:tcPr>
            <w:tcW w:type="dxa" w:w="21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 / 1Gb</w:t>
            </w:r>
          </w:p>
        </w:tc>
        <w:tc>
          <w:tcPr>
            <w:tcW w:type="dxa" w:w="17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500Mbps</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bCs/>
                <w:color w:val="902080"/>
                <w:sz w:val="24"/>
                <w:szCs w:val="24"/>
              </w:rPr>
              <w:t xml:space="preserve">£286</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bCs/>
                <w:color w:val="902080"/>
                <w:sz w:val="24"/>
                <w:szCs w:val="24"/>
              </w:rPr>
              <w:t xml:space="preserve">£286</w:t>
            </w:r>
          </w:p>
        </w:tc>
      </w:tr>
    </w:tbl>
    <w:p>
      <w:pPr>
        <w:spacing w:after="90"/>
      </w:pPr>
    </w:p>
    <w:p>
      <w:pPr>
        <w:spacing w:after="160" w:line="288"/>
      </w:pPr>
      <w:r>
        <w:rPr>
          <w:i/>
          <w:iCs/>
          <w:color w:val="5A6B7C"/>
          <w:sz w:val="19"/>
          <w:szCs w:val="19"/>
        </w:rPr>
        <w:t xml:space="preserve">Build times depend on your location and the route required, and we keep you updated at every stage. Installation charges are subject to survey. All prices exclude VAT.</w:t>
      </w:r>
    </w:p>
    <w:p>
      <w:pPr>
        <w:pStyle w:val="Heading1"/>
        <w:keepNext/>
        <w:pageBreakBefore/>
        <w:pBdr>
          <w:bottom w:val="single" w:color="0090C0" w:sz="8" w:space="4"/>
        </w:pBdr>
      </w:pPr>
      <w:r>
        <w:t xml:space="preserve">Your questions answered</w:t>
      </w:r>
    </w:p>
    <w:p>
      <w:pPr>
        <w:pStyle w:val="Heading2"/>
        <w:keepNext/>
      </w:pPr>
      <w:r>
        <w:t xml:space="preserve">What is a leased line?</w:t>
      </w:r>
    </w:p>
    <w:p>
      <w:pPr>
        <w:spacing w:after="160" w:line="288"/>
      </w:pPr>
      <w:r>
        <w:t xml:space="preserve">A leased line is a dedicated fibre connection between your premises and the internet or another of your sites. The capacity is reserved for your business only, so it stays fast and consistent.</w:t>
      </w:r>
    </w:p>
    <w:p>
      <w:pPr>
        <w:pStyle w:val="Heading2"/>
        <w:keepNext/>
      </w:pPr>
      <w:r>
        <w:t xml:space="preserve">Is a leased line the same as fibre broadband?</w:t>
      </w:r>
    </w:p>
    <w:p>
      <w:pPr>
        <w:spacing w:after="160" w:line="288"/>
      </w:pPr>
      <w:r>
        <w:t xml:space="preserve">No. Fibre broadband is shared with other customers and usually offers much slower uploads. A leased line is uncontended, offers matching upload and download speeds and includes stronger support.</w:t>
      </w:r>
    </w:p>
    <w:p>
      <w:pPr>
        <w:pStyle w:val="Heading2"/>
        <w:keepNext/>
      </w:pPr>
      <w:r>
        <w:t xml:space="preserve">How fast can a business leased line be?</w:t>
      </w:r>
    </w:p>
    <w:p>
      <w:pPr>
        <w:spacing w:after="160" w:line="288"/>
      </w:pPr>
      <w:r>
        <w:t xml:space="preserve">Speeds typically range from 10Mbps to 10Gbps and beyond. We help you choose a sensible starting point and can increase it as you grow.</w:t>
      </w:r>
    </w:p>
    <w:p>
      <w:pPr>
        <w:pStyle w:val="Heading2"/>
        <w:keepNext/>
      </w:pPr>
      <w:r>
        <w:t xml:space="preserve">What happens if my connection fails?</w:t>
      </w:r>
    </w:p>
    <w:p>
      <w:pPr>
        <w:spacing w:after="160" w:line="288"/>
      </w:pPr>
      <w:r>
        <w:t xml:space="preserve">We monitor your line and escalate faults to the carrier immediately. For extra protection, add a mobile backup or a second circuit so your business stays online while a fault is repaired.</w:t>
      </w:r>
    </w:p>
    <w:p>
      <w:pPr>
        <w:pStyle w:val="Heading2"/>
        <w:keepNext/>
      </w:pPr>
      <w:r>
        <w:t xml:space="preserve">Can I keep my existing phone numbers?</w:t>
      </w:r>
    </w:p>
    <w:p>
      <w:pPr>
        <w:spacing w:after="160" w:line="288"/>
      </w:pPr>
      <w:r>
        <w:t xml:space="preserve">Yes. We port your numbers across to our hosted voice platform, and set up a temporary number while the move is completed so you never miss a call.</w:t>
      </w:r>
    </w:p>
    <w:p>
      <w:pPr>
        <w:pStyle w:val="Heading2"/>
        <w:keepNext/>
      </w:pPr>
      <w:r>
        <w:t xml:space="preserve">Will a leased line work with cloud software and video calls?</w:t>
      </w:r>
    </w:p>
    <w:p>
      <w:pPr>
        <w:spacing w:after="160" w:line="288"/>
      </w:pPr>
      <w:r>
        <w:t xml:space="preserve">Absolutely. Dedicated bandwidth is exactly what Microsoft 365, Google Workspace, video meetings and cloud telephony need to run smoothly.</w:t>
      </w:r>
    </w:p>
    <w:p>
      <w:pPr>
        <w:pStyle w:val="Heading1"/>
        <w:keepNext/>
        <w:pBdr>
          <w:bottom w:val="single" w:color="0090C0" w:sz="8" w:space="4"/>
        </w:pBdr>
      </w:pPr>
      <w:r>
        <w:t xml:space="preserve">About Blake Telecom</w:t>
      </w:r>
    </w:p>
    <w:p>
      <w:pPr>
        <w:spacing w:after="160" w:line="288"/>
      </w:pPr>
      <w:r>
        <w:t xml:space="preserve">Blake Telecom is an independent business communications provider based in Darlington, supplying customers throughout the UK since 2004. Our portfolio covers dedicated data connectivity, hosted voice, unified communications, business mobiles and audio visual equipment, all from one friendly team.</w:t>
      </w:r>
    </w:p>
    <w:p>
      <w:pPr>
        <w:spacing w:after="160" w:line="288"/>
      </w:pPr>
      <w:r>
        <w:t xml:space="preserve">Because we are not tied to a single network, we can shop the market on your behalf and recommend the service that fits your needs and your budget. Many of our customers have stayed with us for well over a decade, which tells you a great deal about how we look after them.</w:t>
      </w:r>
    </w:p>
    <w:p>
      <w:pPr>
        <w:spacing w:after="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36"/>
              <w:bottom w:val="none" w:color="FFFFFF" w:sz="0"/>
              <w:right w:val="none" w:color="FFFFFF" w:sz="0"/>
            </w:tcBorders>
            <w:shd w:fill="F7EFF7" w:color="auto" w:val="clear"/>
            <w:tcMar>
              <w:top w:type="dxa" w:w="180"/>
              <w:left w:type="dxa" w:w="260"/>
              <w:bottom w:type="dxa" w:w="180"/>
              <w:right w:type="dxa" w:w="260"/>
            </w:tcMar>
          </w:tcPr>
          <w:p>
            <w:pPr>
              <w:spacing w:after="80"/>
            </w:pPr>
            <w:r>
              <w:rPr>
                <w:b/>
                <w:bCs/>
                <w:color w:val="902080"/>
                <w:sz w:val="26"/>
                <w:szCs w:val="26"/>
              </w:rPr>
              <w:t xml:space="preserve">Ready for a faster, steadier connection?</w:t>
            </w:r>
          </w:p>
          <w:p>
            <w:pPr>
              <w:spacing w:after="60" w:line="276"/>
            </w:pPr>
            <w:r>
              <w:t xml:space="preserve"/>
            </w:r>
            <w:r>
              <w:rPr>
                <w:b/>
                <w:bCs/>
              </w:rPr>
              <w:t xml:space="preserve">Call 01325 647000</w:t>
            </w:r>
            <w:r>
              <w:t xml:space="preserve"> for a free coverage check and a no obligation conversation, or visit </w:t>
            </w:r>
            <w:r>
              <w:rPr>
                <w:b/>
                <w:bCs/>
              </w:rPr>
              <w:t xml:space="preserve">blake-telecom.co.uk</w:t>
            </w:r>
            <w:r>
              <w:t xml:space="preserve">.</w:t>
            </w:r>
          </w:p>
          <w:p>
            <w:pPr>
              <w:spacing w:after="60" w:line="276"/>
            </w:pPr>
            <w:r>
              <w:t xml:space="preserve">We will tell you straight away which speeds are available at your address.</w:t>
            </w:r>
          </w:p>
        </w:tc>
      </w:tr>
    </w:tbl>
    <w:p>
      <w:pPr>
        <w:spacing w:after="200"/>
      </w:pPr>
    </w:p>
    <w:p>
      <w:pPr>
        <w:jc w:val="center"/>
      </w:pPr>
      <w:r>
        <w:rPr>
          <w:color w:val="5A6B7C"/>
          <w:sz w:val="19"/>
          <w:szCs w:val="19"/>
        </w:rPr>
        <w:t xml:space="preserve">Blake Telecom, 2 Peel Court, St Cuthbert’s Way, Darlington, Co Durham, DL1 1GB</w:t>
      </w:r>
    </w:p>
    <w:sectPr>
      <w:footerReference w:type="default" r:id="rId6"/>
      <w:pgSz w:w="11906" w:h="16838" w:orient="portrait"/>
      <w:pgMar w:top="108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2EF" w:sz="4" w:space="4"/>
      </w:pBdr>
      <w:tabs>
        <w:tab w:val="right" w:pos="9746"/>
      </w:tabs>
    </w:pPr>
    <w:r>
      <w:rPr>
        <w:color w:val="5A6B7C"/>
        <w:sz w:val="17"/>
        <w:szCs w:val="17"/>
      </w:rPr>
      <w:t xml:space="preserve">Blake Telecom  |  01325 647000  |  blake-telecom.co.uk</w:t>
    </w:r>
    <w:r>
      <w:rPr>
        <w:color w:val="5A6B7C"/>
        <w:sz w:val="17"/>
        <w:szCs w:val="17"/>
      </w:rPr>
      <w:t xml:space="preserve">	Page </w:t>
    </w:r>
    <w:r>
      <w:rPr>
        <w:color w:val="5A6B7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9"/>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070B0"/>
      <w:sz w:val="34"/>
      <w:szCs w:val="34"/>
    </w:rPr>
  </w:style>
  <w:style w:type="paragraph" w:styleId="Heading2">
    <w:name w:val="Heading 2"/>
    <w:basedOn w:val="Normal"/>
    <w:next w:val="Normal"/>
    <w:qFormat/>
    <w:pPr>
      <w:spacing w:after="100" w:before="160"/>
      <w:outlineLvl w:val="1"/>
    </w:pPr>
    <w:rPr>
      <w:rFonts w:ascii="Calibri" w:cs="Calibri" w:eastAsia="Calibri" w:hAnsi="Calibri"/>
      <w:b/>
      <w:bCs/>
      <w:color w:val="90208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fb02296622cee4215a564b01d717d6c4eb7a70.png"/><Relationship Id="rId9" Type="http://schemas.openxmlformats.org/officeDocument/2006/relationships/image" Target="media/ab106375936dda29780e89d9d07a1371d0be589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Fibre and Leased Line Solutions</dc:title>
  <dc:creator>Blake Telecom</dc:creator>
  <cp:lastModifiedBy>Un-named</cp:lastModifiedBy>
  <cp:revision>1</cp:revision>
  <dcterms:created xsi:type="dcterms:W3CDTF">2026-09-30T11:57:28.860Z</dcterms:created>
  <dcterms:modified xsi:type="dcterms:W3CDTF">2026-09-30T11:57:28.861Z</dcterms:modified>
</cp:coreProperties>
</file>

<file path=docProps/custom.xml><?xml version="1.0" encoding="utf-8"?>
<Properties xmlns="http://schemas.openxmlformats.org/officeDocument/2006/custom-properties" xmlns:vt="http://schemas.openxmlformats.org/officeDocument/2006/docPropsVTypes"/>
</file>