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520"/>
        <w:jc w:val="center"/>
      </w:pPr>
      <w:r>
        <w:drawing>
          <wp:inline distT="0" distB="0" distL="0" distR="0">
            <wp:extent cx="3038475" cy="55245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552450"/>
                    </a:xfrm>
                    <a:prstGeom prst="rect">
                      <a:avLst/>
                    </a:prstGeom>
                  </pic:spPr>
                </pic:pic>
              </a:graphicData>
            </a:graphic>
          </wp:inline>
        </w:drawing>
      </w:r>
    </w:p>
    <w:p>
      <w:pPr>
        <w:spacing w:after="120"/>
        <w:jc w:val="center"/>
      </w:pPr>
      <w:r>
        <w:rPr>
          <w:b/>
          <w:bCs/>
          <w:sz w:val="72"/>
          <w:szCs w:val="72"/>
        </w:rPr>
        <w:t xml:space="preserve">Hosted Voice Solution</w:t>
      </w:r>
    </w:p>
    <w:p>
      <w:pPr>
        <w:jc w:val="center"/>
      </w:pPr>
      <w:r>
        <w:rPr>
          <w:color w:val="902080"/>
          <w:sz w:val="32"/>
          <w:szCs w:val="32"/>
        </w:rPr>
        <w:t xml:space="preserve">A proposal prepared for Ship Cars Ltd</w:t>
      </w:r>
    </w:p>
    <w:p>
      <w:pPr>
        <w:spacing w:after="560"/>
      </w:pPr>
    </w:p>
    <w:p>
      <w:pPr>
        <w:spacing w:after="220"/>
        <w:jc w:val="center"/>
      </w:pPr>
      <w:r>
        <w:drawing>
          <wp:inline distT="0" distB="0" distL="0" distR="0">
            <wp:extent cx="5905500" cy="354330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17</w:t>
      </w:r>
      <w:r>
        <w:rPr>
          <w:sz w:val="24"/>
          <w:szCs w:val="24"/>
          <w:vertAlign w:val="superscript"/>
        </w:rPr>
        <w:t xml:space="preserve">th</w:t>
      </w:r>
      <w:r>
        <w:rPr>
          <w:sz w:val="24"/>
          <w:szCs w:val="24"/>
        </w:rPr>
        <w:t xml:space="preserve"> September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6" w:space="6"/>
        </w:pBdr>
      </w:pPr>
      <w:r>
        <w:t xml:space="preserve">Better calls, lower costs, less hassle</w:t>
      </w:r>
    </w:p>
    <w:p>
      <w:pPr>
        <w:spacing w:after="150" w:line="288"/>
        <w:ind w:right="1500"/>
      </w:pPr>
      <w:r>
        <w:t xml:space="preserve">Thank you for the chance to quote for your new phone system. We have kept this proposal short and clear, so you can see exactly what you would get and what it would cost.</w:t>
      </w:r>
    </w:p>
    <w:p>
      <w:pPr>
        <w:spacing w:after="150" w:line="288"/>
        <w:ind w:right="1500"/>
      </w:pPr>
      <w:r>
        <w:t xml:space="preserve">Your phones move to the cloud. There is no equipment on the wall, nothing to maintain and no engineer to book. Your team makes and takes calls on a desk phone, a laptop or a mobile, wherever they work.</w:t>
      </w:r>
    </w:p>
    <w:p>
      <w:pPr>
        <w:spacing w:after="1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rPr>
          <w:cantSplit/>
        </w:trPr>
        <w:tc>
          <w:tcPr>
            <w:tcW w:type="dxa" w:w="3248"/>
            <w:tcBorders>
              <w:top w:val="single" w:color="0070B0" w:sz="12"/>
              <w:left w:val="none" w:color="FFFFFF" w:sz="0"/>
              <w:bottom w:val="single" w:color="D5E3EE" w:sz="4"/>
              <w:right w:val="none" w:color="FFFFFF" w:sz="0"/>
            </w:tcBorders>
            <w:tcMar>
              <w:top w:type="dxa" w:w="120"/>
              <w:left w:type="dxa" w:w="0"/>
              <w:bottom w:type="dxa" w:w="120"/>
              <w:right w:type="dxa" w:w="160"/>
            </w:tcMar>
            <w:vAlign w:val="top"/>
          </w:tcPr>
          <w:p>
            <w:pPr>
              <w:spacing w:after="40"/>
            </w:pPr>
            <w:r>
              <w:rPr>
                <w:b/>
                <w:bCs/>
                <w:color w:val="0070B0"/>
                <w:sz w:val="44"/>
                <w:szCs w:val="44"/>
              </w:rPr>
              <w:t xml:space="preserve">£12</w:t>
            </w:r>
          </w:p>
          <w:p>
            <w:pPr>
              <w:spacing w:line="252"/>
            </w:pPr>
            <w:r>
              <w:rPr>
                <w:color w:val="5A6B7C"/>
                <w:sz w:val="20"/>
                <w:szCs w:val="20"/>
              </w:rPr>
              <w:t xml:space="preserve">per user, per month, with call recording and free UK calls included</w:t>
            </w:r>
          </w:p>
        </w:tc>
        <w:tc>
          <w:tcPr>
            <w:tcW w:type="dxa" w:w="3248"/>
            <w:tcBorders>
              <w:top w:val="single" w:color="0070B0" w:sz="12"/>
              <w:left w:val="single" w:color="D5E3EE" w:sz="4"/>
              <w:bottom w:val="single" w:color="D5E3EE" w:sz="4"/>
              <w:right w:val="none" w:color="FFFFFF" w:sz="0"/>
            </w:tcBorders>
            <w:tcMar>
              <w:top w:type="dxa" w:w="120"/>
              <w:left w:type="dxa" w:w="240"/>
              <w:bottom w:type="dxa" w:w="120"/>
              <w:right w:type="dxa" w:w="160"/>
            </w:tcMar>
            <w:vAlign w:val="top"/>
          </w:tcPr>
          <w:p>
            <w:pPr>
              <w:spacing w:after="40"/>
            </w:pPr>
            <w:r>
              <w:rPr>
                <w:b/>
                <w:bCs/>
                <w:color w:val="0070B0"/>
                <w:sz w:val="44"/>
                <w:szCs w:val="44"/>
              </w:rPr>
              <w:t xml:space="preserve">£25</w:t>
            </w:r>
          </w:p>
          <w:p>
            <w:pPr>
              <w:spacing w:line="252"/>
            </w:pPr>
            <w:r>
              <w:rPr>
                <w:color w:val="5A6B7C"/>
                <w:sz w:val="20"/>
                <w:szCs w:val="20"/>
              </w:rPr>
              <w:t xml:space="preserve">one off setup, all done remotely</w:t>
            </w:r>
          </w:p>
        </w:tc>
        <w:tc>
          <w:tcPr>
            <w:tcW w:type="dxa" w:w="3250"/>
            <w:tcBorders>
              <w:top w:val="single" w:color="0070B0" w:sz="12"/>
              <w:left w:val="single" w:color="D5E3EE" w:sz="4"/>
              <w:bottom w:val="single" w:color="D5E3EE" w:sz="4"/>
              <w:right w:val="none" w:color="FFFFFF" w:sz="0"/>
            </w:tcBorders>
            <w:tcMar>
              <w:top w:type="dxa" w:w="120"/>
              <w:left w:type="dxa" w:w="240"/>
              <w:bottom w:type="dxa" w:w="120"/>
              <w:right w:type="dxa" w:w="160"/>
            </w:tcMar>
            <w:vAlign w:val="top"/>
          </w:tcPr>
          <w:p>
            <w:pPr>
              <w:spacing w:after="40"/>
            </w:pPr>
            <w:r>
              <w:rPr>
                <w:b/>
                <w:bCs/>
                <w:color w:val="0070B0"/>
                <w:sz w:val="44"/>
                <w:szCs w:val="44"/>
              </w:rPr>
              <w:t xml:space="preserve">50+</w:t>
            </w:r>
          </w:p>
          <w:p>
            <w:pPr>
              <w:spacing w:line="252"/>
            </w:pPr>
            <w:r>
              <w:rPr>
                <w:color w:val="5A6B7C"/>
                <w:sz w:val="20"/>
                <w:szCs w:val="20"/>
              </w:rPr>
              <w:t xml:space="preserve">business features in every licence</w:t>
            </w:r>
          </w:p>
        </w:tc>
      </w:tr>
    </w:tbl>
    <w:p>
      <w:pPr>
        <w:spacing w:after="240"/>
      </w:pPr>
    </w:p>
    <w:p>
      <w:pPr>
        <w:spacing w:after="200"/>
        <w:jc w:val="left"/>
      </w:pPr>
      <w:r>
        <w:drawing>
          <wp:inline distT="0" distB="0" distL="0" distR="0">
            <wp:extent cx="4095750" cy="2457450"/>
            <wp:effectExtent t="0" r="0" b="0" l="0"/>
            <wp:docPr id="3"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57450"/>
                    </a:xfrm>
                    <a:prstGeom prst="rect">
                      <a:avLst/>
                    </a:prstGeom>
                  </pic:spPr>
                </pic:pic>
              </a:graphicData>
            </a:graphic>
          </wp:inline>
        </w:drawing>
      </w:r>
    </w:p>
    <w:p>
      <w:pPr>
        <w:pStyle w:val="Heading2"/>
        <w:keepNext/>
      </w:pPr>
      <w:r>
        <w:t xml:space="preserve">Why choose Blake Telecom?</w:t>
      </w:r>
    </w:p>
    <w:p>
      <w:pPr>
        <w:spacing w:after="150" w:line="288"/>
        <w:ind w:right="1500"/>
      </w:pPr>
      <w:r>
        <w:t xml:space="preserve">We have supplied business communications since 2004. We are independent, so we recommend what fits your business rather than what suits a supplier. Every customer has a dedicated account manager, and you always see a clear, itemised price.</w:t>
      </w:r>
    </w:p>
    <w:p>
      <w:pPr>
        <w:pStyle w:val="Heading1"/>
        <w:keepNext/>
        <w:pageBreakBefore/>
        <w:pBdr>
          <w:bottom w:val="single" w:color="0090C0" w:sz="6" w:space="6"/>
        </w:pBdr>
      </w:pPr>
      <w:r>
        <w:t xml:space="preserve">What every licence includes</w:t>
      </w:r>
    </w:p>
    <w:p>
      <w:pPr>
        <w:spacing w:after="150" w:line="288"/>
        <w:ind w:right="1500"/>
      </w:pPr>
      <w:r>
        <w:t xml:space="preserve">Every user gets the same full set of features. There is nothing to unlock and nothing to add later.</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Free desktop and mobile apps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A professional welcome greeting</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Video meetings and team messaging</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A choice of AI voice or recording artist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Call recording, free for 30 days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Storage for up to 10 years, if you need it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Voicemail sent to your inbox</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An auto attendant to route every call</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Music on hold</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Clear HD call quality</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Nuisance caller blocking</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Microsoft 365 and Google connections</w:t>
            </w:r>
          </w:p>
        </w:tc>
      </w:tr>
    </w:tbl>
    <w:p>
      <w:pPr>
        <w:spacing w:after="100"/>
      </w:pPr>
    </w:p>
    <w:p>
      <w:pPr>
        <w:spacing w:after="150" w:line="288"/>
        <w:ind w:right="0"/>
      </w:pPr>
      <w:r>
        <w:t xml:space="preserve">On top of these, every licence includes more than 50 further features.</w:t>
      </w:r>
    </w:p>
    <w:p>
      <w:pPr>
        <w:spacing w:after="160"/>
      </w:pPr>
    </w:p>
    <w:p>
      <w:pPr>
        <w:spacing w:after="80"/>
        <w:jc w:val="center"/>
      </w:pPr>
      <w:r>
        <w:drawing>
          <wp:inline distT="0" distB="0" distL="0" distR="0">
            <wp:extent cx="5334000" cy="1971675"/>
            <wp:effectExtent t="0" r="0" b="0" l="0"/>
            <wp:docPr id="4"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71675"/>
                    </a:xfrm>
                    <a:prstGeom prst="rect">
                      <a:avLst/>
                    </a:prstGeom>
                  </pic:spPr>
                </pic:pic>
              </a:graphicData>
            </a:graphic>
          </wp:inline>
        </w:drawing>
      </w:r>
    </w:p>
    <w:p>
      <w:pPr>
        <w:spacing w:after="260"/>
        <w:jc w:val="center"/>
      </w:pPr>
      <w:r>
        <w:rPr>
          <w:i/>
          <w:iCs/>
          <w:color w:val="5A6B7C"/>
          <w:sz w:val="19"/>
          <w:szCs w:val="19"/>
        </w:rPr>
        <w:t xml:space="preserve">One platform connects your desk phones, mobiles, computers and messages.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tcMar>
              <w:top w:type="dxa" w:w="140"/>
              <w:left w:type="dxa" w:w="300"/>
              <w:bottom w:type="dxa" w:w="140"/>
              <w:right w:type="dxa" w:w="240"/>
            </w:tcMar>
          </w:tcPr>
          <w:p>
            <w:pPr>
              <w:spacing w:after="70"/>
            </w:pPr>
            <w:r>
              <w:rPr>
                <w:b/>
                <w:bCs/>
                <w:color w:val="902080"/>
                <w:sz w:val="26"/>
                <w:szCs w:val="26"/>
              </w:rPr>
              <w:t xml:space="preserve">Want to see it working?</w:t>
            </w:r>
          </w:p>
          <w:p>
            <w:pPr>
              <w:spacing w:after="50" w:line="276"/>
            </w:pPr>
            <w:r>
              <w:t xml:space="preserve">We will show you the platform, the apps and the handsets, with no obligation. Call </w:t>
            </w:r>
            <w:r>
              <w:rPr>
                <w:b/>
                <w:bCs/>
              </w:rPr>
              <w:t xml:space="preserve">01325 647000</w:t>
            </w:r>
            <w:r>
              <w:t xml:space="preserve"> and we will find a time that suits you.</w:t>
            </w:r>
          </w:p>
        </w:tc>
      </w:tr>
    </w:tbl>
    <w:p>
      <w:pPr>
        <w:pStyle w:val="Heading1"/>
        <w:keepNext/>
        <w:pageBreakBefore/>
        <w:pBdr>
          <w:bottom w:val="single" w:color="0090C0" w:sz="6" w:space="6"/>
        </w:pBdr>
      </w:pPr>
      <w:r>
        <w:t xml:space="preserve">Choose your handsets</w:t>
      </w:r>
    </w:p>
    <w:p>
      <w:pPr>
        <w:spacing w:after="150" w:line="288"/>
        <w:ind w:right="1500"/>
      </w:pPr>
      <w:r>
        <w:t xml:space="preserve">Our team sets up every handset before it leaves us, so you plug it in and start talking. Buy outright, or rent for the monthly price shown.</w:t>
      </w:r>
    </w:p>
    <w:p>
      <w:pPr>
        <w:pStyle w:val="Heading2"/>
        <w:keepNext/>
      </w:pPr>
      <w:r>
        <w:t xml:space="preserve">Essential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038225" cy="1000125"/>
                  <wp:effectExtent t="0" r="0" b="0" l="0"/>
                  <wp:docPr id="5"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38225"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T34W</w:t>
            </w:r>
          </w:p>
          <w:p>
            <w:pPr>
              <w:keepNext/>
              <w:spacing w:after="70"/>
            </w:pPr>
            <w:r>
              <w:rPr>
                <w:b/>
                <w:bCs/>
                <w:color w:val="902080"/>
                <w:sz w:val="22"/>
                <w:szCs w:val="22"/>
              </w:rPr>
              <w:t xml:space="preserve">£90</w:t>
            </w:r>
            <w:r>
              <w:rPr>
                <w:color w:val="5A6B7C"/>
                <w:sz w:val="19"/>
                <w:szCs w:val="19"/>
              </w:rPr>
              <w:t xml:space="preserve">  or £3.95 per month to rent</w:t>
            </w:r>
          </w:p>
          <w:p>
            <w:pPr>
              <w:spacing w:after="0" w:line="260"/>
            </w:pPr>
            <w:r>
              <w:rPr>
                <w:sz w:val="20"/>
                <w:szCs w:val="20"/>
              </w:rPr>
              <w:t xml:space="preserve">A dependable colour screen phone for everyday use. The backlit display, dual band WiFi and Gigabit Ethernet with Power over Ethernet make it easy to place, and a USB port takes a headset. Modern security protocols (TLS 1.3 and WPA3) keep your conversations private.</w:t>
            </w:r>
          </w:p>
          <w:p>
            <w:pPr>
              <w:spacing w:after="0" w:before="60"/>
            </w:pPr>
            <w:hyperlink w:history="1" r:id="rIdeqk9b3yxudxdfh1b3mjnq">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400175" cy="1000125"/>
                  <wp:effectExtent t="0" r="0" b="0" l="0"/>
                  <wp:docPr id="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00175"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T73W</w:t>
            </w:r>
          </w:p>
          <w:p>
            <w:pPr>
              <w:keepNext/>
              <w:spacing w:after="70"/>
            </w:pPr>
            <w:r>
              <w:rPr>
                <w:b/>
                <w:bCs/>
                <w:color w:val="902080"/>
                <w:sz w:val="22"/>
                <w:szCs w:val="22"/>
              </w:rPr>
              <w:t xml:space="preserve">£99</w:t>
            </w:r>
            <w:r>
              <w:rPr>
                <w:color w:val="5A6B7C"/>
                <w:sz w:val="19"/>
                <w:szCs w:val="19"/>
              </w:rPr>
              <w:t xml:space="preserve">  or £4.00 per month to rent</w:t>
            </w:r>
          </w:p>
          <w:p>
            <w:pPr>
              <w:spacing w:after="0" w:line="260"/>
            </w:pPr>
            <w:r>
              <w:rPr>
                <w:sz w:val="20"/>
                <w:szCs w:val="20"/>
              </w:rPr>
              <w:t xml:space="preserve">A reliable, feature rich phone that suits every desk. The 2.8 inch colour screen tilts for comfortable viewing, and built in noise cancelling keeps calls crisp. USB and EHS ports make a headset easy to add, and WiFi and Bluetooth come as standard, so there is no extra cabling.</w:t>
            </w:r>
          </w:p>
          <w:p>
            <w:pPr>
              <w:spacing w:after="0" w:before="60"/>
            </w:pPr>
            <w:hyperlink w:history="1" r:id="rIdlv70k2gaolfztlzxemhsn">
              <w:r>
                <w:rPr>
                  <w:color w:val="0070B0"/>
                  <w:sz w:val="19"/>
                  <w:szCs w:val="19"/>
                  <w:u w:val="single"/>
                </w:rPr>
                <w:t xml:space="preserve">View the full specification</w:t>
              </w:r>
            </w:hyperlink>
          </w:p>
        </w:tc>
      </w:tr>
    </w:tbl>
    <w:p>
      <w:pPr>
        <w:spacing w:after="200"/>
      </w:pPr>
    </w:p>
    <w:p>
      <w:pPr>
        <w:pStyle w:val="Heading2"/>
        <w:keepNext/>
      </w:pPr>
      <w:r>
        <w:t xml:space="preserve">Professional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33500" cy="1000125"/>
                  <wp:effectExtent t="0" r="0" b="0" l="0"/>
                  <wp:docPr id="7"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T74U</w:t>
            </w:r>
          </w:p>
          <w:p>
            <w:pPr>
              <w:keepNext/>
              <w:spacing w:after="70"/>
            </w:pPr>
            <w:r>
              <w:rPr>
                <w:b/>
                <w:bCs/>
                <w:color w:val="902080"/>
                <w:sz w:val="22"/>
                <w:szCs w:val="22"/>
              </w:rPr>
              <w:t xml:space="preserve">£127</w:t>
            </w:r>
            <w:r>
              <w:rPr>
                <w:color w:val="5A6B7C"/>
                <w:sz w:val="19"/>
                <w:szCs w:val="19"/>
              </w:rPr>
              <w:t xml:space="preserve">  or £4.60 per month to rent  (WiFi via our USB dongle)</w:t>
            </w:r>
          </w:p>
          <w:p>
            <w:pPr>
              <w:spacing w:after="0" w:line="260"/>
            </w:pPr>
            <w:r>
              <w:rPr>
                <w:sz w:val="20"/>
                <w:szCs w:val="20"/>
              </w:rPr>
              <w:t xml:space="preserve">A 4.3 inch colour screen with a friendly layout, dark mode and support for several languages. The speakerphone is clear, and status lights make sure you never miss a call or message. It supports call recording, intercom and a directory of up to 1,000 contacts, with Power over Ethernet for a tidy setup.</w:t>
            </w:r>
          </w:p>
          <w:p>
            <w:pPr>
              <w:spacing w:after="0" w:before="60"/>
            </w:pPr>
            <w:hyperlink w:history="1" r:id="rIdrie__vub7r8biuky3xjlo">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33500" cy="1000125"/>
                  <wp:effectExtent t="0" r="0" b="0" l="0"/>
                  <wp:docPr id="8"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3350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T74W</w:t>
            </w:r>
          </w:p>
          <w:p>
            <w:pPr>
              <w:keepNext/>
              <w:spacing w:after="70"/>
            </w:pPr>
            <w:r>
              <w:rPr>
                <w:b/>
                <w:bCs/>
                <w:color w:val="902080"/>
                <w:sz w:val="22"/>
                <w:szCs w:val="22"/>
              </w:rPr>
              <w:t xml:space="preserve">£139.99</w:t>
            </w:r>
            <w:r>
              <w:rPr>
                <w:color w:val="5A6B7C"/>
                <w:sz w:val="19"/>
                <w:szCs w:val="19"/>
              </w:rPr>
              <w:t xml:space="preserve">  or £4.75 per month to rent</w:t>
            </w:r>
          </w:p>
          <w:p>
            <w:pPr>
              <w:spacing w:after="0" w:line="260"/>
            </w:pPr>
            <w:r>
              <w:rPr>
                <w:sz w:val="20"/>
                <w:szCs w:val="20"/>
              </w:rPr>
              <w:t xml:space="preserve">A smart, high end phone with a sharp high definition screen. The Hall switch handset keeps the office quieter, and wideband audio makes calls sound natural. Bluetooth 5.0 and dual band WiFi 6 are built in, and the USB port takes a headset or recording.</w:t>
            </w:r>
          </w:p>
          <w:p>
            <w:pPr>
              <w:spacing w:after="0" w:before="60"/>
            </w:pPr>
            <w:hyperlink w:history="1" r:id="rIdh_mv7mugsc3te7h_w2ixt">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000125" cy="1000125"/>
                  <wp:effectExtent t="0" r="0" b="0" l="0"/>
                  <wp:docPr id="9"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00125"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T77U</w:t>
            </w:r>
          </w:p>
          <w:p>
            <w:pPr>
              <w:keepNext/>
              <w:spacing w:after="70"/>
            </w:pPr>
            <w:r>
              <w:rPr>
                <w:b/>
                <w:bCs/>
                <w:color w:val="902080"/>
                <w:sz w:val="22"/>
                <w:szCs w:val="22"/>
              </w:rPr>
              <w:t xml:space="preserve">£181</w:t>
            </w:r>
            <w:r>
              <w:rPr>
                <w:color w:val="5A6B7C"/>
                <w:sz w:val="19"/>
                <w:szCs w:val="19"/>
              </w:rPr>
              <w:t xml:space="preserve">  or £6.20 per month to rent  (WiFi via our USB dongle)</w:t>
            </w:r>
          </w:p>
          <w:p>
            <w:pPr>
              <w:spacing w:after="0" w:line="260"/>
            </w:pPr>
            <w:r>
              <w:rPr>
                <w:sz w:val="20"/>
                <w:szCs w:val="20"/>
              </w:rPr>
              <w:t xml:space="preserve">A slimline phone with a 7 inch touch screen that is effortless to navigate. USB A and USB C ports suit a modern desk. Optima HD voice and Smart Noise Filtering keep every call clear, while WPA2 and TLS 1.3 protect your communications.</w:t>
            </w:r>
          </w:p>
          <w:p>
            <w:pPr>
              <w:spacing w:after="0" w:before="60"/>
            </w:pPr>
            <w:hyperlink w:history="1" r:id="rIdxvjce_jpgjdfxwbhvp6uy">
              <w:r>
                <w:rPr>
                  <w:color w:val="0070B0"/>
                  <w:sz w:val="19"/>
                  <w:szCs w:val="19"/>
                  <w:u w:val="single"/>
                </w:rPr>
                <w:t xml:space="preserve">View the full specification</w:t>
              </w:r>
            </w:hyperlink>
          </w:p>
        </w:tc>
      </w:tr>
    </w:tbl>
    <w:p>
      <w:pPr>
        <w:pStyle w:val="Heading2"/>
        <w:keepNext/>
        <w:pageBreakBefore/>
      </w:pPr>
      <w:r>
        <w:t xml:space="preserve">Executive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33500" cy="1000125"/>
                  <wp:effectExtent t="0" r="0" b="0" l="0"/>
                  <wp:docPr id="10"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T85W</w:t>
            </w:r>
          </w:p>
          <w:p>
            <w:pPr>
              <w:keepNext/>
              <w:spacing w:after="70"/>
            </w:pPr>
            <w:r>
              <w:rPr>
                <w:b/>
                <w:bCs/>
                <w:color w:val="902080"/>
                <w:sz w:val="22"/>
                <w:szCs w:val="22"/>
              </w:rPr>
              <w:t xml:space="preserve">£145</w:t>
            </w:r>
            <w:r>
              <w:rPr>
                <w:color w:val="5A6B7C"/>
                <w:sz w:val="19"/>
                <w:szCs w:val="19"/>
              </w:rPr>
              <w:t xml:space="preserve">  or £6.50 per month to rent</w:t>
            </w:r>
          </w:p>
          <w:p>
            <w:pPr>
              <w:spacing w:after="0" w:line="260"/>
            </w:pPr>
            <w:r>
              <w:rPr>
                <w:sz w:val="20"/>
                <w:szCs w:val="20"/>
              </w:rPr>
              <w:t xml:space="preserve">Built for people who handle a lot of calls. The 5.5 inch colour display tilts for all day comfort, and 60 programmable buttons let you shape the phone around your work. The speakerphone, volume control and line lights are simple to use, and Power over Ethernet means it fits into any office.</w:t>
            </w:r>
          </w:p>
          <w:p>
            <w:pPr>
              <w:spacing w:after="0" w:before="60"/>
            </w:pPr>
            <w:hyperlink w:history="1" r:id="rIdvvtwl2jo67ojbnxylgotp">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33500" cy="1000125"/>
                  <wp:effectExtent t="0" r="0" b="0" l="0"/>
                  <wp:docPr id="1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3350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SIP T87W</w:t>
            </w:r>
          </w:p>
          <w:p>
            <w:pPr>
              <w:keepNext/>
              <w:spacing w:after="70"/>
            </w:pPr>
            <w:r>
              <w:rPr>
                <w:b/>
                <w:bCs/>
                <w:color w:val="902080"/>
                <w:sz w:val="22"/>
                <w:szCs w:val="22"/>
              </w:rPr>
              <w:t xml:space="preserve">£199</w:t>
            </w:r>
            <w:r>
              <w:rPr>
                <w:color w:val="5A6B7C"/>
                <w:sz w:val="19"/>
                <w:szCs w:val="19"/>
              </w:rPr>
              <w:t xml:space="preserve">  or £7.50 per month to rent</w:t>
            </w:r>
          </w:p>
          <w:p>
            <w:pPr>
              <w:spacing w:after="0" w:line="260"/>
            </w:pPr>
            <w:r>
              <w:rPr>
                <w:sz w:val="20"/>
                <w:szCs w:val="20"/>
              </w:rPr>
              <w:t xml:space="preserve">The flagship of the range. A 7 inch colour display puts key information at a glance, and HD Voice delivers excellent call quality. Use it on a desk or the wall, programme up to 84 functions and connect by Ethernet, WiFi or Bluetooth. It is hearing aid compatible, so everyone on the team can use it.</w:t>
            </w:r>
          </w:p>
          <w:p>
            <w:pPr>
              <w:spacing w:after="0" w:before="60"/>
            </w:pPr>
            <w:hyperlink w:history="1" r:id="rIdu3aextrfzo1a6pk17qidp">
              <w:r>
                <w:rPr>
                  <w:color w:val="0070B0"/>
                  <w:sz w:val="19"/>
                  <w:szCs w:val="19"/>
                  <w:u w:val="single"/>
                </w:rPr>
                <w:t xml:space="preserve">View the full specification</w:t>
              </w:r>
            </w:hyperlink>
          </w:p>
        </w:tc>
      </w:tr>
    </w:tbl>
    <w:p>
      <w:pPr>
        <w:spacing w:after="200"/>
      </w:pPr>
    </w:p>
    <w:p>
      <w:pPr>
        <w:pStyle w:val="Heading2"/>
        <w:keepNext/>
      </w:pPr>
      <w:r>
        <w:t xml:space="preserve">Wireless DECT</w:t>
      </w:r>
    </w:p>
    <w:p>
      <w:pPr>
        <w:spacing w:after="80" w:line="288"/>
        <w:ind w:right="0"/>
      </w:pPr>
      <w:r>
        <w:t xml:space="preserve">The ideal choice for businesses without WiFi to connect to.</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33500" cy="1000125"/>
                  <wp:effectExtent t="0" r="0" b="0" l="0"/>
                  <wp:docPr id="12"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3350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W73P DECT</w:t>
            </w:r>
          </w:p>
          <w:p>
            <w:pPr>
              <w:keepNext/>
              <w:spacing w:after="70"/>
            </w:pPr>
            <w:r>
              <w:rPr>
                <w:b/>
                <w:bCs/>
                <w:color w:val="902080"/>
                <w:sz w:val="22"/>
                <w:szCs w:val="22"/>
              </w:rPr>
              <w:t xml:space="preserve">£135</w:t>
            </w:r>
            <w:r>
              <w:rPr>
                <w:color w:val="5A6B7C"/>
                <w:sz w:val="19"/>
                <w:szCs w:val="19"/>
              </w:rPr>
              <w:t xml:space="preserve">  or £4.50 per month to rent</w:t>
            </w:r>
          </w:p>
          <w:p>
            <w:pPr>
              <w:spacing w:after="0" w:line="260"/>
            </w:pPr>
            <w:r>
              <w:rPr>
                <w:sz w:val="20"/>
                <w:szCs w:val="20"/>
              </w:rPr>
              <w:t xml:space="preserve">A high performance cordless system that registers up to 10 W73H handsets from a single base. Your team can move around the building and stay connected.</w:t>
            </w:r>
          </w:p>
          <w:p>
            <w:pPr>
              <w:spacing w:after="0" w:before="60"/>
            </w:pPr>
            <w:hyperlink w:history="1" r:id="rIdpd2rlzy-k4uaxfulchroy">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14450" cy="1000125"/>
                  <wp:effectExtent t="0" r="0" b="0" l="0"/>
                  <wp:docPr id="13"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1445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W79P DECT</w:t>
            </w:r>
          </w:p>
          <w:p>
            <w:pPr>
              <w:keepNext/>
              <w:spacing w:after="70"/>
            </w:pPr>
            <w:r>
              <w:rPr>
                <w:b/>
                <w:bCs/>
                <w:color w:val="902080"/>
                <w:sz w:val="22"/>
                <w:szCs w:val="22"/>
              </w:rPr>
              <w:t xml:space="preserve">£189</w:t>
            </w:r>
            <w:r>
              <w:rPr>
                <w:color w:val="5A6B7C"/>
                <w:sz w:val="19"/>
                <w:szCs w:val="19"/>
              </w:rPr>
              <w:t xml:space="preserve">  or £5.50 per month to rent</w:t>
            </w:r>
          </w:p>
          <w:p>
            <w:pPr>
              <w:spacing w:after="0" w:line="260"/>
            </w:pPr>
            <w:r>
              <w:rPr>
                <w:sz w:val="20"/>
                <w:szCs w:val="20"/>
              </w:rPr>
              <w:t xml:space="preserve">A rugged cordless system built around an IP67 handset, with Bluetooth and a vibration alarm. It copes with dust, damp and harsh conditions, and registers up to 10 handsets so the whole team stays reachable.</w:t>
            </w:r>
          </w:p>
          <w:p>
            <w:pPr>
              <w:spacing w:after="0" w:before="60"/>
            </w:pPr>
            <w:hyperlink w:history="1" r:id="rIdnuqds33zknm0nbejiuklg">
              <w:r>
                <w:rPr>
                  <w:color w:val="0070B0"/>
                  <w:sz w:val="19"/>
                  <w:szCs w:val="19"/>
                  <w:u w:val="single"/>
                </w:rPr>
                <w:t xml:space="preserve">View the full specification</w:t>
              </w:r>
            </w:hyperlink>
          </w:p>
        </w:tc>
      </w:tr>
    </w:tbl>
    <w:p>
      <w:pPr>
        <w:spacing w:after="100"/>
      </w:pPr>
    </w:p>
    <w:p>
      <w:pPr>
        <w:spacing w:after="150" w:line="288"/>
        <w:ind w:right="1500"/>
      </w:pPr>
      <w:r>
        <w:rPr>
          <w:sz w:val="20"/>
          <w:szCs w:val="20"/>
        </w:rPr>
        <w:t xml:space="preserve"/>
      </w:r>
      <w:r>
        <w:rPr>
          <w:b/>
          <w:bCs/>
          <w:sz w:val="20"/>
          <w:szCs w:val="20"/>
        </w:rPr>
        <w:t xml:space="preserve">How DECT works.</w:t>
      </w:r>
      <w:r>
        <w:rPr>
          <w:sz w:val="20"/>
          <w:szCs w:val="20"/>
        </w:rPr>
        <w:t xml:space="preserve"> A DECT base station plugs into your router or data connection and creates its own wireless signal for the handsets, separate from WiFi. One base supports up to 10 handsets, so warehouses, workshops, surgeries and shops stay connected as people move around.</w:t>
      </w:r>
    </w:p>
    <w:p>
      <w:pPr>
        <w:pStyle w:val="Heading2"/>
        <w:keepNext/>
        <w:pageBreakBefore/>
      </w:pPr>
      <w:r>
        <w:t xml:space="preserve">WiFi handsets</w:t>
      </w:r>
    </w:p>
    <w:p>
      <w:pPr>
        <w:spacing w:after="80" w:line="288"/>
        <w:ind w:right="0"/>
      </w:pPr>
      <w:r>
        <w:t xml:space="preserve">Cordless freedom over the network you already have.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14450" cy="1000125"/>
                  <wp:effectExtent t="0" r="0" b="0" l="0"/>
                  <wp:docPr id="14"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1445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AX83H WiFi Handset</w:t>
            </w:r>
          </w:p>
          <w:p>
            <w:pPr>
              <w:keepNext/>
              <w:spacing w:after="70"/>
            </w:pPr>
            <w:r>
              <w:rPr>
                <w:b/>
                <w:bCs/>
                <w:color w:val="902080"/>
                <w:sz w:val="22"/>
                <w:szCs w:val="22"/>
              </w:rPr>
              <w:t xml:space="preserve">£99</w:t>
            </w:r>
            <w:r>
              <w:rPr>
                <w:color w:val="5A6B7C"/>
                <w:sz w:val="19"/>
                <w:szCs w:val="19"/>
              </w:rPr>
              <w:t xml:space="preserve">  or £4.00 per month to rent</w:t>
            </w:r>
          </w:p>
          <w:p>
            <w:pPr>
              <w:spacing w:after="0" w:line="260"/>
            </w:pPr>
            <w:r>
              <w:rPr>
                <w:sz w:val="20"/>
                <w:szCs w:val="20"/>
              </w:rPr>
              <w:t xml:space="preserve">WiFi gives you freedom to move around. Dual band WiFi 6 offers faster speeds and room for more devices, and the 2000 mAh battery lasts up to 9 hours of talk time or 200 hours on standby.</w:t>
            </w:r>
          </w:p>
          <w:p>
            <w:pPr>
              <w:spacing w:after="0" w:before="60"/>
            </w:pPr>
            <w:hyperlink w:history="1" r:id="rIdhc-pibtylgrduozppqemn">
              <w:r>
                <w:rPr>
                  <w:color w:val="0070B0"/>
                  <w:sz w:val="19"/>
                  <w:szCs w:val="19"/>
                  <w:u w:val="single"/>
                </w:rPr>
                <w:t xml:space="preserve">View the full specification</w:t>
              </w:r>
            </w:hyperlink>
          </w:p>
        </w:tc>
      </w:tr>
      <w:tr>
        <w:trPr>
          <w:cantSplit/>
        </w:trPr>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jc w:val="center"/>
            </w:pPr>
            <w:r>
              <w:drawing>
                <wp:inline distT="0" distB="0" distL="0" distR="0">
                  <wp:extent cx="1314450" cy="1000125"/>
                  <wp:effectExtent t="0" r="0" b="0" l="0"/>
                  <wp:docPr id="15"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14450" cy="1000125"/>
                          </a:xfrm>
                          <a:prstGeom prst="rect">
                            <a:avLst/>
                          </a:prstGeom>
                        </pic:spPr>
                      </pic:pic>
                    </a:graphicData>
                  </a:graphic>
                </wp:inline>
              </w:drawing>
            </w:r>
          </w:p>
        </w:tc>
        <w:tc>
          <w:tcPr>
            <w:tcW w:type="dxa" w:w="7546"/>
            <w:tcBorders>
              <w:top w:val="none" w:color="FFFFFF" w:sz="0"/>
              <w:left w:val="none" w:color="FFFFFF" w:sz="0"/>
              <w:bottom w:val="single" w:color="D5E3EE" w:sz="4"/>
              <w:right w:val="none" w:color="FFFFFF" w:sz="0"/>
            </w:tcBorders>
            <w:tcMar>
              <w:top w:type="dxa" w:w="110"/>
              <w:left w:type="dxa" w:w="160"/>
              <w:bottom w:type="dxa" w:w="110"/>
              <w:right w:type="dxa" w:w="100"/>
            </w:tcMar>
            <w:vAlign w:val="center"/>
          </w:tcPr>
          <w:p>
            <w:pPr>
              <w:keepNext/>
              <w:spacing w:after="10"/>
            </w:pPr>
            <w:r>
              <w:rPr>
                <w:b/>
                <w:bCs/>
                <w:color w:val="0070B0"/>
                <w:sz w:val="25"/>
                <w:szCs w:val="25"/>
              </w:rPr>
              <w:t xml:space="preserve">Yealink AX86R WiFi Cordless Phone</w:t>
            </w:r>
          </w:p>
          <w:p>
            <w:pPr>
              <w:keepNext/>
              <w:spacing w:after="70"/>
            </w:pPr>
            <w:r>
              <w:rPr>
                <w:b/>
                <w:bCs/>
                <w:color w:val="902080"/>
                <w:sz w:val="22"/>
                <w:szCs w:val="22"/>
              </w:rPr>
              <w:t xml:space="preserve">£155</w:t>
            </w:r>
            <w:r>
              <w:rPr>
                <w:color w:val="5A6B7C"/>
                <w:sz w:val="19"/>
                <w:szCs w:val="19"/>
              </w:rPr>
              <w:t xml:space="preserve">  or £5.00 per month to rent</w:t>
            </w:r>
          </w:p>
          <w:p>
            <w:pPr>
              <w:spacing w:after="0" w:line="260"/>
            </w:pPr>
            <w:r>
              <w:rPr>
                <w:sz w:val="20"/>
                <w:szCs w:val="20"/>
              </w:rPr>
              <w:t xml:space="preserve">Made for demanding days. The 3100 mAh battery gives 780 minutes of talk time or up to 300 hours on standby, and the 2.4 inch colour screen and comfortable shape make it easy to use.</w:t>
            </w:r>
          </w:p>
          <w:p>
            <w:pPr>
              <w:spacing w:after="0" w:before="60"/>
            </w:pPr>
            <w:hyperlink w:history="1" r:id="rIdpjqueedpz7njh_5eyr9yl">
              <w:r>
                <w:rPr>
                  <w:color w:val="0070B0"/>
                  <w:sz w:val="19"/>
                  <w:szCs w:val="19"/>
                  <w:u w:val="single"/>
                </w:rPr>
                <w:t xml:space="preserve">View the full specification</w:t>
              </w:r>
            </w:hyperlink>
          </w:p>
        </w:tc>
      </w:tr>
    </w:tbl>
    <w:p>
      <w:pPr>
        <w:spacing w:after="100"/>
      </w:pPr>
    </w:p>
    <w:p>
      <w:pPr>
        <w:spacing w:after="150" w:line="288"/>
        <w:ind w:right="1500"/>
      </w:pPr>
      <w:r>
        <w:rPr>
          <w:sz w:val="20"/>
          <w:szCs w:val="20"/>
        </w:rPr>
        <w:t xml:space="preserve">These handsets join your existing wireless network, so there is no base station to install and no extra cabling. They suit offices, hospitality and retail spaces with good WiFi coverage, and they roam between access points as you move.</w:t>
      </w:r>
    </w:p>
    <w:p>
      <w:pPr>
        <w:pStyle w:val="Heading1"/>
        <w:keepNext/>
        <w:pageBreakBefore/>
        <w:pBdr>
          <w:bottom w:val="single" w:color="0090C0" w:sz="6" w:space="6"/>
        </w:pBdr>
      </w:pPr>
      <w:r>
        <w:t xml:space="preserve">Simple, clear pricing</w:t>
      </w:r>
    </w:p>
    <w:p>
      <w:pPr>
        <w:spacing w:after="150" w:line="288"/>
        <w:ind w:right="1500"/>
      </w:pPr>
      <w:r>
        <w:t xml:space="preserve">You pay one monthly licence for each person and one small setup charge. That is the core of your bill.</w:t>
      </w:r>
    </w:p>
    <w:p>
      <w:pPr>
        <w:pStyle w:val="Heading2"/>
        <w:keepNext/>
      </w:pPr>
      <w:r>
        <w:t xml:space="preserve">Your service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Item</w:t>
            </w:r>
          </w:p>
        </w:tc>
        <w:tc>
          <w:tcPr>
            <w:tcW w:type="dxa" w:w="27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Price</w:t>
            </w:r>
          </w:p>
        </w:tc>
        <w:tc>
          <w:tcPr>
            <w:tcW w:type="dxa" w:w="48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User licence</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£12 per user, per month</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All 50+ features, call recording for every user, and unlimited UK calls to 01, 02, 03 and 07 numbers</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Setup</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902080"/>
                <w:sz w:val="21"/>
                <w:szCs w:val="21"/>
              </w:rPr>
              <w:t xml:space="preserve">£25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Remote programming and engineering</w:t>
            </w:r>
          </w:p>
        </w:tc>
      </w:tr>
    </w:tbl>
    <w:p>
      <w:pPr>
        <w:spacing w:after="100"/>
      </w:pPr>
    </w:p>
    <w:p>
      <w:pPr>
        <w:spacing w:after="150" w:line="288"/>
        <w:ind w:right="1500"/>
      </w:pPr>
      <w:r>
        <w:t xml:space="preserve">Compatible handsets you already own can move to our platform free of charge.</w:t>
      </w:r>
    </w:p>
    <w:p>
      <w:pPr>
        <w:pStyle w:val="Heading2"/>
        <w:keepNext/>
      </w:pPr>
      <w:r>
        <w:t xml:space="preserve">Keeping your numbers</w:t>
      </w:r>
    </w:p>
    <w:p>
      <w:pPr>
        <w:spacing w:after="150" w:line="288"/>
        <w:ind w:right="1500"/>
      </w:pPr>
      <w:r>
        <w:t xml:space="preserve">We apply to move your existing numbers to our platform, which takes around 14 days. While that happens we set up a temporary number, so you can divert your calls and never miss a customer.</w:t>
      </w:r>
    </w:p>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Extra</w:t>
            </w:r>
          </w:p>
        </w:tc>
        <w:tc>
          <w:tcPr>
            <w:tcW w:type="dxa" w:w="27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Price</w:t>
            </w:r>
          </w:p>
        </w:tc>
        <w:tc>
          <w:tcPr>
            <w:tcW w:type="dxa" w:w="48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Call queue service</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£10 per month, per site</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An auto attendant with a queue, so important callers stay engaged while they wait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Professional recordings</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£195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 professional voice records your welcome message, on hold marketing, out of hours and voicemail messages</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AI voice recordings</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902080"/>
                <w:sz w:val="21"/>
                <w:szCs w:val="21"/>
              </w:rPr>
              <w:t xml:space="preserve">£95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Realistic AI voices record your welcome and night messages, and we show you how to change them any time. Demonstration on request</w:t>
            </w:r>
          </w:p>
        </w:tc>
      </w:tr>
    </w:tbl>
    <w:p>
      <w:pPr>
        <w:spacing w:after="2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tcMar>
              <w:top w:type="dxa" w:w="140"/>
              <w:left w:type="dxa" w:w="300"/>
              <w:bottom w:type="dxa" w:w="140"/>
              <w:right w:type="dxa" w:w="240"/>
            </w:tcMar>
          </w:tcPr>
          <w:p>
            <w:pPr>
              <w:spacing w:after="70"/>
            </w:pPr>
            <w:r>
              <w:rPr>
                <w:b/>
                <w:bCs/>
                <w:color w:val="0070B0"/>
                <w:sz w:val="26"/>
                <w:szCs w:val="26"/>
              </w:rPr>
              <w:t xml:space="preserve">What might you pay?</w:t>
            </w:r>
          </w:p>
          <w:p>
            <w:pPr>
              <w:spacing w:after="50" w:line="276"/>
            </w:pPr>
            <w:r>
              <w:t xml:space="preserve">A team of five, each with a T73W handset on rental:</w:t>
            </w:r>
          </w:p>
          <w:p>
            <w:pPr>
              <w:spacing w:after="50" w:line="276"/>
            </w:pPr>
            <w:r>
              <w:t xml:space="preserve">5 user licences at £12 each: </w:t>
            </w:r>
            <w:r>
              <w:rPr>
                <w:b/>
                <w:bCs/>
              </w:rPr>
              <w:t xml:space="preserve">£60 per month</w:t>
            </w:r>
            <w:r>
              <w:t xml:space="preserve"/>
            </w:r>
          </w:p>
          <w:p>
            <w:pPr>
              <w:spacing w:after="50" w:line="276"/>
            </w:pPr>
            <w:r>
              <w:t xml:space="preserve">5 T73W handsets at £4.00 each: </w:t>
            </w:r>
            <w:r>
              <w:rPr>
                <w:b/>
                <w:bCs/>
              </w:rPr>
              <w:t xml:space="preserve">£20 per month</w:t>
            </w:r>
            <w:r>
              <w:t xml:space="preserve"/>
            </w:r>
          </w:p>
          <w:p>
            <w:pPr>
              <w:spacing w:after="50" w:line="276"/>
            </w:pPr>
            <w:r>
              <w:t xml:space="preserve"/>
            </w:r>
            <w:r>
              <w:rPr>
                <w:b/>
                <w:bCs/>
              </w:rPr>
              <w:t xml:space="preserve">Total: £80 per month</w:t>
            </w:r>
            <w:r>
              <w:t xml:space="preserve">, plus a single £25 setup charge in the first month.</w:t>
            </w:r>
          </w:p>
          <w:p>
            <w:pPr>
              <w:spacing w:after="50" w:line="276"/>
            </w:pPr>
            <w:r>
              <w:t xml:space="preserve">Your own quote is itemised just as clearly, so you always know what you are paying for.</w:t>
            </w:r>
          </w:p>
        </w:tc>
      </w:tr>
    </w:tbl>
    <w:p>
      <w:pPr>
        <w:spacing w:after="100"/>
      </w:pPr>
    </w:p>
    <w:p>
      <w:pPr>
        <w:spacing w:after="150" w:line="288"/>
        <w:ind w:right="0"/>
      </w:pPr>
      <w:r>
        <w:rPr>
          <w:i/>
          <w:iCs/>
          <w:color w:val="5A6B7C"/>
          <w:sz w:val="19"/>
          <w:szCs w:val="19"/>
        </w:rPr>
        <w:t xml:space="preserve">Prices are valid for 30 days and exclude VAT.</w:t>
      </w:r>
    </w:p>
    <w:p>
      <w:pPr>
        <w:pStyle w:val="Heading1"/>
        <w:keepNext/>
        <w:pageBreakBefore/>
        <w:pBdr>
          <w:bottom w:val="single" w:color="0090C0" w:sz="6" w:space="6"/>
        </w:pBdr>
      </w:pPr>
      <w:r>
        <w:t xml:space="preserve">Fast business broadband</w:t>
      </w:r>
    </w:p>
    <w:p>
      <w:pPr>
        <w:spacing w:after="150" w:line="288"/>
        <w:ind w:right="1500"/>
      </w:pPr>
      <w:r>
        <w:t xml:space="preserve">We have checked your local exchange, and your address can have a choice of FTTP speeds. Pick the one that suits your team. Every connection includes a static IP address and free installation.</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2300"/>
        <w:gridCol w:w="2546"/>
      </w:tblGrid>
      <w:tr>
        <w:trPr>
          <w:cantSplit/>
          <w:tblHeader/>
        </w:trPr>
        <w:tc>
          <w:tcPr>
            <w:tcW w:type="dxa" w:w="26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Download</w:t>
            </w:r>
          </w:p>
        </w:tc>
        <w:tc>
          <w:tcPr>
            <w:tcW w:type="dxa" w:w="23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Upload</w:t>
            </w:r>
          </w:p>
        </w:tc>
        <w:tc>
          <w:tcPr>
            <w:tcW w:type="dxa" w:w="23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Installation</w:t>
            </w:r>
          </w:p>
        </w:tc>
        <w:tc>
          <w:tcPr>
            <w:tcW w:type="dxa" w:w="25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jc w:val="right"/>
            </w:pPr>
            <w:r>
              <w:rPr>
                <w:b/>
                <w:bCs/>
                <w:color w:val="0070B0"/>
                <w:sz w:val="20"/>
                <w:szCs w:val="20"/>
              </w:rPr>
              <w:t xml:space="preserve">Monthly rental</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80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£35.99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115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£38.99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220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30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£42.99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550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75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£49.99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1 Gbps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115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jc w:val="right"/>
            </w:pPr>
            <w:r>
              <w:rPr>
                <w:b/>
                <w:bCs/>
                <w:color w:val="902080"/>
                <w:sz w:val="21"/>
                <w:szCs w:val="21"/>
              </w:rPr>
              <w:t xml:space="preserve">£59.99</w:t>
            </w:r>
          </w:p>
        </w:tc>
      </w:tr>
    </w:tbl>
    <w:p>
      <w:pPr>
        <w:spacing w:after="140"/>
      </w:pPr>
    </w:p>
    <w:p>
      <w:pPr>
        <w:spacing w:after="150" w:line="288"/>
        <w:ind w:right="1500"/>
      </w:pPr>
      <w:r>
        <w:t xml:space="preserve">FTTP (Fibre to the Premises) brings pure fibre straight into your business, so your speed can grow with you, up to 1 Gbps download. Most companies now choose it for its flexibility. The monthly price includes the line, so there is no separate line rental.</w:t>
      </w:r>
    </w:p>
    <w:p>
      <w:pPr>
        <w:spacing w:after="150" w:line="288"/>
        <w:ind w:right="0"/>
      </w:pPr>
      <w:r>
        <w:rPr>
          <w:i/>
          <w:iCs/>
          <w:color w:val="5A6B7C"/>
          <w:sz w:val="19"/>
          <w:szCs w:val="19"/>
        </w:rPr>
        <w:t xml:space="preserve">Installation charges are subject to survey where required.</w:t>
      </w:r>
    </w:p>
    <w:p>
      <w:pPr>
        <w:spacing w:after="120"/>
      </w:pPr>
    </w:p>
    <w:p>
      <w:pPr>
        <w:pStyle w:val="Heading2"/>
        <w:keepNext/>
      </w:pPr>
      <w:r>
        <w:t xml:space="preserve">Business mobiles</w:t>
      </w:r>
    </w:p>
    <w:p>
      <w:pPr>
        <w:spacing w:after="80" w:line="288"/>
        <w:ind w:right="1500"/>
      </w:pPr>
      <w:r>
        <w:t xml:space="preserve">We currently have unlimited business tariffs that beat the networks’ own prices.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3500"/>
        <w:gridCol w:w="4546"/>
      </w:tblGrid>
      <w:tr>
        <w:trPr>
          <w:cantSplit/>
        </w:trPr>
        <w:tc>
          <w:tcPr>
            <w:tcW w:type="dxa" w:w="1700"/>
            <w:tcBorders>
              <w:top w:val="none" w:color="FFFFFF" w:sz="0"/>
              <w:left w:val="none" w:color="FFFFFF" w:sz="0"/>
              <w:bottom w:val="single" w:color="D5E3EE" w:sz="4"/>
              <w:right w:val="none" w:color="FFFFFF" w:sz="0"/>
            </w:tcBorders>
            <w:tcMar>
              <w:top w:type="dxa" w:w="120"/>
              <w:left w:type="dxa" w:w="0"/>
              <w:bottom w:type="dxa" w:w="120"/>
              <w:right w:type="dxa" w:w="100"/>
            </w:tcMar>
            <w:vAlign w:val="center"/>
          </w:tcPr>
          <w:p>
            <w:pPr>
              <w:spacing w:after="0"/>
              <w:jc w:val="center"/>
            </w:pPr>
            <w:r>
              <w:drawing>
                <wp:inline distT="0" distB="0" distL="0" distR="0">
                  <wp:extent cx="1104900" cy="628650"/>
                  <wp:effectExtent t="0" r="0" b="0" l="0"/>
                  <wp:docPr id="16"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04900" cy="628650"/>
                          </a:xfrm>
                          <a:prstGeom prst="rect">
                            <a:avLst/>
                          </a:prstGeom>
                        </pic:spPr>
                      </pic:pic>
                    </a:graphicData>
                  </a:graphic>
                </wp:inline>
              </w:drawing>
            </w:r>
          </w:p>
        </w:tc>
        <w:tc>
          <w:tcPr>
            <w:tcW w:type="dxa" w:w="35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after="20"/>
            </w:pPr>
            <w:r>
              <w:rPr>
                <w:b/>
                <w:bCs/>
                <w:color w:val="0070B0"/>
                <w:sz w:val="24"/>
                <w:szCs w:val="24"/>
              </w:rPr>
              <w:t xml:space="preserve">O2 SIM Only Small Biz Unlimited</w:t>
            </w:r>
          </w:p>
          <w:p>
            <w:r>
              <w:rPr>
                <w:b/>
                <w:bCs/>
                <w:color w:val="902080"/>
                <w:sz w:val="28"/>
                <w:szCs w:val="28"/>
              </w:rPr>
              <w:t xml:space="preserve">£19.99</w:t>
            </w:r>
            <w:r>
              <w:rPr>
                <w:color w:val="5A6B7C"/>
                <w:sz w:val="19"/>
                <w:szCs w:val="19"/>
              </w:rPr>
              <w:t xml:space="preserve"> per month</w:t>
            </w:r>
          </w:p>
          <w:p>
            <w:r>
              <w:rPr>
                <w:color w:val="5A6B7C"/>
                <w:sz w:val="19"/>
                <w:szCs w:val="19"/>
              </w:rPr>
              <w:t xml:space="preserve">then £23.99 after the first year</w:t>
            </w:r>
          </w:p>
        </w:tc>
        <w:tc>
          <w:tcPr>
            <w:tcW w:type="dxa" w:w="4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r>
        <w:trPr>
          <w:cantSplit/>
        </w:trPr>
        <w:tc>
          <w:tcPr>
            <w:tcW w:type="dxa" w:w="1700"/>
            <w:tcBorders>
              <w:top w:val="none" w:color="FFFFFF" w:sz="0"/>
              <w:left w:val="none" w:color="FFFFFF" w:sz="0"/>
              <w:bottom w:val="single" w:color="D5E3EE" w:sz="4"/>
              <w:right w:val="none" w:color="FFFFFF" w:sz="0"/>
            </w:tcBorders>
            <w:tcMar>
              <w:top w:type="dxa" w:w="120"/>
              <w:left w:type="dxa" w:w="0"/>
              <w:bottom w:type="dxa" w:w="120"/>
              <w:right w:type="dxa" w:w="100"/>
            </w:tcMar>
            <w:vAlign w:val="center"/>
          </w:tcPr>
          <w:p>
            <w:pPr>
              <w:spacing w:after="0"/>
              <w:jc w:val="center"/>
            </w:pPr>
            <w:r>
              <w:drawing>
                <wp:inline distT="0" distB="0" distL="0" distR="0">
                  <wp:extent cx="1114425" cy="628650"/>
                  <wp:effectExtent t="0" r="0" b="0" l="0"/>
                  <wp:docPr id="17"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14425" cy="628650"/>
                          </a:xfrm>
                          <a:prstGeom prst="rect">
                            <a:avLst/>
                          </a:prstGeom>
                        </pic:spPr>
                      </pic:pic>
                    </a:graphicData>
                  </a:graphic>
                </wp:inline>
              </w:drawing>
            </w:r>
          </w:p>
        </w:tc>
        <w:tc>
          <w:tcPr>
            <w:tcW w:type="dxa" w:w="35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after="20"/>
            </w:pPr>
            <w:r>
              <w:rPr>
                <w:b/>
                <w:bCs/>
                <w:color w:val="0070B0"/>
                <w:sz w:val="24"/>
                <w:szCs w:val="24"/>
              </w:rPr>
              <w:t xml:space="preserve">Vodafone SIM Only Unlimited</w:t>
            </w:r>
          </w:p>
          <w:p>
            <w:r>
              <w:rPr>
                <w:b/>
                <w:bCs/>
                <w:color w:val="902080"/>
                <w:sz w:val="28"/>
                <w:szCs w:val="28"/>
              </w:rPr>
              <w:t xml:space="preserve">£19.99</w:t>
            </w:r>
            <w:r>
              <w:rPr>
                <w:color w:val="5A6B7C"/>
                <w:sz w:val="19"/>
                <w:szCs w:val="19"/>
              </w:rPr>
              <w:t xml:space="preserve"> per month</w:t>
            </w:r>
          </w:p>
          <w:p>
            <w:r>
              <w:rPr>
                <w:color w:val="5A6B7C"/>
                <w:sz w:val="19"/>
                <w:szCs w:val="19"/>
              </w:rPr>
              <w:t xml:space="preserve">then £23.99 after the first year</w:t>
            </w:r>
          </w:p>
        </w:tc>
        <w:tc>
          <w:tcPr>
            <w:tcW w:type="dxa" w:w="4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bl>
    <w:p>
      <w:pPr>
        <w:spacing w:after="80"/>
      </w:pPr>
    </w:p>
    <w:p>
      <w:pPr>
        <w:spacing w:after="150" w:line="288"/>
        <w:ind w:right="0"/>
      </w:pPr>
      <w:r>
        <w:rPr>
          <w:i/>
          <w:iCs/>
          <w:color w:val="5A6B7C"/>
          <w:sz w:val="19"/>
          <w:szCs w:val="19"/>
        </w:rPr>
        <w:t xml:space="preserve">*A fair usage policy applies abroad. Prices exclude VAT.</w:t>
      </w:r>
    </w:p>
    <w:p>
      <w:pPr>
        <w:pStyle w:val="Heading1"/>
        <w:keepNext/>
        <w:pageBreakBefore/>
        <w:pBdr>
          <w:bottom w:val="single" w:color="0090C0" w:sz="6" w:space="6"/>
        </w:pBdr>
      </w:pPr>
      <w:r>
        <w:t xml:space="preserve">Room to grow</w:t>
      </w:r>
    </w:p>
    <w:p>
      <w:pPr>
        <w:spacing w:after="150" w:line="288"/>
        <w:ind w:right="1500"/>
      </w:pPr>
      <w:r>
        <w:t xml:space="preserve">When you are ready for more, we supply one of the best known cloud communications platforms in the world, rated a leader by independent analysts for ten years in a row. Your phones, video meetings, messaging and customer contact sit together, on one bill and one login.</w:t>
      </w:r>
    </w:p>
    <w:p>
      <w:pPr>
        <w:pStyle w:val="Heading2"/>
        <w:keepNext/>
      </w:pPr>
      <w:r>
        <w:t xml:space="preserve">Unified communications (UCaaS)</w:t>
      </w:r>
    </w:p>
    <w:p>
      <w:pPr>
        <w:spacing w:after="150" w:line="288"/>
        <w:ind w:right="1500"/>
      </w:pPr>
      <w:r>
        <w:t xml:space="preserve">Every user gets HD voice, video meetings for up to 500 people, team chat, file sharing, business SMS and voicemail to email in a single app. It works on desk phones, computers, iPhone and Android. AI is built in, with automatic meeting summaries, live call transcription and noise suppression, and it connects directly to Microsoft Teams, Salesforce, Dynamics 365, HubSpot, Zendesk and Google Workspace.</w:t>
      </w:r>
    </w:p>
    <w:p>
      <w:pPr>
        <w:pStyle w:val="Heading2"/>
        <w:keepNext/>
      </w:pPr>
      <w:r>
        <w:t xml:space="preserve">Contact centre (CCaaS)</w:t>
      </w:r>
    </w:p>
    <w:p>
      <w:pPr>
        <w:spacing w:after="150" w:line="288"/>
        <w:ind w:right="1500"/>
      </w:pPr>
      <w:r>
        <w:t xml:space="preserve">Add a full contact centre to the same platform when your customer facing team is ready. Calls, email, web chat, SMS and social messages arrive in one agent workspace, and smart routing sends each enquiry to the right person first time. Supervisors get live dashboards, speech analytics and workforce tools, while AI agent assist suggests the right answer during every conversation.</w:t>
      </w:r>
    </w:p>
    <w:p>
      <w:pPr>
        <w:spacing w:after="20"/>
      </w:pPr>
    </w:p>
    <w:p>
      <w:pPr>
        <w:spacing w:after="100"/>
        <w:jc w:val="center"/>
      </w:pPr>
      <w:r>
        <w:drawing>
          <wp:inline distT="0" distB="0" distL="0" distR="0">
            <wp:extent cx="2371725" cy="1781175"/>
            <wp:effectExtent t="0" r="0" b="0" l="0"/>
            <wp:docPr id="18"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71725" cy="1781175"/>
                    </a:xfrm>
                    <a:prstGeom prst="rect">
                      <a:avLst/>
                    </a:prstGeom>
                  </pic:spPr>
                </pic:pic>
              </a:graphicData>
            </a:graphic>
          </wp:inline>
        </w:drawing>
      </w:r>
    </w:p>
    <w:p>
      <w:pPr>
        <w:pStyle w:val="Heading2"/>
        <w:keepNext/>
      </w:pPr>
      <w:r>
        <w:t xml:space="preserve">Built to grow with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Start with two users and grow to hundreds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Add users and channels as you need them</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99.999% uptime</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Phone service in over 50 countries</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Live in as little as 24 hours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Configured remotely, with no engineer visit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Enterprise grade security and GDPR compliance</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spacing w:line="264"/>
            </w:pPr>
            <w:r>
              <w:rPr>
                <w:b/>
                <w:bCs/>
                <w:color w:val="0090C0"/>
              </w:rPr>
              <w:t xml:space="preserve">✓  </w:t>
            </w:r>
            <w:r>
              <w:t xml:space="preserve">Free apps for every user</w:t>
            </w:r>
          </w:p>
        </w:tc>
      </w:tr>
    </w:tbl>
    <w:p>
      <w:pPr>
        <w:spacing w:after="80"/>
      </w:pPr>
    </w:p>
    <w:p>
      <w:pPr>
        <w:spacing w:after="150" w:line="288"/>
        <w:ind w:right="1500"/>
      </w:pPr>
      <w:r>
        <w:t xml:space="preserve">Contact centre seats are priced per agent, based on the channels your team needs. You always see a clear, itemised quote first.</w:t>
      </w:r>
    </w:p>
    <w:p>
      <w:pPr>
        <w:pStyle w:val="Heading1"/>
        <w:keepNext/>
        <w:pageBreakBefore/>
        <w:pBdr>
          <w:bottom w:val="single" w:color="0090C0" w:sz="6" w:space="6"/>
        </w:pBdr>
      </w:pPr>
      <w:r>
        <w:t xml:space="preserve">About Blake Telecom</w:t>
      </w:r>
    </w:p>
    <w:p>
      <w:pPr>
        <w:spacing w:after="150" w:line="288"/>
        <w:ind w:right="1500"/>
      </w:pPr>
      <w:r>
        <w:t xml:space="preserve">Blake Telecom is a local business communications company that supports customers across the UK. We have traded since 2004, and we offer SIP, VoIP, unified communications, hosted voice and data services, including Microsoft 365, along with many other products that keep your business talking.</w:t>
      </w:r>
    </w:p>
    <w:p>
      <w:pPr>
        <w:spacing w:after="150" w:line="288"/>
        <w:ind w:right="1500"/>
      </w:pPr>
      <w:r>
        <w:t xml:space="preserve">We take time to understand how you work, then recommend the right fit without hidden costs or a hard sell. Many of our customers have stayed with us for years, which says more than we could.</w:t>
      </w:r>
    </w:p>
    <w:p>
      <w:pPr>
        <w:spacing w:after="12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tcMar>
              <w:top w:type="dxa" w:w="140"/>
              <w:left w:type="dxa" w:w="300"/>
              <w:bottom w:type="dxa" w:w="140"/>
              <w:right w:type="dxa" w:w="240"/>
            </w:tcMar>
          </w:tcPr>
          <w:p>
            <w:pPr>
              <w:spacing w:after="70"/>
            </w:pPr>
            <w:r>
              <w:rPr>
                <w:b/>
                <w:bCs/>
                <w:color w:val="0070B0"/>
                <w:sz w:val="26"/>
                <w:szCs w:val="26"/>
              </w:rPr>
              <w:t xml:space="preserve">Darlington Farmers Auction Mart</w:t>
            </w:r>
          </w:p>
          <w:p>
            <w:pPr>
              <w:spacing w:after="50" w:line="276"/>
            </w:pPr>
            <w: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tc>
      </w:tr>
    </w:tbl>
    <w:p>
      <w:pPr>
        <w:spacing w:after="1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tcMar>
              <w:top w:type="dxa" w:w="140"/>
              <w:left w:type="dxa" w:w="300"/>
              <w:bottom w:type="dxa" w:w="140"/>
              <w:right w:type="dxa" w:w="240"/>
            </w:tcMar>
          </w:tcPr>
          <w:p>
            <w:pPr>
              <w:spacing w:after="70"/>
            </w:pPr>
            <w:r>
              <w:rPr>
                <w:b/>
                <w:bCs/>
                <w:color w:val="0070B0"/>
                <w:sz w:val="26"/>
                <w:szCs w:val="26"/>
              </w:rPr>
              <w:t xml:space="preserve">TD Jagger Property Consultants and Architects</w:t>
            </w:r>
          </w:p>
          <w:p>
            <w:pPr>
              <w:spacing w:after="50" w:line="276"/>
            </w:pPr>
            <w: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2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tcMar>
              <w:top w:type="dxa" w:w="140"/>
              <w:left w:type="dxa" w:w="300"/>
              <w:bottom w:type="dxa" w:w="140"/>
              <w:right w:type="dxa" w:w="240"/>
            </w:tcMar>
          </w:tcPr>
          <w:p>
            <w:pPr>
              <w:spacing w:after="70"/>
            </w:pPr>
            <w:r>
              <w:rPr>
                <w:b/>
                <w:bCs/>
                <w:color w:val="902080"/>
                <w:sz w:val="26"/>
                <w:szCs w:val="26"/>
              </w:rPr>
              <w:t xml:space="preserve">Ready to get started?</w:t>
            </w:r>
          </w:p>
          <w:p>
            <w:pPr>
              <w:spacing w:after="50" w:line="276"/>
            </w:pPr>
            <w:r>
              <w:t xml:space="preserve">Call our team on </w:t>
            </w:r>
            <w:r>
              <w:rPr>
                <w:b/>
                <w:bCs/>
              </w:rPr>
              <w:t xml:space="preserve">01325 647000</w:t>
            </w:r>
            <w:r>
              <w:t xml:space="preserve"> or visit </w:t>
            </w:r>
            <w:r>
              <w:rPr>
                <w:b/>
                <w:bCs/>
              </w:rPr>
              <w:t xml:space="preserve">blake-telecom.co.uk</w:t>
            </w:r>
            <w:r>
              <w:t xml:space="preserve">. We will arrange your demonstration and send a full, itemised quote.</w:t>
            </w:r>
          </w:p>
        </w:tc>
      </w:tr>
    </w:tbl>
    <w:p>
      <w:pPr>
        <w:spacing w:after="16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0070B0"/>
      <w:sz w:val="36"/>
      <w:szCs w:val="36"/>
    </w:rPr>
  </w:style>
  <w:style w:type="paragraph" w:styleId="Heading2">
    <w:name w:val="Heading 2"/>
    <w:basedOn w:val="Normal"/>
    <w:next w:val="Normal"/>
    <w:qFormat/>
    <w:pPr>
      <w:spacing w:after="110" w:before="18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qk9b3yxudxdfh1b3mjnq" Type="http://schemas.openxmlformats.org/officeDocument/2006/relationships/hyperlink" Target="https://www.yealink.com/en/product-tech-specs/ip-phone-t34w" TargetMode="External"/><Relationship Id="rIdlv70k2gaolfztlzxemhsn" Type="http://schemas.openxmlformats.org/officeDocument/2006/relationships/hyperlink" Target="https://www.yealink.com/en/product-detail/ip-phone-t73w" TargetMode="External"/><Relationship Id="rIdrie__vub7r8biuky3xjlo" Type="http://schemas.openxmlformats.org/officeDocument/2006/relationships/hyperlink" Target="https://www.yealink.com/en/product-detail/ip-phone-t74u" TargetMode="External"/><Relationship Id="rIdh_mv7mugsc3te7h_w2ixt" Type="http://schemas.openxmlformats.org/officeDocument/2006/relationships/hyperlink" Target="https://www.yealink.com/en/product-detail/ip-phone-t74w" TargetMode="External"/><Relationship Id="rIdxvjce_jpgjdfxwbhvp6uy" Type="http://schemas.openxmlformats.org/officeDocument/2006/relationships/hyperlink" Target="https://www.yealink.com/en/product-detail/ip-phone-t77u" TargetMode="External"/><Relationship Id="rIdvvtwl2jo67ojbnxylgotp" Type="http://schemas.openxmlformats.org/officeDocument/2006/relationships/hyperlink" Target="https://www.yealink.com/en/product-detail/ip-phone-t85w" TargetMode="External"/><Relationship Id="rIdu3aextrfzo1a6pk17qidp" Type="http://schemas.openxmlformats.org/officeDocument/2006/relationships/hyperlink" Target="https://www.yealink.com/en/product-detail/ip-phone-t87w" TargetMode="External"/><Relationship Id="rIdpd2rlzy-k4uaxfulchroy" Type="http://schemas.openxmlformats.org/officeDocument/2006/relationships/hyperlink" Target="https://www.yealink.com/en/product-detail/dect-phone-w73p" TargetMode="External"/><Relationship Id="rIdnuqds33zknm0nbejiuklg" Type="http://schemas.openxmlformats.org/officeDocument/2006/relationships/hyperlink" Target="https://www.yealink.com/en/product-detail/dect-phone-w79p" TargetMode="External"/><Relationship Id="rIdhc-pibtylgrduozppqemn" Type="http://schemas.openxmlformats.org/officeDocument/2006/relationships/hyperlink" Target="https://www.yealink.com/en/product-detail/yealink-ax83h-business-wi-fi-handset" TargetMode="External"/><Relationship Id="rIdpjqueedpz7njh_5eyr9yl"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ae153f1b9f7a102c1a3195cb65e990e6dc9076c8.png"/><Relationship Id="rId11" Type="http://schemas.openxmlformats.org/officeDocument/2006/relationships/image" Target="media/de59c5db1f13824c75e5761c1d0295194427c08d.png"/><Relationship Id="rId12" Type="http://schemas.openxmlformats.org/officeDocument/2006/relationships/image" Target="media/ab8b07275c022d4b737bd912fb2ff6423d768af8.png"/><Relationship Id="rId13" Type="http://schemas.openxmlformats.org/officeDocument/2006/relationships/image" Target="media/cd4e1fe0255c41c4dfdbdb337feee96a40f0247d.png"/><Relationship Id="rId14" Type="http://schemas.openxmlformats.org/officeDocument/2006/relationships/image" Target="media/3f84b1cc5d98742b017673d254738b98518114bd.png"/><Relationship Id="rId15" Type="http://schemas.openxmlformats.org/officeDocument/2006/relationships/image" Target="media/4e7878cdae4b9c75ca31ba49f8ece0e37e1e32e3.png"/><Relationship Id="rId16" Type="http://schemas.openxmlformats.org/officeDocument/2006/relationships/image" Target="media/5b5a8b8e7a77f66d8f79ce2b50b50c754161e79a.png"/><Relationship Id="rId17" Type="http://schemas.openxmlformats.org/officeDocument/2006/relationships/image" Target="media/86474d04de4b70cd8e2afaac695d48bb36a3ceb2.png"/><Relationship Id="rId18" Type="http://schemas.openxmlformats.org/officeDocument/2006/relationships/image" Target="media/2c9f68003e654a01d9831d80380785709309c89e.png"/><Relationship Id="rId19" Type="http://schemas.openxmlformats.org/officeDocument/2006/relationships/image" Target="media/b99d2172639c980a2b0da361ca969cd7818a54f8.png"/><Relationship Id="rId20" Type="http://schemas.openxmlformats.org/officeDocument/2006/relationships/image" Target="media/664d1381a07ae3df2ea6a4991d976e9ea3434858.png"/><Relationship Id="rId21" Type="http://schemas.openxmlformats.org/officeDocument/2006/relationships/image" Target="media/de70dffbce7ccf90c35d2226da45de3b7c132dfc.png"/><Relationship Id="rId22" Type="http://schemas.openxmlformats.org/officeDocument/2006/relationships/image" Target="media/705ece82e98f22bfd453e002ec9cd0b00e66cb04.png"/><Relationship Id="rId23" Type="http://schemas.openxmlformats.org/officeDocument/2006/relationships/image" Target="media/356d82d24b90101f22b0e996ee10550ab43be22c.png"/><Relationship Id="rId24" Type="http://schemas.openxmlformats.org/officeDocument/2006/relationships/image" Target="media/1041b2e891662db6b21277ae31bba7ca8f6f3700.png"/><Relationship Id="rId25" Type="http://schemas.openxmlformats.org/officeDocument/2006/relationships/image" Target="media/c10c62afd5960335758f2ae6a53a2f536054ee3b.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2026-09-30T18:32:29.924Z</dcterms:created>
  <dcterms:modified xsi:type="dcterms:W3CDTF">2026-09-30T18:32:29.924Z</dcterms:modified>
</cp:coreProperties>
</file>

<file path=docProps/custom.xml><?xml version="1.0" encoding="utf-8"?>
<Properties xmlns="http://schemas.openxmlformats.org/officeDocument/2006/custom-properties" xmlns:vt="http://schemas.openxmlformats.org/officeDocument/2006/docPropsVTypes"/>
</file>