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59FDB" w14:textId="23DE33E4" w:rsidR="008D5BB7" w:rsidRPr="008D5BB7" w:rsidRDefault="00BA11B5" w:rsidP="008D5BB7">
      <w:pPr>
        <w:spacing w:line="480" w:lineRule="auto"/>
        <w:jc w:val="center"/>
        <w:rPr>
          <w:rFonts w:ascii="Times New Roman" w:hAnsi="Times New Roman" w:cs="Times New Roman"/>
        </w:rPr>
      </w:pPr>
      <w:r>
        <w:rPr>
          <w:rFonts w:ascii="Times New Roman" w:hAnsi="Times New Roman" w:cs="Times New Roman"/>
        </w:rPr>
        <w:t xml:space="preserve">Module </w:t>
      </w:r>
      <w:r w:rsidR="008D5BB7" w:rsidRPr="008D5BB7">
        <w:rPr>
          <w:rFonts w:ascii="Times New Roman" w:hAnsi="Times New Roman" w:cs="Times New Roman"/>
        </w:rPr>
        <w:t xml:space="preserve">4 </w:t>
      </w:r>
      <w:r>
        <w:rPr>
          <w:rFonts w:ascii="Times New Roman" w:hAnsi="Times New Roman" w:cs="Times New Roman"/>
        </w:rPr>
        <w:t xml:space="preserve">Journal </w:t>
      </w:r>
      <w:r w:rsidR="008D5BB7" w:rsidRPr="008D5BB7">
        <w:rPr>
          <w:rFonts w:ascii="Times New Roman" w:hAnsi="Times New Roman" w:cs="Times New Roman"/>
        </w:rPr>
        <w:t>- Tester</w:t>
      </w:r>
    </w:p>
    <w:p w14:paraId="6DFF62BA" w14:textId="77777777" w:rsidR="008D1914" w:rsidRPr="008D1914" w:rsidRDefault="00FC62C5" w:rsidP="008D1914">
      <w:pPr>
        <w:spacing w:line="480" w:lineRule="auto"/>
      </w:pPr>
      <w:r>
        <w:rPr>
          <w:rFonts w:ascii="Times New Roman" w:hAnsi="Times New Roman" w:cs="Times New Roman"/>
        </w:rPr>
        <w:tab/>
      </w:r>
      <w:r w:rsidR="008D1914" w:rsidRPr="008D1914">
        <w:t>As a product tester for the travel booking software, interpreting user stories effectively is key to developing thorough and accurate test cases. This reflection explores the crucial elements that aid in this process, the role of the Product Owner, and how to address any missing details.</w:t>
      </w:r>
    </w:p>
    <w:p w14:paraId="797B7B31" w14:textId="77777777" w:rsidR="008D1914" w:rsidRPr="008D1914" w:rsidRDefault="008D1914" w:rsidP="008D1914">
      <w:pPr>
        <w:spacing w:line="480" w:lineRule="auto"/>
        <w:rPr>
          <w:rFonts w:ascii="Times New Roman" w:hAnsi="Times New Roman" w:cs="Times New Roman"/>
        </w:rPr>
      </w:pPr>
      <w:r w:rsidRPr="008D1914">
        <w:rPr>
          <w:rFonts w:ascii="Times New Roman" w:hAnsi="Times New Roman" w:cs="Times New Roman"/>
          <w:b/>
          <w:bCs/>
        </w:rPr>
        <w:t>1. Helpful Elements in User Stories</w:t>
      </w:r>
      <w:r w:rsidRPr="008D1914">
        <w:rPr>
          <w:rFonts w:ascii="Times New Roman" w:hAnsi="Times New Roman" w:cs="Times New Roman"/>
        </w:rPr>
        <w:br/>
        <w:t>The most valuable aspects of user stories include well-defined acceptance criteria, detailed user actions and system responses, and clear business requirements. These elements ensure that test cases align with intended functionality and help identify key scenarios that require validation.</w:t>
      </w:r>
    </w:p>
    <w:p w14:paraId="1132104C" w14:textId="77777777" w:rsidR="008D1914" w:rsidRPr="008D1914" w:rsidRDefault="008D1914" w:rsidP="008D1914">
      <w:pPr>
        <w:spacing w:line="480" w:lineRule="auto"/>
        <w:rPr>
          <w:rFonts w:ascii="Times New Roman" w:hAnsi="Times New Roman" w:cs="Times New Roman"/>
        </w:rPr>
      </w:pPr>
      <w:r w:rsidRPr="008D1914">
        <w:rPr>
          <w:rFonts w:ascii="Times New Roman" w:hAnsi="Times New Roman" w:cs="Times New Roman"/>
          <w:b/>
          <w:bCs/>
        </w:rPr>
        <w:t>2. Importance of Communication with the Product Owner</w:t>
      </w:r>
      <w:r w:rsidRPr="008D1914">
        <w:rPr>
          <w:rFonts w:ascii="Times New Roman" w:hAnsi="Times New Roman" w:cs="Times New Roman"/>
        </w:rPr>
        <w:br/>
        <w:t>Open and consistent communication with the Product Owner is essential during test case development. Their insights help clarify ambiguous requirements, confirm expected behavior, and align testing efforts with user needs. Additionally, their feedback can uncover edge cases that might otherwise go unnoticed.</w:t>
      </w:r>
    </w:p>
    <w:p w14:paraId="21AB4C92" w14:textId="7EEE6B1F" w:rsidR="008D1914" w:rsidRPr="008D1914" w:rsidRDefault="008D1914" w:rsidP="008D1914">
      <w:pPr>
        <w:spacing w:line="480" w:lineRule="auto"/>
        <w:rPr>
          <w:rFonts w:ascii="Times New Roman" w:hAnsi="Times New Roman" w:cs="Times New Roman"/>
        </w:rPr>
      </w:pPr>
      <w:r w:rsidRPr="008D1914">
        <w:rPr>
          <w:rFonts w:ascii="Times New Roman" w:hAnsi="Times New Roman" w:cs="Times New Roman"/>
          <w:b/>
          <w:bCs/>
        </w:rPr>
        <w:t>3. Missing Information</w:t>
      </w:r>
      <w:r w:rsidRPr="008D1914">
        <w:rPr>
          <w:rFonts w:ascii="Times New Roman" w:hAnsi="Times New Roman" w:cs="Times New Roman"/>
        </w:rPr>
        <w:br/>
        <w:t>At times, user stories may lack details on specific scenarios, such as</w:t>
      </w:r>
      <w:r>
        <w:rPr>
          <w:rFonts w:ascii="Times New Roman" w:hAnsi="Times New Roman" w:cs="Times New Roman"/>
        </w:rPr>
        <w:t xml:space="preserve">, </w:t>
      </w:r>
      <w:r w:rsidRPr="008D1914">
        <w:rPr>
          <w:rFonts w:ascii="Times New Roman" w:hAnsi="Times New Roman" w:cs="Times New Roman"/>
          <w:b/>
          <w:bCs/>
        </w:rPr>
        <w:t>Handling of edge cases</w:t>
      </w:r>
      <w:r w:rsidRPr="008D1914">
        <w:rPr>
          <w:rFonts w:ascii="Times New Roman" w:hAnsi="Times New Roman" w:cs="Times New Roman"/>
        </w:rPr>
        <w:t xml:space="preserve"> (e.g., failed transactions due to payment gateway errors)</w:t>
      </w:r>
      <w:r>
        <w:rPr>
          <w:rFonts w:ascii="Times New Roman" w:hAnsi="Times New Roman" w:cs="Times New Roman"/>
        </w:rPr>
        <w:t xml:space="preserve">, </w:t>
      </w:r>
      <w:r w:rsidRPr="008D1914">
        <w:rPr>
          <w:rFonts w:ascii="Times New Roman" w:hAnsi="Times New Roman" w:cs="Times New Roman"/>
          <w:b/>
          <w:bCs/>
        </w:rPr>
        <w:t>Performance benchmarks</w:t>
      </w:r>
      <w:r w:rsidRPr="008D1914">
        <w:rPr>
          <w:rFonts w:ascii="Times New Roman" w:hAnsi="Times New Roman" w:cs="Times New Roman"/>
        </w:rPr>
        <w:t xml:space="preserve"> (e.g., expected response time for search and booking functions</w:t>
      </w:r>
      <w:r>
        <w:rPr>
          <w:rFonts w:ascii="Times New Roman" w:hAnsi="Times New Roman" w:cs="Times New Roman"/>
        </w:rPr>
        <w:t xml:space="preserve">), and </w:t>
      </w:r>
      <w:r w:rsidRPr="008D1914">
        <w:rPr>
          <w:rFonts w:ascii="Times New Roman" w:hAnsi="Times New Roman" w:cs="Times New Roman"/>
          <w:b/>
          <w:bCs/>
        </w:rPr>
        <w:t>Error messaging and system feedback</w:t>
      </w:r>
      <w:r w:rsidRPr="008D1914">
        <w:rPr>
          <w:rFonts w:ascii="Times New Roman" w:hAnsi="Times New Roman" w:cs="Times New Roman"/>
        </w:rPr>
        <w:t xml:space="preserve"> (e.g., how the system informs users about failed bookings)</w:t>
      </w:r>
      <w:r>
        <w:rPr>
          <w:rFonts w:ascii="Times New Roman" w:hAnsi="Times New Roman" w:cs="Times New Roman"/>
        </w:rPr>
        <w:t>.</w:t>
      </w:r>
      <w:r w:rsidR="008F2740">
        <w:rPr>
          <w:rFonts w:ascii="Times New Roman" w:hAnsi="Times New Roman" w:cs="Times New Roman"/>
        </w:rPr>
        <w:t xml:space="preserve"> </w:t>
      </w:r>
      <w:r w:rsidRPr="008D1914">
        <w:rPr>
          <w:rFonts w:ascii="Times New Roman" w:hAnsi="Times New Roman" w:cs="Times New Roman"/>
        </w:rPr>
        <w:t>Without these details, testing may overlook critical areas that impact user experience and software reliability.</w:t>
      </w:r>
    </w:p>
    <w:p w14:paraId="43A5474B" w14:textId="77777777" w:rsidR="008D1914" w:rsidRPr="008D1914" w:rsidRDefault="008D1914" w:rsidP="008D1914">
      <w:pPr>
        <w:spacing w:line="480" w:lineRule="auto"/>
        <w:rPr>
          <w:rFonts w:ascii="Times New Roman" w:hAnsi="Times New Roman" w:cs="Times New Roman"/>
        </w:rPr>
      </w:pPr>
      <w:r w:rsidRPr="008D1914">
        <w:rPr>
          <w:rFonts w:ascii="Times New Roman" w:hAnsi="Times New Roman" w:cs="Times New Roman"/>
          <w:b/>
          <w:bCs/>
        </w:rPr>
        <w:t>4. Seeking Additional Information</w:t>
      </w:r>
      <w:r w:rsidRPr="008D1914">
        <w:rPr>
          <w:rFonts w:ascii="Times New Roman" w:hAnsi="Times New Roman" w:cs="Times New Roman"/>
        </w:rPr>
        <w:br/>
        <w:t xml:space="preserve">To obtain missing details, direct communication with the Product Owner is the most effective </w:t>
      </w:r>
      <w:r w:rsidRPr="008D1914">
        <w:rPr>
          <w:rFonts w:ascii="Times New Roman" w:hAnsi="Times New Roman" w:cs="Times New Roman"/>
        </w:rPr>
        <w:lastRenderedPageBreak/>
        <w:t>approach. This can be done through scheduled meetings, documentation reviews, or a formal email request.</w:t>
      </w:r>
    </w:p>
    <w:p w14:paraId="3E595E88" w14:textId="77777777" w:rsidR="00F84F7D" w:rsidRPr="00F84F7D" w:rsidRDefault="00F84F7D" w:rsidP="00F84F7D">
      <w:pPr>
        <w:spacing w:line="480" w:lineRule="auto"/>
        <w:rPr>
          <w:rFonts w:ascii="Times New Roman" w:hAnsi="Times New Roman" w:cs="Times New Roman"/>
        </w:rPr>
      </w:pPr>
      <w:r w:rsidRPr="00F84F7D">
        <w:rPr>
          <w:rFonts w:ascii="Times New Roman" w:hAnsi="Times New Roman" w:cs="Times New Roman"/>
          <w:b/>
          <w:bCs/>
        </w:rPr>
        <w:t>Sample Email Request: Clarification on User Stories for Test Case Development</w:t>
      </w:r>
    </w:p>
    <w:p w14:paraId="058C5303" w14:textId="77777777" w:rsidR="00F84F7D" w:rsidRPr="00F84F7D" w:rsidRDefault="00F84F7D" w:rsidP="00F84F7D">
      <w:pPr>
        <w:spacing w:line="480" w:lineRule="auto"/>
        <w:rPr>
          <w:rFonts w:ascii="Times New Roman" w:hAnsi="Times New Roman" w:cs="Times New Roman"/>
        </w:rPr>
      </w:pPr>
      <w:r w:rsidRPr="00F84F7D">
        <w:rPr>
          <w:rFonts w:ascii="Times New Roman" w:hAnsi="Times New Roman" w:cs="Times New Roman"/>
          <w:b/>
          <w:bCs/>
        </w:rPr>
        <w:t>Subject:</w:t>
      </w:r>
      <w:r w:rsidRPr="00F84F7D">
        <w:rPr>
          <w:rFonts w:ascii="Times New Roman" w:hAnsi="Times New Roman" w:cs="Times New Roman"/>
        </w:rPr>
        <w:t xml:space="preserve"> Request for Clarification on Test Case Scenarios</w:t>
      </w:r>
    </w:p>
    <w:p w14:paraId="73595821" w14:textId="77777777" w:rsidR="00F84F7D" w:rsidRPr="00F84F7D" w:rsidRDefault="00F84F7D" w:rsidP="00F84F7D">
      <w:pPr>
        <w:spacing w:line="480" w:lineRule="auto"/>
        <w:rPr>
          <w:rFonts w:ascii="Times New Roman" w:hAnsi="Times New Roman" w:cs="Times New Roman"/>
        </w:rPr>
      </w:pPr>
      <w:r w:rsidRPr="00F84F7D">
        <w:rPr>
          <w:rFonts w:ascii="Times New Roman" w:hAnsi="Times New Roman" w:cs="Times New Roman"/>
        </w:rPr>
        <w:t>Dear [Product Owner's Name],</w:t>
      </w:r>
    </w:p>
    <w:p w14:paraId="4596D31D" w14:textId="77777777" w:rsidR="00F84F7D" w:rsidRPr="00F84F7D" w:rsidRDefault="00F84F7D" w:rsidP="00F84F7D">
      <w:pPr>
        <w:spacing w:line="480" w:lineRule="auto"/>
        <w:rPr>
          <w:rFonts w:ascii="Times New Roman" w:hAnsi="Times New Roman" w:cs="Times New Roman"/>
        </w:rPr>
      </w:pPr>
      <w:r w:rsidRPr="00F84F7D">
        <w:rPr>
          <w:rFonts w:ascii="Times New Roman" w:hAnsi="Times New Roman" w:cs="Times New Roman"/>
        </w:rPr>
        <w:t>I hope you're doing well. As I work on developing test cases for the travel booking software, I’ve identified areas where further clarification would be helpful to ensure thorough testing.</w:t>
      </w:r>
    </w:p>
    <w:p w14:paraId="462DD361" w14:textId="77777777" w:rsidR="00F84F7D" w:rsidRPr="00F84F7D" w:rsidRDefault="00F84F7D" w:rsidP="00F84F7D">
      <w:pPr>
        <w:spacing w:line="480" w:lineRule="auto"/>
        <w:rPr>
          <w:rFonts w:ascii="Times New Roman" w:hAnsi="Times New Roman" w:cs="Times New Roman"/>
        </w:rPr>
      </w:pPr>
      <w:r w:rsidRPr="00F84F7D">
        <w:rPr>
          <w:rFonts w:ascii="Times New Roman" w:hAnsi="Times New Roman" w:cs="Times New Roman"/>
        </w:rPr>
        <w:t>Could you provide guidance on the following:</w:t>
      </w:r>
    </w:p>
    <w:p w14:paraId="671313E4" w14:textId="77777777" w:rsidR="00F84F7D" w:rsidRPr="00F84F7D" w:rsidRDefault="00F84F7D" w:rsidP="00F84F7D">
      <w:pPr>
        <w:numPr>
          <w:ilvl w:val="0"/>
          <w:numId w:val="3"/>
        </w:numPr>
        <w:spacing w:line="480" w:lineRule="auto"/>
        <w:rPr>
          <w:rFonts w:ascii="Times New Roman" w:hAnsi="Times New Roman" w:cs="Times New Roman"/>
        </w:rPr>
      </w:pPr>
      <w:r w:rsidRPr="00F84F7D">
        <w:rPr>
          <w:rFonts w:ascii="Times New Roman" w:hAnsi="Times New Roman" w:cs="Times New Roman"/>
        </w:rPr>
        <w:t>Expected handling of edge cases (e.g., failed payment scenarios, booking confirmation issues)</w:t>
      </w:r>
    </w:p>
    <w:p w14:paraId="61EF01FE" w14:textId="77777777" w:rsidR="00F84F7D" w:rsidRPr="00F84F7D" w:rsidRDefault="00F84F7D" w:rsidP="00F84F7D">
      <w:pPr>
        <w:numPr>
          <w:ilvl w:val="0"/>
          <w:numId w:val="3"/>
        </w:numPr>
        <w:spacing w:line="480" w:lineRule="auto"/>
        <w:rPr>
          <w:rFonts w:ascii="Times New Roman" w:hAnsi="Times New Roman" w:cs="Times New Roman"/>
        </w:rPr>
      </w:pPr>
      <w:r w:rsidRPr="00F84F7D">
        <w:rPr>
          <w:rFonts w:ascii="Times New Roman" w:hAnsi="Times New Roman" w:cs="Times New Roman"/>
        </w:rPr>
        <w:t>Performance benchmarks for search and booking functionality</w:t>
      </w:r>
    </w:p>
    <w:p w14:paraId="292C6A41" w14:textId="77777777" w:rsidR="00F84F7D" w:rsidRPr="00F84F7D" w:rsidRDefault="00F84F7D" w:rsidP="00F84F7D">
      <w:pPr>
        <w:numPr>
          <w:ilvl w:val="0"/>
          <w:numId w:val="3"/>
        </w:numPr>
        <w:spacing w:line="480" w:lineRule="auto"/>
        <w:rPr>
          <w:rFonts w:ascii="Times New Roman" w:hAnsi="Times New Roman" w:cs="Times New Roman"/>
        </w:rPr>
      </w:pPr>
      <w:r w:rsidRPr="00F84F7D">
        <w:rPr>
          <w:rFonts w:ascii="Times New Roman" w:hAnsi="Times New Roman" w:cs="Times New Roman"/>
        </w:rPr>
        <w:t>Specific requirements for error messages and alerts</w:t>
      </w:r>
    </w:p>
    <w:p w14:paraId="27F5188E" w14:textId="77777777" w:rsidR="00F84F7D" w:rsidRPr="00F84F7D" w:rsidRDefault="00F84F7D" w:rsidP="00F84F7D">
      <w:pPr>
        <w:spacing w:line="480" w:lineRule="auto"/>
        <w:rPr>
          <w:rFonts w:ascii="Times New Roman" w:hAnsi="Times New Roman" w:cs="Times New Roman"/>
        </w:rPr>
      </w:pPr>
      <w:r w:rsidRPr="00F84F7D">
        <w:rPr>
          <w:rFonts w:ascii="Times New Roman" w:hAnsi="Times New Roman" w:cs="Times New Roman"/>
        </w:rPr>
        <w:t>Your insights will be invaluable in ensuring our test cases cover all necessary aspects of the user experience. Let me know a convenient time to discuss these points or if you have relevant documentation that could provide additional clarity.</w:t>
      </w:r>
    </w:p>
    <w:p w14:paraId="00BBCA5E" w14:textId="77777777" w:rsidR="00F84F7D" w:rsidRPr="00F84F7D" w:rsidRDefault="00F84F7D" w:rsidP="00F84F7D">
      <w:pPr>
        <w:spacing w:line="480" w:lineRule="auto"/>
        <w:rPr>
          <w:rFonts w:ascii="Times New Roman" w:hAnsi="Times New Roman" w:cs="Times New Roman"/>
        </w:rPr>
      </w:pPr>
      <w:r w:rsidRPr="00F84F7D">
        <w:rPr>
          <w:rFonts w:ascii="Times New Roman" w:hAnsi="Times New Roman" w:cs="Times New Roman"/>
        </w:rPr>
        <w:t>Looking forward to your response.</w:t>
      </w:r>
    </w:p>
    <w:p w14:paraId="3F4F3644" w14:textId="68513656" w:rsidR="00F84F7D" w:rsidRPr="00F84F7D" w:rsidRDefault="00F84F7D" w:rsidP="00F84F7D">
      <w:pPr>
        <w:spacing w:line="480" w:lineRule="auto"/>
        <w:rPr>
          <w:rFonts w:ascii="Times New Roman" w:hAnsi="Times New Roman" w:cs="Times New Roman"/>
        </w:rPr>
      </w:pPr>
      <w:r w:rsidRPr="00F84F7D">
        <w:rPr>
          <w:rFonts w:ascii="Times New Roman" w:hAnsi="Times New Roman" w:cs="Times New Roman"/>
        </w:rPr>
        <w:t>Best regards,</w:t>
      </w:r>
      <w:r w:rsidRPr="00F84F7D">
        <w:rPr>
          <w:rFonts w:ascii="Times New Roman" w:hAnsi="Times New Roman" w:cs="Times New Roman"/>
        </w:rPr>
        <w:br/>
      </w:r>
      <w:r>
        <w:rPr>
          <w:rFonts w:ascii="Times New Roman" w:hAnsi="Times New Roman" w:cs="Times New Roman"/>
        </w:rPr>
        <w:t>Jacob</w:t>
      </w:r>
    </w:p>
    <w:p w14:paraId="61CA6039" w14:textId="1FCB2ED9" w:rsidR="0089451A" w:rsidRPr="00B12AC0" w:rsidRDefault="0089451A" w:rsidP="00B12AC0">
      <w:pPr>
        <w:spacing w:line="480" w:lineRule="auto"/>
        <w:rPr>
          <w:rFonts w:ascii="Times New Roman" w:hAnsi="Times New Roman" w:cs="Times New Roman"/>
        </w:rPr>
      </w:pPr>
    </w:p>
    <w:sectPr w:rsidR="0089451A" w:rsidRPr="00B12A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F5D87" w14:textId="77777777" w:rsidR="00710513" w:rsidRDefault="00710513" w:rsidP="00710513">
      <w:pPr>
        <w:spacing w:after="0" w:line="240" w:lineRule="auto"/>
      </w:pPr>
      <w:r>
        <w:separator/>
      </w:r>
    </w:p>
  </w:endnote>
  <w:endnote w:type="continuationSeparator" w:id="0">
    <w:p w14:paraId="187B43F3" w14:textId="77777777" w:rsidR="00710513" w:rsidRDefault="00710513" w:rsidP="00710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9018D" w14:textId="77777777" w:rsidR="00710513" w:rsidRDefault="00710513" w:rsidP="00710513">
      <w:pPr>
        <w:spacing w:after="0" w:line="240" w:lineRule="auto"/>
      </w:pPr>
      <w:r>
        <w:separator/>
      </w:r>
    </w:p>
  </w:footnote>
  <w:footnote w:type="continuationSeparator" w:id="0">
    <w:p w14:paraId="5746C4F2" w14:textId="77777777" w:rsidR="00710513" w:rsidRDefault="00710513" w:rsidP="00710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5D268" w14:textId="01CC099C" w:rsidR="00710513" w:rsidRDefault="00F64281">
    <w:pPr>
      <w:pStyle w:val="Header"/>
      <w:rPr>
        <w:rFonts w:ascii="Times New Roman" w:hAnsi="Times New Roman" w:cs="Times New Roman"/>
      </w:rPr>
    </w:pPr>
    <w:r>
      <w:rPr>
        <w:rFonts w:ascii="Times New Roman" w:hAnsi="Times New Roman" w:cs="Times New Roman"/>
      </w:rPr>
      <w:t xml:space="preserve">Jacob Griggs </w:t>
    </w:r>
  </w:p>
  <w:p w14:paraId="330C9323" w14:textId="77777777" w:rsidR="00E74AAD" w:rsidRDefault="00E74AAD">
    <w:pPr>
      <w:pStyle w:val="Header"/>
      <w:rPr>
        <w:rFonts w:ascii="Times New Roman" w:hAnsi="Times New Roman" w:cs="Times New Roman"/>
      </w:rPr>
    </w:pPr>
    <w:r>
      <w:rPr>
        <w:rFonts w:ascii="Times New Roman" w:hAnsi="Times New Roman" w:cs="Times New Roman"/>
      </w:rPr>
      <w:t>CS-250</w:t>
    </w:r>
  </w:p>
  <w:p w14:paraId="6156C00E" w14:textId="11049540" w:rsidR="00F64281" w:rsidRPr="00F64281" w:rsidRDefault="008D5BB7">
    <w:pPr>
      <w:pStyle w:val="Header"/>
      <w:rPr>
        <w:rFonts w:ascii="Times New Roman" w:hAnsi="Times New Roman" w:cs="Times New Roman"/>
      </w:rPr>
    </w:pPr>
    <w:r>
      <w:rPr>
        <w:rFonts w:ascii="Times New Roman" w:hAnsi="Times New Roman" w:cs="Times New Roman"/>
      </w:rPr>
      <w:t>06/04/2025</w:t>
    </w:r>
    <w:r w:rsidR="00E74AAD">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51D85"/>
    <w:multiLevelType w:val="multilevel"/>
    <w:tmpl w:val="729C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41578"/>
    <w:multiLevelType w:val="multilevel"/>
    <w:tmpl w:val="B73E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94730F"/>
    <w:multiLevelType w:val="multilevel"/>
    <w:tmpl w:val="A58A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929146">
    <w:abstractNumId w:val="0"/>
  </w:num>
  <w:num w:numId="2" w16cid:durableId="1854488888">
    <w:abstractNumId w:val="1"/>
  </w:num>
  <w:num w:numId="3" w16cid:durableId="1669822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C0"/>
    <w:rsid w:val="002E6D65"/>
    <w:rsid w:val="00586448"/>
    <w:rsid w:val="00586DC9"/>
    <w:rsid w:val="006F6291"/>
    <w:rsid w:val="00710513"/>
    <w:rsid w:val="0089451A"/>
    <w:rsid w:val="008D1914"/>
    <w:rsid w:val="008D5BB7"/>
    <w:rsid w:val="008F2740"/>
    <w:rsid w:val="00B12AC0"/>
    <w:rsid w:val="00BA11B5"/>
    <w:rsid w:val="00CC6413"/>
    <w:rsid w:val="00E74AAD"/>
    <w:rsid w:val="00F64281"/>
    <w:rsid w:val="00F84F7D"/>
    <w:rsid w:val="00FC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8B7F"/>
  <w15:chartTrackingRefBased/>
  <w15:docId w15:val="{5D959C55-A052-4441-A494-4A2CE12F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A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A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A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A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A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A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A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A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AC0"/>
    <w:rPr>
      <w:rFonts w:eastAsiaTheme="majorEastAsia" w:cstheme="majorBidi"/>
      <w:color w:val="272727" w:themeColor="text1" w:themeTint="D8"/>
    </w:rPr>
  </w:style>
  <w:style w:type="paragraph" w:styleId="Title">
    <w:name w:val="Title"/>
    <w:basedOn w:val="Normal"/>
    <w:next w:val="Normal"/>
    <w:link w:val="TitleChar"/>
    <w:uiPriority w:val="10"/>
    <w:qFormat/>
    <w:rsid w:val="00B12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AC0"/>
    <w:pPr>
      <w:spacing w:before="160"/>
      <w:jc w:val="center"/>
    </w:pPr>
    <w:rPr>
      <w:i/>
      <w:iCs/>
      <w:color w:val="404040" w:themeColor="text1" w:themeTint="BF"/>
    </w:rPr>
  </w:style>
  <w:style w:type="character" w:customStyle="1" w:styleId="QuoteChar">
    <w:name w:val="Quote Char"/>
    <w:basedOn w:val="DefaultParagraphFont"/>
    <w:link w:val="Quote"/>
    <w:uiPriority w:val="29"/>
    <w:rsid w:val="00B12AC0"/>
    <w:rPr>
      <w:i/>
      <w:iCs/>
      <w:color w:val="404040" w:themeColor="text1" w:themeTint="BF"/>
    </w:rPr>
  </w:style>
  <w:style w:type="paragraph" w:styleId="ListParagraph">
    <w:name w:val="List Paragraph"/>
    <w:basedOn w:val="Normal"/>
    <w:uiPriority w:val="34"/>
    <w:qFormat/>
    <w:rsid w:val="00B12AC0"/>
    <w:pPr>
      <w:ind w:left="720"/>
      <w:contextualSpacing/>
    </w:pPr>
  </w:style>
  <w:style w:type="character" w:styleId="IntenseEmphasis">
    <w:name w:val="Intense Emphasis"/>
    <w:basedOn w:val="DefaultParagraphFont"/>
    <w:uiPriority w:val="21"/>
    <w:qFormat/>
    <w:rsid w:val="00B12AC0"/>
    <w:rPr>
      <w:i/>
      <w:iCs/>
      <w:color w:val="0F4761" w:themeColor="accent1" w:themeShade="BF"/>
    </w:rPr>
  </w:style>
  <w:style w:type="paragraph" w:styleId="IntenseQuote">
    <w:name w:val="Intense Quote"/>
    <w:basedOn w:val="Normal"/>
    <w:next w:val="Normal"/>
    <w:link w:val="IntenseQuoteChar"/>
    <w:uiPriority w:val="30"/>
    <w:qFormat/>
    <w:rsid w:val="00B12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AC0"/>
    <w:rPr>
      <w:i/>
      <w:iCs/>
      <w:color w:val="0F4761" w:themeColor="accent1" w:themeShade="BF"/>
    </w:rPr>
  </w:style>
  <w:style w:type="character" w:styleId="IntenseReference">
    <w:name w:val="Intense Reference"/>
    <w:basedOn w:val="DefaultParagraphFont"/>
    <w:uiPriority w:val="32"/>
    <w:qFormat/>
    <w:rsid w:val="00B12AC0"/>
    <w:rPr>
      <w:b/>
      <w:bCs/>
      <w:smallCaps/>
      <w:color w:val="0F4761" w:themeColor="accent1" w:themeShade="BF"/>
      <w:spacing w:val="5"/>
    </w:rPr>
  </w:style>
  <w:style w:type="paragraph" w:styleId="Header">
    <w:name w:val="header"/>
    <w:basedOn w:val="Normal"/>
    <w:link w:val="HeaderChar"/>
    <w:uiPriority w:val="99"/>
    <w:unhideWhenUsed/>
    <w:rsid w:val="0071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513"/>
  </w:style>
  <w:style w:type="paragraph" w:styleId="Footer">
    <w:name w:val="footer"/>
    <w:basedOn w:val="Normal"/>
    <w:link w:val="FooterChar"/>
    <w:uiPriority w:val="99"/>
    <w:unhideWhenUsed/>
    <w:rsid w:val="0071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513"/>
  </w:style>
  <w:style w:type="paragraph" w:styleId="NormalWeb">
    <w:name w:val="Normal (Web)"/>
    <w:basedOn w:val="Normal"/>
    <w:uiPriority w:val="99"/>
    <w:semiHidden/>
    <w:unhideWhenUsed/>
    <w:rsid w:val="008D19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695751">
      <w:bodyDiv w:val="1"/>
      <w:marLeft w:val="0"/>
      <w:marRight w:val="0"/>
      <w:marTop w:val="0"/>
      <w:marBottom w:val="0"/>
      <w:divBdr>
        <w:top w:val="none" w:sz="0" w:space="0" w:color="auto"/>
        <w:left w:val="none" w:sz="0" w:space="0" w:color="auto"/>
        <w:bottom w:val="none" w:sz="0" w:space="0" w:color="auto"/>
        <w:right w:val="none" w:sz="0" w:space="0" w:color="auto"/>
      </w:divBdr>
    </w:div>
    <w:div w:id="866067602">
      <w:bodyDiv w:val="1"/>
      <w:marLeft w:val="0"/>
      <w:marRight w:val="0"/>
      <w:marTop w:val="0"/>
      <w:marBottom w:val="0"/>
      <w:divBdr>
        <w:top w:val="none" w:sz="0" w:space="0" w:color="auto"/>
        <w:left w:val="none" w:sz="0" w:space="0" w:color="auto"/>
        <w:bottom w:val="none" w:sz="0" w:space="0" w:color="auto"/>
        <w:right w:val="none" w:sz="0" w:space="0" w:color="auto"/>
      </w:divBdr>
    </w:div>
    <w:div w:id="90244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Griggs, Jacob</dc:creator>
  <cp:keywords/>
  <dc:description/>
  <cp:lastModifiedBy>Griggs, Jacob</cp:lastModifiedBy>
  <cp:revision>2</cp:revision>
  <dcterms:created xsi:type="dcterms:W3CDTF">2025-06-04T17:09:00Z</dcterms:created>
  <dcterms:modified xsi:type="dcterms:W3CDTF">2025-06-04T17:09:00Z</dcterms:modified>
</cp:coreProperties>
</file>