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B0ED" w14:textId="518AF5A3" w:rsidR="00911E48" w:rsidRPr="00911E48" w:rsidRDefault="000F37C2" w:rsidP="000F37C2">
      <w:pPr>
        <w:spacing w:line="480" w:lineRule="auto"/>
        <w:jc w:val="center"/>
        <w:rPr>
          <w:rFonts w:ascii="Times New Roman" w:hAnsi="Times New Roman" w:cs="Times New Roman"/>
          <w:b/>
          <w:bCs/>
        </w:rPr>
      </w:pPr>
      <w:r w:rsidRPr="000F37C2">
        <w:rPr>
          <w:rFonts w:ascii="Times New Roman" w:hAnsi="Times New Roman" w:cs="Times New Roman"/>
          <w:b/>
          <w:bCs/>
        </w:rPr>
        <w:t>The Role of Testing in the Systems Development Life Cycle (SDLC)</w:t>
      </w:r>
    </w:p>
    <w:p w14:paraId="495975B9" w14:textId="77777777" w:rsidR="00911E48" w:rsidRPr="00911E48" w:rsidRDefault="00911E48" w:rsidP="00E5686B">
      <w:pPr>
        <w:spacing w:line="480" w:lineRule="auto"/>
        <w:rPr>
          <w:rFonts w:ascii="Times New Roman" w:hAnsi="Times New Roman" w:cs="Times New Roman"/>
        </w:rPr>
      </w:pPr>
      <w:r w:rsidRPr="00911E48">
        <w:rPr>
          <w:rFonts w:ascii="Times New Roman" w:hAnsi="Times New Roman" w:cs="Times New Roman"/>
        </w:rPr>
        <w:t>The Systems Development Life Cycle (SDLC) is a structured framework used to develop, implement, and maintain information systems. Among its phases, the testing stage plays a critical role in ensuring that the system functions correctly and meets user requirements. Testing is not merely a technical step—it is a quality assurance process that validates the work completed in earlier stages and ensures the product is ready for deployment.</w:t>
      </w:r>
    </w:p>
    <w:p w14:paraId="08061D57" w14:textId="77777777" w:rsidR="00911E48" w:rsidRPr="00911E48" w:rsidRDefault="00911E48" w:rsidP="00E5686B">
      <w:pPr>
        <w:spacing w:line="480" w:lineRule="auto"/>
        <w:rPr>
          <w:rFonts w:ascii="Times New Roman" w:hAnsi="Times New Roman" w:cs="Times New Roman"/>
        </w:rPr>
      </w:pPr>
    </w:p>
    <w:p w14:paraId="6DA051FE" w14:textId="77777777" w:rsidR="00911E48" w:rsidRPr="00911E48" w:rsidRDefault="00911E48" w:rsidP="000F37C2">
      <w:pPr>
        <w:spacing w:line="480" w:lineRule="auto"/>
        <w:jc w:val="center"/>
        <w:rPr>
          <w:rFonts w:ascii="Times New Roman" w:hAnsi="Times New Roman" w:cs="Times New Roman"/>
          <w:b/>
          <w:bCs/>
        </w:rPr>
      </w:pPr>
      <w:r w:rsidRPr="00911E48">
        <w:rPr>
          <w:rFonts w:ascii="Times New Roman" w:hAnsi="Times New Roman" w:cs="Times New Roman"/>
          <w:b/>
          <w:bCs/>
        </w:rPr>
        <w:t>What Occurs During the Testing Stage of the SDLC?</w:t>
      </w:r>
    </w:p>
    <w:p w14:paraId="3A7670BD" w14:textId="77777777" w:rsidR="00911E48" w:rsidRPr="00911E48" w:rsidRDefault="00911E48" w:rsidP="00E5686B">
      <w:pPr>
        <w:spacing w:line="480" w:lineRule="auto"/>
        <w:rPr>
          <w:rFonts w:ascii="Times New Roman" w:hAnsi="Times New Roman" w:cs="Times New Roman"/>
        </w:rPr>
      </w:pPr>
      <w:r w:rsidRPr="00911E48">
        <w:rPr>
          <w:rFonts w:ascii="Times New Roman" w:hAnsi="Times New Roman" w:cs="Times New Roman"/>
        </w:rPr>
        <w:t>During the testing stage, the system undergoes systematic evaluation to identify defects, performance issues, security vulnerabilities, and any deviations from user or business requirements. Various types of testing may be conducted, including unit testing, integration testing, system testing, user acceptance testing (UAT), regression testing, and performance testing. Each type of test focuses on different aspects of the system. Testers document all issues and return them to developers for correction.</w:t>
      </w:r>
    </w:p>
    <w:p w14:paraId="6CCFD90D" w14:textId="77777777" w:rsidR="00911E48" w:rsidRPr="00911E48" w:rsidRDefault="00911E48" w:rsidP="00E5686B">
      <w:pPr>
        <w:spacing w:line="480" w:lineRule="auto"/>
        <w:rPr>
          <w:rFonts w:ascii="Times New Roman" w:hAnsi="Times New Roman" w:cs="Times New Roman"/>
        </w:rPr>
      </w:pPr>
    </w:p>
    <w:p w14:paraId="7CC6B21E" w14:textId="77777777" w:rsidR="00911E48" w:rsidRPr="00911E48" w:rsidRDefault="00911E48" w:rsidP="000F37C2">
      <w:pPr>
        <w:spacing w:line="480" w:lineRule="auto"/>
        <w:jc w:val="center"/>
        <w:rPr>
          <w:rFonts w:ascii="Times New Roman" w:hAnsi="Times New Roman" w:cs="Times New Roman"/>
          <w:b/>
          <w:bCs/>
        </w:rPr>
      </w:pPr>
      <w:r w:rsidRPr="00911E48">
        <w:rPr>
          <w:rFonts w:ascii="Times New Roman" w:hAnsi="Times New Roman" w:cs="Times New Roman"/>
          <w:b/>
          <w:bCs/>
        </w:rPr>
        <w:t>Why Is the Testing Stage Vital to a Successful SDLC?</w:t>
      </w:r>
    </w:p>
    <w:p w14:paraId="6DAC2667" w14:textId="77777777" w:rsidR="00911E48" w:rsidRPr="00911E48" w:rsidRDefault="00911E48" w:rsidP="00E5686B">
      <w:pPr>
        <w:spacing w:line="480" w:lineRule="auto"/>
        <w:rPr>
          <w:rFonts w:ascii="Times New Roman" w:hAnsi="Times New Roman" w:cs="Times New Roman"/>
        </w:rPr>
      </w:pPr>
      <w:r w:rsidRPr="00911E48">
        <w:rPr>
          <w:rFonts w:ascii="Times New Roman" w:hAnsi="Times New Roman" w:cs="Times New Roman"/>
        </w:rPr>
        <w:t>Testing is essential because it ensures the quality, reliability, and usability of the final product. Without thorough testing, software defects can lead to system failures, security breaches, financial loss, and user dissatisfaction. Testing also verifies that the system aligns with the original requirements defined earlier in the SDLC, ensuring the system performs as expected and is secure and scalable.</w:t>
      </w:r>
    </w:p>
    <w:p w14:paraId="004A20DA" w14:textId="77777777" w:rsidR="00911E48" w:rsidRPr="00911E48" w:rsidRDefault="00911E48" w:rsidP="00E5686B">
      <w:pPr>
        <w:spacing w:line="480" w:lineRule="auto"/>
        <w:rPr>
          <w:rFonts w:ascii="Times New Roman" w:hAnsi="Times New Roman" w:cs="Times New Roman"/>
        </w:rPr>
      </w:pPr>
    </w:p>
    <w:p w14:paraId="36DB002C" w14:textId="77777777" w:rsidR="00911E48" w:rsidRPr="00911E48" w:rsidRDefault="00911E48" w:rsidP="00606445">
      <w:pPr>
        <w:spacing w:line="480" w:lineRule="auto"/>
        <w:jc w:val="center"/>
        <w:rPr>
          <w:rFonts w:ascii="Times New Roman" w:hAnsi="Times New Roman" w:cs="Times New Roman"/>
          <w:b/>
          <w:bCs/>
        </w:rPr>
      </w:pPr>
      <w:r w:rsidRPr="00911E48">
        <w:rPr>
          <w:rFonts w:ascii="Times New Roman" w:hAnsi="Times New Roman" w:cs="Times New Roman"/>
          <w:b/>
          <w:bCs/>
        </w:rPr>
        <w:t>Exceptions in Which Testing May Occur Earlier or Later</w:t>
      </w:r>
    </w:p>
    <w:p w14:paraId="0AA25B93" w14:textId="77777777" w:rsidR="00911E48" w:rsidRPr="00911E48" w:rsidRDefault="00911E48" w:rsidP="00E5686B">
      <w:pPr>
        <w:spacing w:line="480" w:lineRule="auto"/>
        <w:rPr>
          <w:rFonts w:ascii="Times New Roman" w:hAnsi="Times New Roman" w:cs="Times New Roman"/>
        </w:rPr>
      </w:pPr>
      <w:r w:rsidRPr="00911E48">
        <w:rPr>
          <w:rFonts w:ascii="Times New Roman" w:hAnsi="Times New Roman" w:cs="Times New Roman"/>
        </w:rPr>
        <w:t>Although testing traditionally takes place after development, there are several exceptions where testing occurs earlier or continuously throughout the SDLC. In iterative and Agile methodologies, testing begins much earlier and happens repeatedly. Continuous integration and continuous testing practices automate early and ongoing testing. Conversely, certain specialized testing—such as performance or load testing—may occur later, requiring a nearly complete or fully integrated system.</w:t>
      </w:r>
    </w:p>
    <w:p w14:paraId="61CA6039" w14:textId="1FCB2ED9" w:rsidR="0089451A" w:rsidRPr="00911E48" w:rsidRDefault="0089451A" w:rsidP="00E5686B">
      <w:pPr>
        <w:pStyle w:val="NoSpacing"/>
      </w:pPr>
    </w:p>
    <w:sectPr w:rsidR="0089451A" w:rsidRPr="00911E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C87B" w14:textId="77777777" w:rsidR="004D59B9" w:rsidRDefault="004D59B9" w:rsidP="00710513">
      <w:pPr>
        <w:spacing w:after="0" w:line="240" w:lineRule="auto"/>
      </w:pPr>
      <w:r>
        <w:separator/>
      </w:r>
    </w:p>
  </w:endnote>
  <w:endnote w:type="continuationSeparator" w:id="0">
    <w:p w14:paraId="720CC77E" w14:textId="77777777" w:rsidR="004D59B9" w:rsidRDefault="004D59B9" w:rsidP="0071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D3DB" w14:textId="77777777" w:rsidR="004D59B9" w:rsidRDefault="004D59B9" w:rsidP="00710513">
      <w:pPr>
        <w:spacing w:after="0" w:line="240" w:lineRule="auto"/>
      </w:pPr>
      <w:r>
        <w:separator/>
      </w:r>
    </w:p>
  </w:footnote>
  <w:footnote w:type="continuationSeparator" w:id="0">
    <w:p w14:paraId="1897BB58" w14:textId="77777777" w:rsidR="004D59B9" w:rsidRDefault="004D59B9" w:rsidP="00710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D268" w14:textId="01CC099C" w:rsidR="00710513" w:rsidRDefault="00F64281">
    <w:pPr>
      <w:pStyle w:val="Header"/>
      <w:rPr>
        <w:rFonts w:ascii="Times New Roman" w:hAnsi="Times New Roman" w:cs="Times New Roman"/>
      </w:rPr>
    </w:pPr>
    <w:r>
      <w:rPr>
        <w:rFonts w:ascii="Times New Roman" w:hAnsi="Times New Roman" w:cs="Times New Roman"/>
      </w:rPr>
      <w:t xml:space="preserve">Jacob Griggs </w:t>
    </w:r>
  </w:p>
  <w:p w14:paraId="330C9323" w14:textId="3756241F" w:rsidR="00E74AAD" w:rsidRDefault="00E74AAD">
    <w:pPr>
      <w:pStyle w:val="Header"/>
      <w:rPr>
        <w:rFonts w:ascii="Times New Roman" w:hAnsi="Times New Roman" w:cs="Times New Roman"/>
      </w:rPr>
    </w:pPr>
    <w:r>
      <w:rPr>
        <w:rFonts w:ascii="Times New Roman" w:hAnsi="Times New Roman" w:cs="Times New Roman"/>
      </w:rPr>
      <w:t>CS-</w:t>
    </w:r>
    <w:r w:rsidR="00606445">
      <w:rPr>
        <w:rFonts w:ascii="Times New Roman" w:hAnsi="Times New Roman" w:cs="Times New Roman"/>
      </w:rPr>
      <w:t>320</w:t>
    </w:r>
  </w:p>
  <w:p w14:paraId="6156C00E" w14:textId="7AF10E48" w:rsidR="00F64281" w:rsidRPr="00F64281" w:rsidRDefault="00D00AF8">
    <w:pPr>
      <w:pStyle w:val="Header"/>
      <w:rPr>
        <w:rFonts w:ascii="Times New Roman" w:hAnsi="Times New Roman" w:cs="Times New Roman"/>
      </w:rPr>
    </w:pPr>
    <w:r>
      <w:rPr>
        <w:rFonts w:ascii="Times New Roman" w:hAnsi="Times New Roman" w:cs="Times New Roman"/>
      </w:rPr>
      <w:t>03/</w:t>
    </w:r>
    <w:r w:rsidR="00DB3714">
      <w:rPr>
        <w:rFonts w:ascii="Times New Roman" w:hAnsi="Times New Roman" w:cs="Times New Roman"/>
      </w:rPr>
      <w:t>08/2026</w:t>
    </w:r>
    <w:r w:rsidR="00E74AAD">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1D85"/>
    <w:multiLevelType w:val="multilevel"/>
    <w:tmpl w:val="729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41578"/>
    <w:multiLevelType w:val="multilevel"/>
    <w:tmpl w:val="B73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4730F"/>
    <w:multiLevelType w:val="multilevel"/>
    <w:tmpl w:val="A58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29146">
    <w:abstractNumId w:val="0"/>
  </w:num>
  <w:num w:numId="2" w16cid:durableId="1854488888">
    <w:abstractNumId w:val="1"/>
  </w:num>
  <w:num w:numId="3" w16cid:durableId="1669822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C0"/>
    <w:rsid w:val="000F37C2"/>
    <w:rsid w:val="002E6D65"/>
    <w:rsid w:val="004D59B9"/>
    <w:rsid w:val="00586448"/>
    <w:rsid w:val="00586DC9"/>
    <w:rsid w:val="005D0302"/>
    <w:rsid w:val="00606445"/>
    <w:rsid w:val="006F6291"/>
    <w:rsid w:val="00710513"/>
    <w:rsid w:val="007A2093"/>
    <w:rsid w:val="0089451A"/>
    <w:rsid w:val="008D1914"/>
    <w:rsid w:val="008D5BB7"/>
    <w:rsid w:val="008F2740"/>
    <w:rsid w:val="00911E48"/>
    <w:rsid w:val="00B12AC0"/>
    <w:rsid w:val="00BA11B5"/>
    <w:rsid w:val="00CC6413"/>
    <w:rsid w:val="00D00AF8"/>
    <w:rsid w:val="00DB3714"/>
    <w:rsid w:val="00E5686B"/>
    <w:rsid w:val="00E74AAD"/>
    <w:rsid w:val="00F64281"/>
    <w:rsid w:val="00F84F7D"/>
    <w:rsid w:val="00FC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8B7F"/>
  <w15:chartTrackingRefBased/>
  <w15:docId w15:val="{5D959C55-A052-4441-A494-4A2CE12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C0"/>
    <w:rPr>
      <w:rFonts w:eastAsiaTheme="majorEastAsia" w:cstheme="majorBidi"/>
      <w:color w:val="272727" w:themeColor="text1" w:themeTint="D8"/>
    </w:rPr>
  </w:style>
  <w:style w:type="paragraph" w:styleId="Title">
    <w:name w:val="Title"/>
    <w:basedOn w:val="Normal"/>
    <w:next w:val="Normal"/>
    <w:link w:val="TitleChar"/>
    <w:uiPriority w:val="10"/>
    <w:qFormat/>
    <w:rsid w:val="00B12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C0"/>
    <w:pPr>
      <w:spacing w:before="160"/>
      <w:jc w:val="center"/>
    </w:pPr>
    <w:rPr>
      <w:i/>
      <w:iCs/>
      <w:color w:val="404040" w:themeColor="text1" w:themeTint="BF"/>
    </w:rPr>
  </w:style>
  <w:style w:type="character" w:customStyle="1" w:styleId="QuoteChar">
    <w:name w:val="Quote Char"/>
    <w:basedOn w:val="DefaultParagraphFont"/>
    <w:link w:val="Quote"/>
    <w:uiPriority w:val="29"/>
    <w:rsid w:val="00B12AC0"/>
    <w:rPr>
      <w:i/>
      <w:iCs/>
      <w:color w:val="404040" w:themeColor="text1" w:themeTint="BF"/>
    </w:rPr>
  </w:style>
  <w:style w:type="paragraph" w:styleId="ListParagraph">
    <w:name w:val="List Paragraph"/>
    <w:basedOn w:val="Normal"/>
    <w:uiPriority w:val="34"/>
    <w:qFormat/>
    <w:rsid w:val="00B12AC0"/>
    <w:pPr>
      <w:ind w:left="720"/>
      <w:contextualSpacing/>
    </w:pPr>
  </w:style>
  <w:style w:type="character" w:styleId="IntenseEmphasis">
    <w:name w:val="Intense Emphasis"/>
    <w:basedOn w:val="DefaultParagraphFont"/>
    <w:uiPriority w:val="21"/>
    <w:qFormat/>
    <w:rsid w:val="00B12AC0"/>
    <w:rPr>
      <w:i/>
      <w:iCs/>
      <w:color w:val="0F4761" w:themeColor="accent1" w:themeShade="BF"/>
    </w:rPr>
  </w:style>
  <w:style w:type="paragraph" w:styleId="IntenseQuote">
    <w:name w:val="Intense Quote"/>
    <w:basedOn w:val="Normal"/>
    <w:next w:val="Normal"/>
    <w:link w:val="IntenseQuoteChar"/>
    <w:uiPriority w:val="30"/>
    <w:qFormat/>
    <w:rsid w:val="00B1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C0"/>
    <w:rPr>
      <w:i/>
      <w:iCs/>
      <w:color w:val="0F4761" w:themeColor="accent1" w:themeShade="BF"/>
    </w:rPr>
  </w:style>
  <w:style w:type="character" w:styleId="IntenseReference">
    <w:name w:val="Intense Reference"/>
    <w:basedOn w:val="DefaultParagraphFont"/>
    <w:uiPriority w:val="32"/>
    <w:qFormat/>
    <w:rsid w:val="00B12AC0"/>
    <w:rPr>
      <w:b/>
      <w:bCs/>
      <w:smallCaps/>
      <w:color w:val="0F4761" w:themeColor="accent1" w:themeShade="BF"/>
      <w:spacing w:val="5"/>
    </w:rPr>
  </w:style>
  <w:style w:type="paragraph" w:styleId="Header">
    <w:name w:val="header"/>
    <w:basedOn w:val="Normal"/>
    <w:link w:val="HeaderChar"/>
    <w:uiPriority w:val="99"/>
    <w:unhideWhenUsed/>
    <w:rsid w:val="0071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13"/>
  </w:style>
  <w:style w:type="paragraph" w:styleId="Footer">
    <w:name w:val="footer"/>
    <w:basedOn w:val="Normal"/>
    <w:link w:val="FooterChar"/>
    <w:uiPriority w:val="99"/>
    <w:unhideWhenUsed/>
    <w:rsid w:val="0071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13"/>
  </w:style>
  <w:style w:type="paragraph" w:styleId="NormalWeb">
    <w:name w:val="Normal (Web)"/>
    <w:basedOn w:val="Normal"/>
    <w:uiPriority w:val="99"/>
    <w:semiHidden/>
    <w:unhideWhenUsed/>
    <w:rsid w:val="008D1914"/>
    <w:rPr>
      <w:rFonts w:ascii="Times New Roman" w:hAnsi="Times New Roman" w:cs="Times New Roman"/>
    </w:rPr>
  </w:style>
  <w:style w:type="paragraph" w:styleId="NoSpacing">
    <w:name w:val="No Spacing"/>
    <w:uiPriority w:val="1"/>
    <w:qFormat/>
    <w:rsid w:val="00E568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95751">
      <w:bodyDiv w:val="1"/>
      <w:marLeft w:val="0"/>
      <w:marRight w:val="0"/>
      <w:marTop w:val="0"/>
      <w:marBottom w:val="0"/>
      <w:divBdr>
        <w:top w:val="none" w:sz="0" w:space="0" w:color="auto"/>
        <w:left w:val="none" w:sz="0" w:space="0" w:color="auto"/>
        <w:bottom w:val="none" w:sz="0" w:space="0" w:color="auto"/>
        <w:right w:val="none" w:sz="0" w:space="0" w:color="auto"/>
      </w:divBdr>
    </w:div>
    <w:div w:id="866067602">
      <w:bodyDiv w:val="1"/>
      <w:marLeft w:val="0"/>
      <w:marRight w:val="0"/>
      <w:marTop w:val="0"/>
      <w:marBottom w:val="0"/>
      <w:divBdr>
        <w:top w:val="none" w:sz="0" w:space="0" w:color="auto"/>
        <w:left w:val="none" w:sz="0" w:space="0" w:color="auto"/>
        <w:bottom w:val="none" w:sz="0" w:space="0" w:color="auto"/>
        <w:right w:val="none" w:sz="0" w:space="0" w:color="auto"/>
      </w:divBdr>
    </w:div>
    <w:div w:id="9024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Griggs, Jacob</dc:creator>
  <cp:keywords/>
  <dc:description/>
  <cp:lastModifiedBy>Griggs, Jacob</cp:lastModifiedBy>
  <cp:revision>2</cp:revision>
  <dcterms:created xsi:type="dcterms:W3CDTF">2026-03-09T14:42:00Z</dcterms:created>
  <dcterms:modified xsi:type="dcterms:W3CDTF">2026-03-09T14:42:00Z</dcterms:modified>
</cp:coreProperties>
</file>