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FFCE7" w14:textId="30116347" w:rsidR="00FD722C" w:rsidRPr="00FD722C" w:rsidRDefault="00FD722C" w:rsidP="00FD722C">
      <w:pPr>
        <w:jc w:val="center"/>
        <w:rPr>
          <w:sz w:val="32"/>
          <w:szCs w:val="32"/>
        </w:rPr>
      </w:pPr>
      <w:r w:rsidRPr="00FD722C">
        <w:rPr>
          <w:sz w:val="32"/>
          <w:szCs w:val="32"/>
        </w:rPr>
        <w:t>Vector Quantization Image Compression</w:t>
      </w:r>
    </w:p>
    <w:p w14:paraId="58862BB1" w14:textId="1AB6B43A" w:rsidR="00FD722C" w:rsidRPr="00FD722C" w:rsidRDefault="00FD722C" w:rsidP="00FD722C">
      <w:pPr>
        <w:rPr>
          <w:b/>
          <w:bCs/>
          <w:sz w:val="28"/>
          <w:szCs w:val="28"/>
        </w:rPr>
      </w:pPr>
      <w:r w:rsidRPr="00FD722C">
        <w:rPr>
          <w:b/>
          <w:bCs/>
          <w:sz w:val="28"/>
          <w:szCs w:val="28"/>
        </w:rPr>
        <w:t>Executive Summary</w:t>
      </w:r>
    </w:p>
    <w:p w14:paraId="2E471638" w14:textId="77777777" w:rsidR="00FD722C" w:rsidRDefault="00FD722C" w:rsidP="00FD722C">
      <w:r>
        <w:t>This report presents a comprehensive analysis of image compression using Vector Quantization (VQ) in both RGB and YUV color spaces. The study processes 45 high-resolution images across three distinct categories, comparing compression efficiency, quality preservation, and computational performance.</w:t>
      </w:r>
    </w:p>
    <w:p w14:paraId="5283DA77" w14:textId="3BC4B72B" w:rsidR="00FD722C" w:rsidRPr="00FD722C" w:rsidRDefault="00FD722C" w:rsidP="00FD722C">
      <w:pPr>
        <w:rPr>
          <w:b/>
          <w:bCs/>
          <w:sz w:val="28"/>
          <w:szCs w:val="28"/>
        </w:rPr>
      </w:pPr>
      <w:r w:rsidRPr="00FD722C">
        <w:rPr>
          <w:b/>
          <w:bCs/>
          <w:sz w:val="28"/>
          <w:szCs w:val="28"/>
        </w:rPr>
        <w:t>1. Project Specifications</w:t>
      </w:r>
    </w:p>
    <w:p w14:paraId="48F8149C" w14:textId="249A9759" w:rsidR="00FD722C" w:rsidRPr="001D5881" w:rsidRDefault="00FD722C" w:rsidP="00FD722C">
      <w:pPr>
        <w:rPr>
          <w:b/>
          <w:bCs/>
        </w:rPr>
      </w:pPr>
      <w:r w:rsidRPr="001D5881">
        <w:rPr>
          <w:b/>
          <w:bCs/>
        </w:rPr>
        <w:t>1</w:t>
      </w:r>
      <w:r w:rsidRPr="001D5881">
        <w:rPr>
          <w:b/>
          <w:bCs/>
        </w:rPr>
        <w:t>.1 Technical Parameters</w:t>
      </w:r>
    </w:p>
    <w:p w14:paraId="703B8268" w14:textId="41137A27" w:rsidR="00FD722C" w:rsidRDefault="00FD722C" w:rsidP="00FD722C">
      <w:r>
        <w:t>- Vector Size: 2×2 pixels</w:t>
      </w:r>
    </w:p>
    <w:p w14:paraId="3606B28A" w14:textId="4878686D" w:rsidR="00FD722C" w:rsidRDefault="00FD722C" w:rsidP="00FD722C">
      <w:r>
        <w:t>- Codebook Size: 256 vectors</w:t>
      </w:r>
    </w:p>
    <w:p w14:paraId="17AC1672" w14:textId="0081C79C" w:rsidR="00FD722C" w:rsidRDefault="00FD722C" w:rsidP="00FD722C">
      <w:r>
        <w:t>- Color Spaces: RGB and YUV</w:t>
      </w:r>
    </w:p>
    <w:p w14:paraId="70C07FD2" w14:textId="05D5BF58" w:rsidR="00FD722C" w:rsidRDefault="00FD722C" w:rsidP="001D5881">
      <w:r>
        <w:t>- Image Resolution: 1920×1080 pixels</w:t>
      </w:r>
    </w:p>
    <w:p w14:paraId="23F489CF" w14:textId="0F27C5F6" w:rsidR="00FD722C" w:rsidRPr="001D5881" w:rsidRDefault="00FD722C" w:rsidP="00FD722C">
      <w:pPr>
        <w:rPr>
          <w:b/>
          <w:bCs/>
        </w:rPr>
      </w:pPr>
      <w:r w:rsidRPr="001D5881">
        <w:rPr>
          <w:b/>
          <w:bCs/>
        </w:rPr>
        <w:t>1.2 Dataset Composition</w:t>
      </w:r>
    </w:p>
    <w:p w14:paraId="7757A10A" w14:textId="13997808" w:rsidR="00FD722C" w:rsidRDefault="00FD722C" w:rsidP="00FD722C">
      <w:r>
        <w:t>- Training Set: 30 images</w:t>
      </w:r>
    </w:p>
    <w:p w14:paraId="77C9EA7A" w14:textId="77777777" w:rsidR="00FD722C" w:rsidRDefault="00FD722C" w:rsidP="00FD722C">
      <w:r>
        <w:t xml:space="preserve">  - 10 nature scenes</w:t>
      </w:r>
    </w:p>
    <w:p w14:paraId="18352F40" w14:textId="77777777" w:rsidR="00FD722C" w:rsidRDefault="00FD722C" w:rsidP="00FD722C">
      <w:r>
        <w:t xml:space="preserve">  - 10 facial portraits</w:t>
      </w:r>
    </w:p>
    <w:p w14:paraId="4B627780" w14:textId="77777777" w:rsidR="00FD722C" w:rsidRDefault="00FD722C" w:rsidP="00FD722C">
      <w:r>
        <w:t xml:space="preserve">  - 10 animal photographs</w:t>
      </w:r>
    </w:p>
    <w:p w14:paraId="1B8F4DC2" w14:textId="54E347B6" w:rsidR="00FD722C" w:rsidRDefault="00FD722C" w:rsidP="00FD722C">
      <w:r>
        <w:t>- Test Set: 15 images</w:t>
      </w:r>
    </w:p>
    <w:p w14:paraId="63A6C04D" w14:textId="77777777" w:rsidR="00FD722C" w:rsidRDefault="00FD722C" w:rsidP="00FD722C">
      <w:r>
        <w:t xml:space="preserve">  - 5 nature scenes</w:t>
      </w:r>
    </w:p>
    <w:p w14:paraId="0F2C25FD" w14:textId="77777777" w:rsidR="00FD722C" w:rsidRDefault="00FD722C" w:rsidP="00FD722C">
      <w:r>
        <w:t xml:space="preserve">  - 5 facial portraits</w:t>
      </w:r>
    </w:p>
    <w:p w14:paraId="2BBA107C" w14:textId="77777777" w:rsidR="00FD722C" w:rsidRDefault="00FD722C" w:rsidP="00FD722C">
      <w:r>
        <w:t xml:space="preserve">  - 5 animal photographs</w:t>
      </w:r>
    </w:p>
    <w:p w14:paraId="1C173A05" w14:textId="77777777" w:rsidR="00FD722C" w:rsidRDefault="00FD722C" w:rsidP="00FD722C"/>
    <w:p w14:paraId="67FEA136" w14:textId="13EA67E4" w:rsidR="00FD722C" w:rsidRPr="001D5881" w:rsidRDefault="00FD722C" w:rsidP="00FD722C">
      <w:pPr>
        <w:rPr>
          <w:b/>
          <w:bCs/>
          <w:sz w:val="28"/>
          <w:szCs w:val="28"/>
        </w:rPr>
      </w:pPr>
      <w:r w:rsidRPr="001D5881">
        <w:rPr>
          <w:b/>
          <w:bCs/>
          <w:sz w:val="28"/>
          <w:szCs w:val="28"/>
        </w:rPr>
        <w:t>2. Methodology</w:t>
      </w:r>
    </w:p>
    <w:p w14:paraId="2E7B70DB" w14:textId="173E1539" w:rsidR="00FD722C" w:rsidRPr="001D5881" w:rsidRDefault="00FD722C" w:rsidP="00FD722C">
      <w:pPr>
        <w:rPr>
          <w:b/>
          <w:bCs/>
        </w:rPr>
      </w:pPr>
      <w:r w:rsidRPr="001D5881">
        <w:rPr>
          <w:b/>
          <w:bCs/>
        </w:rPr>
        <w:t>2.1 RGB Compression Pipeline</w:t>
      </w:r>
    </w:p>
    <w:p w14:paraId="50A54C09" w14:textId="77777777" w:rsidR="00FD722C" w:rsidRDefault="00FD722C" w:rsidP="00FD722C">
      <w:r>
        <w:t>1. Image preprocessing and normalization</w:t>
      </w:r>
    </w:p>
    <w:p w14:paraId="7062E43C" w14:textId="77777777" w:rsidR="00FD722C" w:rsidRDefault="00FD722C" w:rsidP="00FD722C">
      <w:r>
        <w:t>2. RGB channel separation</w:t>
      </w:r>
    </w:p>
    <w:p w14:paraId="1CDAD260" w14:textId="77777777" w:rsidR="00FD722C" w:rsidRDefault="00FD722C" w:rsidP="00FD722C">
      <w:r>
        <w:lastRenderedPageBreak/>
        <w:t>3. Vector extraction (2×2 blocks)</w:t>
      </w:r>
    </w:p>
    <w:p w14:paraId="11C57B07" w14:textId="77777777" w:rsidR="00FD722C" w:rsidRDefault="00FD722C" w:rsidP="00FD722C">
      <w:r>
        <w:t>4. Codebook generation using LBG algorithm</w:t>
      </w:r>
    </w:p>
    <w:p w14:paraId="600D8053" w14:textId="77777777" w:rsidR="00FD722C" w:rsidRDefault="00FD722C" w:rsidP="00FD722C">
      <w:r>
        <w:t>5. Vector quantization</w:t>
      </w:r>
    </w:p>
    <w:p w14:paraId="0100E69E" w14:textId="77777777" w:rsidR="00FD722C" w:rsidRDefault="00FD722C" w:rsidP="00FD722C">
      <w:r>
        <w:t>6. Image reconstruction</w:t>
      </w:r>
    </w:p>
    <w:p w14:paraId="6C27AD89" w14:textId="4F889460" w:rsidR="00FD722C" w:rsidRPr="001D5881" w:rsidRDefault="00FD722C" w:rsidP="00FD722C">
      <w:pPr>
        <w:rPr>
          <w:b/>
          <w:bCs/>
        </w:rPr>
      </w:pPr>
      <w:r w:rsidRPr="001D5881">
        <w:rPr>
          <w:b/>
          <w:bCs/>
        </w:rPr>
        <w:t>2.2 YUV Compression Pipeline</w:t>
      </w:r>
    </w:p>
    <w:p w14:paraId="49395685" w14:textId="77777777" w:rsidR="00FD722C" w:rsidRDefault="00FD722C" w:rsidP="00FD722C">
      <w:r>
        <w:t>1. RGB to YUV conversion</w:t>
      </w:r>
    </w:p>
    <w:p w14:paraId="37B90435" w14:textId="77777777" w:rsidR="00FD722C" w:rsidRDefault="00FD722C" w:rsidP="00FD722C">
      <w:r>
        <w:t>2. UV component subsampling (50% reduction)</w:t>
      </w:r>
    </w:p>
    <w:p w14:paraId="4FE34191" w14:textId="77777777" w:rsidR="00FD722C" w:rsidRDefault="00FD722C" w:rsidP="00FD722C">
      <w:r>
        <w:t>3. Vector quantization</w:t>
      </w:r>
    </w:p>
    <w:p w14:paraId="5C57291F" w14:textId="77777777" w:rsidR="00FD722C" w:rsidRDefault="00FD722C" w:rsidP="00FD722C">
      <w:r>
        <w:t>4. UV component upsampling</w:t>
      </w:r>
    </w:p>
    <w:p w14:paraId="16D1751D" w14:textId="77777777" w:rsidR="00FD722C" w:rsidRDefault="00FD722C" w:rsidP="00FD722C">
      <w:r>
        <w:t>5. YUV to RGB conversion</w:t>
      </w:r>
    </w:p>
    <w:p w14:paraId="7C868DC2" w14:textId="77777777" w:rsidR="00FD722C" w:rsidRDefault="00FD722C" w:rsidP="00FD722C">
      <w:r>
        <w:t>6. Image reconstruction</w:t>
      </w:r>
    </w:p>
    <w:p w14:paraId="50F93C78" w14:textId="77777777" w:rsidR="00FD722C" w:rsidRDefault="00FD722C" w:rsidP="00FD722C"/>
    <w:p w14:paraId="616C76AF" w14:textId="2B8CC17A" w:rsidR="00FD722C" w:rsidRPr="001D5881" w:rsidRDefault="00FD722C" w:rsidP="00FD722C">
      <w:pPr>
        <w:rPr>
          <w:b/>
          <w:bCs/>
          <w:sz w:val="28"/>
          <w:szCs w:val="28"/>
        </w:rPr>
      </w:pPr>
      <w:r w:rsidRPr="001D5881">
        <w:rPr>
          <w:b/>
          <w:bCs/>
          <w:sz w:val="28"/>
          <w:szCs w:val="28"/>
        </w:rPr>
        <w:t>3. Performance Analysis</w:t>
      </w:r>
    </w:p>
    <w:p w14:paraId="648351D8" w14:textId="38963C41" w:rsidR="00FD722C" w:rsidRPr="001D5881" w:rsidRDefault="00FD722C" w:rsidP="00FD722C">
      <w:pPr>
        <w:rPr>
          <w:b/>
          <w:bCs/>
        </w:rPr>
      </w:pPr>
      <w:r w:rsidRPr="001D5881">
        <w:rPr>
          <w:b/>
          <w:bCs/>
        </w:rPr>
        <w:t>3.1 RGB Compression Performance</w:t>
      </w:r>
    </w:p>
    <w:p w14:paraId="1CE7BF16" w14:textId="3F3878D4" w:rsidR="00FD722C" w:rsidRDefault="00FD722C" w:rsidP="00FD722C">
      <w:r>
        <w:t>Nature Category</w:t>
      </w:r>
    </w:p>
    <w:p w14:paraId="019A6CE3" w14:textId="141BA45E" w:rsidR="00FD722C" w:rsidRDefault="00FD722C" w:rsidP="00FD722C">
      <w:r>
        <w:t>- Average MSE: 259.17</w:t>
      </w:r>
    </w:p>
    <w:p w14:paraId="1C4FF54B" w14:textId="247C16DF" w:rsidR="00FD722C" w:rsidRDefault="00FD722C" w:rsidP="00FD722C">
      <w:r>
        <w:t>- Average PSNR: 24.21 dB</w:t>
      </w:r>
    </w:p>
    <w:p w14:paraId="4281F3E5" w14:textId="621F3F72" w:rsidR="00FD722C" w:rsidRDefault="00FD722C" w:rsidP="00FD722C">
      <w:r>
        <w:t xml:space="preserve">- Quality Range: </w:t>
      </w:r>
    </w:p>
    <w:p w14:paraId="0E767FA2" w14:textId="77777777" w:rsidR="00FD722C" w:rsidRDefault="00FD722C" w:rsidP="00FD722C">
      <w:r>
        <w:t xml:space="preserve">  - Best: MSE 172.34 (PSNR 25.77 dB)</w:t>
      </w:r>
    </w:p>
    <w:p w14:paraId="730B2724" w14:textId="77777777" w:rsidR="00FD722C" w:rsidRDefault="00FD722C" w:rsidP="00FD722C">
      <w:r>
        <w:t xml:space="preserve">  - Worst: MSE 397.71 (PSNR 22.14 dB)</w:t>
      </w:r>
    </w:p>
    <w:p w14:paraId="0DE98040" w14:textId="77777777" w:rsidR="00FD722C" w:rsidRDefault="00FD722C" w:rsidP="00FD722C"/>
    <w:p w14:paraId="51E9C794" w14:textId="39FB0638" w:rsidR="00FD722C" w:rsidRDefault="00FD722C" w:rsidP="00FD722C">
      <w:r>
        <w:t>Animals Category</w:t>
      </w:r>
    </w:p>
    <w:p w14:paraId="109A58AD" w14:textId="28359D9D" w:rsidR="00FD722C" w:rsidRDefault="00FD722C" w:rsidP="00FD722C">
      <w:r>
        <w:t>- Average MSE: 42.50</w:t>
      </w:r>
    </w:p>
    <w:p w14:paraId="0C48AB82" w14:textId="54D7723C" w:rsidR="00FD722C" w:rsidRDefault="00FD722C" w:rsidP="00FD722C">
      <w:r>
        <w:t>- Average PSNR: 32.55 dB</w:t>
      </w:r>
    </w:p>
    <w:p w14:paraId="5AE858B7" w14:textId="40DECE87" w:rsidR="00FD722C" w:rsidRDefault="00FD722C" w:rsidP="00FD722C">
      <w:r>
        <w:t>- Quality Range:</w:t>
      </w:r>
    </w:p>
    <w:p w14:paraId="1EA0510E" w14:textId="77777777" w:rsidR="00FD722C" w:rsidRDefault="00FD722C" w:rsidP="00FD722C">
      <w:r>
        <w:t xml:space="preserve">  - Best: MSE 21.84 (PSNR 34.74 dB)</w:t>
      </w:r>
    </w:p>
    <w:p w14:paraId="07524122" w14:textId="77777777" w:rsidR="00FD722C" w:rsidRDefault="00FD722C" w:rsidP="00FD722C">
      <w:r>
        <w:lastRenderedPageBreak/>
        <w:t xml:space="preserve">  - Worst: MSE 93.57 (PSNR 28.42 dB)</w:t>
      </w:r>
    </w:p>
    <w:p w14:paraId="79996DEB" w14:textId="77777777" w:rsidR="00FD722C" w:rsidRDefault="00FD722C" w:rsidP="00FD722C"/>
    <w:p w14:paraId="0E1AD5E6" w14:textId="5A79F390" w:rsidR="00FD722C" w:rsidRDefault="00FD722C" w:rsidP="00FD722C">
      <w:r>
        <w:t>Faces Category</w:t>
      </w:r>
    </w:p>
    <w:p w14:paraId="368C800B" w14:textId="1546EF44" w:rsidR="00FD722C" w:rsidRDefault="00FD722C" w:rsidP="00FD722C">
      <w:r>
        <w:t>- Average MSE: 57.87</w:t>
      </w:r>
    </w:p>
    <w:p w14:paraId="4718F545" w14:textId="44C6EDD0" w:rsidR="00FD722C" w:rsidRDefault="00FD722C" w:rsidP="00FD722C">
      <w:r>
        <w:t>- Average PSNR: 34.39 dB</w:t>
      </w:r>
    </w:p>
    <w:p w14:paraId="238638A7" w14:textId="11BF5752" w:rsidR="00FD722C" w:rsidRDefault="00FD722C" w:rsidP="00FD722C">
      <w:r>
        <w:t>- Quality Range:</w:t>
      </w:r>
    </w:p>
    <w:p w14:paraId="6F381750" w14:textId="77777777" w:rsidR="00FD722C" w:rsidRDefault="00FD722C" w:rsidP="00FD722C">
      <w:r>
        <w:t xml:space="preserve">  - Best: MSE 5.10 (PSNR 41.05 dB)</w:t>
      </w:r>
    </w:p>
    <w:p w14:paraId="55E33E30" w14:textId="77777777" w:rsidR="00FD722C" w:rsidRDefault="00FD722C" w:rsidP="00FD722C">
      <w:r>
        <w:t xml:space="preserve">  - Worst: MSE 182.68 (PSNR 25.51 dB)</w:t>
      </w:r>
    </w:p>
    <w:p w14:paraId="6485FC2F" w14:textId="02CA7FF4" w:rsidR="00FD722C" w:rsidRPr="001D5881" w:rsidRDefault="00FD722C" w:rsidP="00FD722C">
      <w:pPr>
        <w:rPr>
          <w:b/>
          <w:bCs/>
        </w:rPr>
      </w:pPr>
      <w:r w:rsidRPr="001D5881">
        <w:rPr>
          <w:b/>
          <w:bCs/>
        </w:rPr>
        <w:t>3.2 YUV Compression Performance</w:t>
      </w:r>
    </w:p>
    <w:p w14:paraId="429A4602" w14:textId="05A1E47D" w:rsidR="00FD722C" w:rsidRDefault="00FD722C" w:rsidP="00FD722C">
      <w:r>
        <w:t>Nature Category</w:t>
      </w:r>
    </w:p>
    <w:p w14:paraId="337C7FE4" w14:textId="45948102" w:rsidR="00FD722C" w:rsidRDefault="00FD722C" w:rsidP="00FD722C">
      <w:r>
        <w:t>- Average MSE: 677.40</w:t>
      </w:r>
    </w:p>
    <w:p w14:paraId="4A430B0B" w14:textId="13671902" w:rsidR="00FD722C" w:rsidRDefault="00FD722C" w:rsidP="00FD722C">
      <w:r>
        <w:t>- Average PSNR: 19.98 dB</w:t>
      </w:r>
    </w:p>
    <w:p w14:paraId="090B8E33" w14:textId="7D7FCE9C" w:rsidR="00FD722C" w:rsidRDefault="00FD722C" w:rsidP="00FD722C">
      <w:r>
        <w:t>- Quality Range:</w:t>
      </w:r>
    </w:p>
    <w:p w14:paraId="1B5AEEE8" w14:textId="77777777" w:rsidR="00FD722C" w:rsidRDefault="00FD722C" w:rsidP="00FD722C">
      <w:r>
        <w:t xml:space="preserve">  - Best: MSE 473.10 (PSNR 21.38 dB)</w:t>
      </w:r>
    </w:p>
    <w:p w14:paraId="0A8BEC7D" w14:textId="77777777" w:rsidR="00FD722C" w:rsidRDefault="00FD722C" w:rsidP="00FD722C">
      <w:r>
        <w:t xml:space="preserve">  - Worst: MSE 980.70 (PSNR 18.22 dB)</w:t>
      </w:r>
    </w:p>
    <w:p w14:paraId="34FC1F59" w14:textId="77777777" w:rsidR="00FD722C" w:rsidRDefault="00FD722C" w:rsidP="00FD722C"/>
    <w:p w14:paraId="474B6C0E" w14:textId="40F9F2AD" w:rsidR="00FD722C" w:rsidRDefault="00FD722C" w:rsidP="00FD722C">
      <w:r>
        <w:t>Animals Category</w:t>
      </w:r>
    </w:p>
    <w:p w14:paraId="337D1CF1" w14:textId="67994F97" w:rsidR="00FD722C" w:rsidRDefault="00FD722C" w:rsidP="00FD722C">
      <w:r>
        <w:t>- Average MSE: 78.00</w:t>
      </w:r>
    </w:p>
    <w:p w14:paraId="61CC2ACE" w14:textId="64CF6FA7" w:rsidR="00FD722C" w:rsidRDefault="00FD722C" w:rsidP="00FD722C">
      <w:r>
        <w:t>- Average PSNR: 30.02 dB</w:t>
      </w:r>
    </w:p>
    <w:p w14:paraId="70931832" w14:textId="62664C78" w:rsidR="00FD722C" w:rsidRDefault="00FD722C" w:rsidP="00FD722C">
      <w:r>
        <w:t>- Quality Range:</w:t>
      </w:r>
    </w:p>
    <w:p w14:paraId="56141D90" w14:textId="77777777" w:rsidR="00FD722C" w:rsidRDefault="00FD722C" w:rsidP="00FD722C">
      <w:r>
        <w:t xml:space="preserve">  - Best: MSE 21.71 (PSNR 34.76 dB)</w:t>
      </w:r>
    </w:p>
    <w:p w14:paraId="5CBF10A0" w14:textId="77777777" w:rsidR="00FD722C" w:rsidRDefault="00FD722C" w:rsidP="00FD722C">
      <w:r>
        <w:t xml:space="preserve">  - Worst: MSE 149.39 (PSNR 26.39 dB)</w:t>
      </w:r>
    </w:p>
    <w:p w14:paraId="28EDB8DF" w14:textId="77777777" w:rsidR="00FD722C" w:rsidRDefault="00FD722C" w:rsidP="00FD722C"/>
    <w:p w14:paraId="42DA0852" w14:textId="1D7F8E11" w:rsidR="00FD722C" w:rsidRDefault="00FD722C" w:rsidP="00FD722C">
      <w:r>
        <w:t>Faces Category</w:t>
      </w:r>
    </w:p>
    <w:p w14:paraId="417E0C4D" w14:textId="7EC062E4" w:rsidR="00FD722C" w:rsidRDefault="00FD722C" w:rsidP="00FD722C">
      <w:r>
        <w:t>- Average MSE: 89.83</w:t>
      </w:r>
    </w:p>
    <w:p w14:paraId="1BAAD000" w14:textId="259DC561" w:rsidR="00FD722C" w:rsidRDefault="00FD722C" w:rsidP="00FD722C">
      <w:r>
        <w:t>- Average PSNR: 30.27 dB</w:t>
      </w:r>
    </w:p>
    <w:p w14:paraId="02FA444E" w14:textId="2487E037" w:rsidR="00FD722C" w:rsidRDefault="00FD722C" w:rsidP="00FD722C">
      <w:r>
        <w:lastRenderedPageBreak/>
        <w:t>- Quality Range:</w:t>
      </w:r>
    </w:p>
    <w:p w14:paraId="561B0F92" w14:textId="77777777" w:rsidR="00FD722C" w:rsidRDefault="00FD722C" w:rsidP="00FD722C">
      <w:r>
        <w:t xml:space="preserve">  - Best: MSE 18.92 (PSNR 35.36 dB)</w:t>
      </w:r>
    </w:p>
    <w:p w14:paraId="67312676" w14:textId="77777777" w:rsidR="00FD722C" w:rsidRDefault="00FD722C" w:rsidP="00FD722C">
      <w:r>
        <w:t xml:space="preserve">  - Worst: MSE 174.14 (PSNR 25.72 dB)</w:t>
      </w:r>
    </w:p>
    <w:p w14:paraId="354252D1" w14:textId="21AD1C66" w:rsidR="00AA698E" w:rsidRDefault="00AA698E" w:rsidP="00FD722C">
      <w:r>
        <w:rPr>
          <w:noProof/>
        </w:rPr>
        <w:drawing>
          <wp:inline distT="0" distB="0" distL="0" distR="0" wp14:anchorId="09273473" wp14:editId="7B9CD07B">
            <wp:extent cx="5943600" cy="6894195"/>
            <wp:effectExtent l="0" t="0" r="0" b="1905"/>
            <wp:docPr id="17333355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35543" name="Picture 1" descr="A screenshot of a computer program&#10;&#10;AI-generated content may be incorrect."/>
                    <pic:cNvPicPr/>
                  </pic:nvPicPr>
                  <pic:blipFill>
                    <a:blip r:embed="rId4"/>
                    <a:stretch>
                      <a:fillRect/>
                    </a:stretch>
                  </pic:blipFill>
                  <pic:spPr>
                    <a:xfrm>
                      <a:off x="0" y="0"/>
                      <a:ext cx="5943600" cy="6894195"/>
                    </a:xfrm>
                    <a:prstGeom prst="rect">
                      <a:avLst/>
                    </a:prstGeom>
                  </pic:spPr>
                </pic:pic>
              </a:graphicData>
            </a:graphic>
          </wp:inline>
        </w:drawing>
      </w:r>
    </w:p>
    <w:p w14:paraId="24EB8D6A" w14:textId="56592197" w:rsidR="00AA698E" w:rsidRDefault="00AA698E" w:rsidP="00FD722C">
      <w:r>
        <w:rPr>
          <w:noProof/>
        </w:rPr>
        <w:lastRenderedPageBreak/>
        <w:drawing>
          <wp:inline distT="0" distB="0" distL="0" distR="0" wp14:anchorId="346A79B8" wp14:editId="739F5BFB">
            <wp:extent cx="5457143" cy="7314286"/>
            <wp:effectExtent l="0" t="0" r="0" b="1270"/>
            <wp:docPr id="159777469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74696" name="Picture 1" descr="A screenshot of a computer program&#10;&#10;AI-generated content may be incorrect."/>
                    <pic:cNvPicPr/>
                  </pic:nvPicPr>
                  <pic:blipFill>
                    <a:blip r:embed="rId5"/>
                    <a:stretch>
                      <a:fillRect/>
                    </a:stretch>
                  </pic:blipFill>
                  <pic:spPr>
                    <a:xfrm>
                      <a:off x="0" y="0"/>
                      <a:ext cx="5457143" cy="7314286"/>
                    </a:xfrm>
                    <a:prstGeom prst="rect">
                      <a:avLst/>
                    </a:prstGeom>
                  </pic:spPr>
                </pic:pic>
              </a:graphicData>
            </a:graphic>
          </wp:inline>
        </w:drawing>
      </w:r>
    </w:p>
    <w:p w14:paraId="3066676F" w14:textId="56EB6CED" w:rsidR="00AA698E" w:rsidRDefault="00AA698E" w:rsidP="00FD722C">
      <w:r w:rsidRPr="00AA698E">
        <w:lastRenderedPageBreak/>
        <w:drawing>
          <wp:inline distT="0" distB="0" distL="0" distR="0" wp14:anchorId="20BEB00B" wp14:editId="6537B97D">
            <wp:extent cx="4515480" cy="7363853"/>
            <wp:effectExtent l="0" t="0" r="0" b="8890"/>
            <wp:docPr id="18784018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01827" name="Picture 1" descr="A screenshot of a computer&#10;&#10;AI-generated content may be incorrect."/>
                    <pic:cNvPicPr/>
                  </pic:nvPicPr>
                  <pic:blipFill>
                    <a:blip r:embed="rId6"/>
                    <a:stretch>
                      <a:fillRect/>
                    </a:stretch>
                  </pic:blipFill>
                  <pic:spPr>
                    <a:xfrm>
                      <a:off x="0" y="0"/>
                      <a:ext cx="4515480" cy="7363853"/>
                    </a:xfrm>
                    <a:prstGeom prst="rect">
                      <a:avLst/>
                    </a:prstGeom>
                  </pic:spPr>
                </pic:pic>
              </a:graphicData>
            </a:graphic>
          </wp:inline>
        </w:drawing>
      </w:r>
    </w:p>
    <w:p w14:paraId="7F48E2B8" w14:textId="1ADC2FDA" w:rsidR="00AA698E" w:rsidRDefault="00AA698E" w:rsidP="00FD722C">
      <w:r w:rsidRPr="00AA698E">
        <w:lastRenderedPageBreak/>
        <w:drawing>
          <wp:inline distT="0" distB="0" distL="0" distR="0" wp14:anchorId="0C246F80" wp14:editId="1F18EA7F">
            <wp:extent cx="4467849" cy="6992326"/>
            <wp:effectExtent l="0" t="0" r="9525" b="0"/>
            <wp:docPr id="13751708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70800" name="Picture 1" descr="A screenshot of a computer program&#10;&#10;AI-generated content may be incorrect."/>
                    <pic:cNvPicPr/>
                  </pic:nvPicPr>
                  <pic:blipFill>
                    <a:blip r:embed="rId7"/>
                    <a:stretch>
                      <a:fillRect/>
                    </a:stretch>
                  </pic:blipFill>
                  <pic:spPr>
                    <a:xfrm>
                      <a:off x="0" y="0"/>
                      <a:ext cx="4467849" cy="6992326"/>
                    </a:xfrm>
                    <a:prstGeom prst="rect">
                      <a:avLst/>
                    </a:prstGeom>
                  </pic:spPr>
                </pic:pic>
              </a:graphicData>
            </a:graphic>
          </wp:inline>
        </w:drawing>
      </w:r>
    </w:p>
    <w:p w14:paraId="6CD0BE14" w14:textId="72EB4681" w:rsidR="00AA698E" w:rsidRDefault="00AA698E" w:rsidP="00FD722C">
      <w:r w:rsidRPr="00AA698E">
        <w:lastRenderedPageBreak/>
        <w:drawing>
          <wp:inline distT="0" distB="0" distL="0" distR="0" wp14:anchorId="46FCAAB7" wp14:editId="66329C0F">
            <wp:extent cx="5039428" cy="7363853"/>
            <wp:effectExtent l="0" t="0" r="8890" b="8890"/>
            <wp:docPr id="9703182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18206" name="Picture 1" descr="A screenshot of a computer program&#10;&#10;AI-generated content may be incorrect."/>
                    <pic:cNvPicPr/>
                  </pic:nvPicPr>
                  <pic:blipFill>
                    <a:blip r:embed="rId8"/>
                    <a:stretch>
                      <a:fillRect/>
                    </a:stretch>
                  </pic:blipFill>
                  <pic:spPr>
                    <a:xfrm>
                      <a:off x="0" y="0"/>
                      <a:ext cx="5039428" cy="7363853"/>
                    </a:xfrm>
                    <a:prstGeom prst="rect">
                      <a:avLst/>
                    </a:prstGeom>
                  </pic:spPr>
                </pic:pic>
              </a:graphicData>
            </a:graphic>
          </wp:inline>
        </w:drawing>
      </w:r>
    </w:p>
    <w:p w14:paraId="713054D0" w14:textId="16E3FD9D" w:rsidR="00AA698E" w:rsidRDefault="00AA698E" w:rsidP="00FD722C">
      <w:r w:rsidRPr="00AA698E">
        <w:lastRenderedPageBreak/>
        <w:drawing>
          <wp:inline distT="0" distB="0" distL="0" distR="0" wp14:anchorId="43853C3D" wp14:editId="5916A5A6">
            <wp:extent cx="4925112" cy="6982799"/>
            <wp:effectExtent l="0" t="0" r="8890" b="8890"/>
            <wp:docPr id="10232439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43947" name="Picture 1" descr="A screenshot of a computer program&#10;&#10;AI-generated content may be incorrect."/>
                    <pic:cNvPicPr/>
                  </pic:nvPicPr>
                  <pic:blipFill>
                    <a:blip r:embed="rId9"/>
                    <a:stretch>
                      <a:fillRect/>
                    </a:stretch>
                  </pic:blipFill>
                  <pic:spPr>
                    <a:xfrm>
                      <a:off x="0" y="0"/>
                      <a:ext cx="4925112" cy="6982799"/>
                    </a:xfrm>
                    <a:prstGeom prst="rect">
                      <a:avLst/>
                    </a:prstGeom>
                  </pic:spPr>
                </pic:pic>
              </a:graphicData>
            </a:graphic>
          </wp:inline>
        </w:drawing>
      </w:r>
    </w:p>
    <w:p w14:paraId="639D6637" w14:textId="77777777" w:rsidR="00FD722C" w:rsidRDefault="00FD722C" w:rsidP="00FD722C"/>
    <w:p w14:paraId="1A5BE15B" w14:textId="741A4CBC" w:rsidR="00FD722C" w:rsidRPr="001D5881" w:rsidRDefault="00FD722C" w:rsidP="001D5881">
      <w:pPr>
        <w:rPr>
          <w:b/>
          <w:bCs/>
          <w:sz w:val="28"/>
          <w:szCs w:val="28"/>
        </w:rPr>
      </w:pPr>
      <w:r w:rsidRPr="001D5881">
        <w:rPr>
          <w:b/>
          <w:bCs/>
          <w:sz w:val="28"/>
          <w:szCs w:val="28"/>
        </w:rPr>
        <w:t>4. Comparative Analysis</w:t>
      </w:r>
    </w:p>
    <w:p w14:paraId="1831D469" w14:textId="2D9D5904" w:rsidR="00FD722C" w:rsidRDefault="00FD722C" w:rsidP="001D5881">
      <w:r>
        <w:t>4.1 Quality Metrics Comparison</w:t>
      </w:r>
    </w:p>
    <w:tbl>
      <w:tblPr>
        <w:tblStyle w:val="TableGrid"/>
        <w:tblW w:w="9840" w:type="dxa"/>
        <w:tblLook w:val="04A0" w:firstRow="1" w:lastRow="0" w:firstColumn="1" w:lastColumn="0" w:noHBand="0" w:noVBand="1"/>
      </w:tblPr>
      <w:tblGrid>
        <w:gridCol w:w="1968"/>
        <w:gridCol w:w="1968"/>
        <w:gridCol w:w="1968"/>
        <w:gridCol w:w="1968"/>
        <w:gridCol w:w="1968"/>
      </w:tblGrid>
      <w:tr w:rsidR="001D5881" w14:paraId="1D00CC98" w14:textId="77777777" w:rsidTr="001D5881">
        <w:trPr>
          <w:trHeight w:val="424"/>
        </w:trPr>
        <w:tc>
          <w:tcPr>
            <w:tcW w:w="1968" w:type="dxa"/>
          </w:tcPr>
          <w:p w14:paraId="1279CA2A" w14:textId="75253EAB" w:rsidR="001D5881" w:rsidRDefault="001D5881" w:rsidP="00FD722C">
            <w:r>
              <w:lastRenderedPageBreak/>
              <w:t xml:space="preserve">Category </w:t>
            </w:r>
          </w:p>
        </w:tc>
        <w:tc>
          <w:tcPr>
            <w:tcW w:w="1968" w:type="dxa"/>
          </w:tcPr>
          <w:p w14:paraId="654D70D7" w14:textId="63355B46" w:rsidR="001D5881" w:rsidRDefault="001D5881" w:rsidP="00FD722C">
            <w:r>
              <w:t xml:space="preserve">RGB PSNR (dB) </w:t>
            </w:r>
          </w:p>
        </w:tc>
        <w:tc>
          <w:tcPr>
            <w:tcW w:w="1968" w:type="dxa"/>
          </w:tcPr>
          <w:p w14:paraId="66EEE229" w14:textId="7F38B2AF" w:rsidR="001D5881" w:rsidRDefault="001D5881" w:rsidP="00FD722C">
            <w:r>
              <w:t xml:space="preserve">YUV PSNR (dB) </w:t>
            </w:r>
          </w:p>
        </w:tc>
        <w:tc>
          <w:tcPr>
            <w:tcW w:w="1968" w:type="dxa"/>
          </w:tcPr>
          <w:p w14:paraId="75673AF9" w14:textId="10AA0863" w:rsidR="001D5881" w:rsidRDefault="001D5881" w:rsidP="00FD722C">
            <w:r>
              <w:t xml:space="preserve">RGB MSE </w:t>
            </w:r>
          </w:p>
        </w:tc>
        <w:tc>
          <w:tcPr>
            <w:tcW w:w="1968" w:type="dxa"/>
          </w:tcPr>
          <w:p w14:paraId="144E5ADF" w14:textId="2200E65A" w:rsidR="001D5881" w:rsidRDefault="001D5881" w:rsidP="00FD722C">
            <w:r>
              <w:t xml:space="preserve">YUV MSE </w:t>
            </w:r>
          </w:p>
        </w:tc>
      </w:tr>
      <w:tr w:rsidR="001D5881" w14:paraId="1706EC6C" w14:textId="77777777" w:rsidTr="001D5881">
        <w:trPr>
          <w:trHeight w:val="424"/>
        </w:trPr>
        <w:tc>
          <w:tcPr>
            <w:tcW w:w="1968" w:type="dxa"/>
          </w:tcPr>
          <w:p w14:paraId="42B5A3CF" w14:textId="50C8C57A" w:rsidR="001D5881" w:rsidRDefault="001D5881" w:rsidP="00FD722C">
            <w:r>
              <w:t>Nature</w:t>
            </w:r>
          </w:p>
        </w:tc>
        <w:tc>
          <w:tcPr>
            <w:tcW w:w="1968" w:type="dxa"/>
          </w:tcPr>
          <w:p w14:paraId="4D5A05B4" w14:textId="03824150" w:rsidR="001D5881" w:rsidRDefault="001D5881" w:rsidP="00FD722C">
            <w:r>
              <w:t>24.21</w:t>
            </w:r>
          </w:p>
        </w:tc>
        <w:tc>
          <w:tcPr>
            <w:tcW w:w="1968" w:type="dxa"/>
          </w:tcPr>
          <w:p w14:paraId="1199AB80" w14:textId="7409BC2E" w:rsidR="001D5881" w:rsidRDefault="001D5881" w:rsidP="00FD722C">
            <w:r>
              <w:t>19.98</w:t>
            </w:r>
          </w:p>
        </w:tc>
        <w:tc>
          <w:tcPr>
            <w:tcW w:w="1968" w:type="dxa"/>
          </w:tcPr>
          <w:p w14:paraId="4F55108F" w14:textId="009ED736" w:rsidR="001D5881" w:rsidRDefault="001D5881" w:rsidP="00FD722C">
            <w:r>
              <w:t>259.17</w:t>
            </w:r>
          </w:p>
        </w:tc>
        <w:tc>
          <w:tcPr>
            <w:tcW w:w="1968" w:type="dxa"/>
          </w:tcPr>
          <w:p w14:paraId="0D692D99" w14:textId="77838308" w:rsidR="001D5881" w:rsidRDefault="001D5881" w:rsidP="00FD722C">
            <w:r>
              <w:t>677.40</w:t>
            </w:r>
          </w:p>
        </w:tc>
      </w:tr>
      <w:tr w:rsidR="001D5881" w14:paraId="770457CD" w14:textId="77777777" w:rsidTr="001D5881">
        <w:trPr>
          <w:trHeight w:val="442"/>
        </w:trPr>
        <w:tc>
          <w:tcPr>
            <w:tcW w:w="1968" w:type="dxa"/>
          </w:tcPr>
          <w:p w14:paraId="7FA8BAA8" w14:textId="7A6EC74D" w:rsidR="001D5881" w:rsidRDefault="001D5881" w:rsidP="00FD722C">
            <w:r>
              <w:t>Animal</w:t>
            </w:r>
          </w:p>
        </w:tc>
        <w:tc>
          <w:tcPr>
            <w:tcW w:w="1968" w:type="dxa"/>
          </w:tcPr>
          <w:p w14:paraId="070DAD8E" w14:textId="2E07FD0E" w:rsidR="001D5881" w:rsidRDefault="001D5881" w:rsidP="00FD722C">
            <w:r>
              <w:t>32.55</w:t>
            </w:r>
          </w:p>
        </w:tc>
        <w:tc>
          <w:tcPr>
            <w:tcW w:w="1968" w:type="dxa"/>
          </w:tcPr>
          <w:p w14:paraId="32C7D111" w14:textId="54CB1EFF" w:rsidR="001D5881" w:rsidRDefault="001D5881" w:rsidP="00FD722C">
            <w:r>
              <w:t>30.02</w:t>
            </w:r>
          </w:p>
        </w:tc>
        <w:tc>
          <w:tcPr>
            <w:tcW w:w="1968" w:type="dxa"/>
          </w:tcPr>
          <w:p w14:paraId="36AC40A9" w14:textId="27E0D952" w:rsidR="001D5881" w:rsidRDefault="001D5881" w:rsidP="00FD722C">
            <w:r>
              <w:t>42.50</w:t>
            </w:r>
          </w:p>
        </w:tc>
        <w:tc>
          <w:tcPr>
            <w:tcW w:w="1968" w:type="dxa"/>
          </w:tcPr>
          <w:p w14:paraId="093951D0" w14:textId="784F2882" w:rsidR="001D5881" w:rsidRDefault="001D5881" w:rsidP="00FD722C">
            <w:r>
              <w:t>78.00</w:t>
            </w:r>
          </w:p>
        </w:tc>
      </w:tr>
      <w:tr w:rsidR="001D5881" w14:paraId="4B520D57" w14:textId="77777777" w:rsidTr="001D5881">
        <w:trPr>
          <w:trHeight w:val="424"/>
        </w:trPr>
        <w:tc>
          <w:tcPr>
            <w:tcW w:w="1968" w:type="dxa"/>
          </w:tcPr>
          <w:p w14:paraId="7CA938FF" w14:textId="33B448BF" w:rsidR="001D5881" w:rsidRDefault="001D5881" w:rsidP="00FD722C">
            <w:r>
              <w:t>Faces</w:t>
            </w:r>
          </w:p>
        </w:tc>
        <w:tc>
          <w:tcPr>
            <w:tcW w:w="1968" w:type="dxa"/>
          </w:tcPr>
          <w:p w14:paraId="02FC93A3" w14:textId="3F3DCD4C" w:rsidR="001D5881" w:rsidRDefault="001D5881" w:rsidP="00FD722C">
            <w:r>
              <w:t>34.39</w:t>
            </w:r>
          </w:p>
        </w:tc>
        <w:tc>
          <w:tcPr>
            <w:tcW w:w="1968" w:type="dxa"/>
          </w:tcPr>
          <w:p w14:paraId="2EB89794" w14:textId="450E103F" w:rsidR="001D5881" w:rsidRDefault="001D5881" w:rsidP="00FD722C">
            <w:r>
              <w:t>30.27</w:t>
            </w:r>
          </w:p>
        </w:tc>
        <w:tc>
          <w:tcPr>
            <w:tcW w:w="1968" w:type="dxa"/>
          </w:tcPr>
          <w:p w14:paraId="7A9BC78E" w14:textId="54FE210D" w:rsidR="001D5881" w:rsidRDefault="001D5881" w:rsidP="00FD722C">
            <w:r>
              <w:t>54.87</w:t>
            </w:r>
          </w:p>
        </w:tc>
        <w:tc>
          <w:tcPr>
            <w:tcW w:w="1968" w:type="dxa"/>
          </w:tcPr>
          <w:p w14:paraId="45438BAC" w14:textId="5979F4B2" w:rsidR="001D5881" w:rsidRDefault="001D5881" w:rsidP="00FD722C">
            <w:r>
              <w:t>89.83</w:t>
            </w:r>
          </w:p>
        </w:tc>
      </w:tr>
    </w:tbl>
    <w:p w14:paraId="4AAE7977" w14:textId="77777777" w:rsidR="00FD722C" w:rsidRDefault="00FD722C" w:rsidP="00FD722C"/>
    <w:p w14:paraId="2276A259" w14:textId="0BEC3825" w:rsidR="00FD722C" w:rsidRPr="001D5881" w:rsidRDefault="00FD722C" w:rsidP="00FD722C">
      <w:pPr>
        <w:rPr>
          <w:b/>
          <w:bCs/>
        </w:rPr>
      </w:pPr>
      <w:r w:rsidRPr="001D5881">
        <w:rPr>
          <w:b/>
          <w:bCs/>
        </w:rPr>
        <w:t>4.2 Performance Characteristics</w:t>
      </w:r>
    </w:p>
    <w:p w14:paraId="3C3EFB30" w14:textId="5BD905FF" w:rsidR="00FD722C" w:rsidRDefault="00FD722C" w:rsidP="00FD722C">
      <w:r>
        <w:t>- Processing Time:</w:t>
      </w:r>
    </w:p>
    <w:p w14:paraId="57372585" w14:textId="77777777" w:rsidR="00FD722C" w:rsidRDefault="00FD722C" w:rsidP="00FD722C">
      <w:r>
        <w:t xml:space="preserve">  - Image Loading: 123 seconds</w:t>
      </w:r>
    </w:p>
    <w:p w14:paraId="79A74B49" w14:textId="77777777" w:rsidR="00FD722C" w:rsidRDefault="00FD722C" w:rsidP="00FD722C">
      <w:r>
        <w:t xml:space="preserve">  - Codebook Generation: 2 seconds</w:t>
      </w:r>
    </w:p>
    <w:p w14:paraId="220025E9" w14:textId="77777777" w:rsidR="00FD722C" w:rsidRDefault="00FD722C" w:rsidP="00FD722C">
      <w:r>
        <w:t xml:space="preserve">  - Compression Processing: 27 seconds</w:t>
      </w:r>
    </w:p>
    <w:p w14:paraId="7ABB0ED1" w14:textId="77777777" w:rsidR="00FD722C" w:rsidRDefault="00FD722C" w:rsidP="00FD722C">
      <w:r>
        <w:t xml:space="preserve">  - Total Execution: 152 seconds</w:t>
      </w:r>
    </w:p>
    <w:p w14:paraId="54FE973E" w14:textId="77777777" w:rsidR="00FD722C" w:rsidRDefault="00FD722C" w:rsidP="00FD722C"/>
    <w:p w14:paraId="19EDF5A5" w14:textId="2DADBC9C" w:rsidR="00FD722C" w:rsidRPr="001D5881" w:rsidRDefault="00FD722C" w:rsidP="00FD722C">
      <w:pPr>
        <w:rPr>
          <w:b/>
          <w:bCs/>
          <w:sz w:val="28"/>
          <w:szCs w:val="28"/>
        </w:rPr>
      </w:pPr>
      <w:r w:rsidRPr="001D5881">
        <w:rPr>
          <w:b/>
          <w:bCs/>
          <w:sz w:val="28"/>
          <w:szCs w:val="28"/>
        </w:rPr>
        <w:t>5. Technical Insights</w:t>
      </w:r>
    </w:p>
    <w:p w14:paraId="58F57250" w14:textId="1DCC30EF" w:rsidR="00FD722C" w:rsidRPr="001D5881" w:rsidRDefault="00FD722C" w:rsidP="00FD722C">
      <w:pPr>
        <w:rPr>
          <w:b/>
          <w:bCs/>
        </w:rPr>
      </w:pPr>
      <w:r w:rsidRPr="001D5881">
        <w:rPr>
          <w:b/>
          <w:bCs/>
        </w:rPr>
        <w:t>5.1 RGB Compression Strengths</w:t>
      </w:r>
    </w:p>
    <w:p w14:paraId="5B2F49D1" w14:textId="77777777" w:rsidR="00FD722C" w:rsidRDefault="00FD722C" w:rsidP="00FD722C">
      <w:r>
        <w:t>1. Superior quality preservation</w:t>
      </w:r>
    </w:p>
    <w:p w14:paraId="402FC033" w14:textId="77777777" w:rsidR="00FD722C" w:rsidRDefault="00FD722C" w:rsidP="00FD722C">
      <w:r>
        <w:t>2. Better detail retention</w:t>
      </w:r>
    </w:p>
    <w:p w14:paraId="02ED463D" w14:textId="77777777" w:rsidR="00FD722C" w:rsidRDefault="00FD722C" w:rsidP="00FD722C">
      <w:r>
        <w:t>3. Consistent performance across categories</w:t>
      </w:r>
    </w:p>
    <w:p w14:paraId="62295933" w14:textId="086CCC0B" w:rsidR="00FD722C" w:rsidRDefault="00FD722C" w:rsidP="001D5881">
      <w:r>
        <w:t>4. Lower computational complexity</w:t>
      </w:r>
    </w:p>
    <w:p w14:paraId="674FDFBA" w14:textId="64965068" w:rsidR="00FD722C" w:rsidRPr="001D5881" w:rsidRDefault="00FD722C" w:rsidP="00FD722C">
      <w:pPr>
        <w:rPr>
          <w:b/>
          <w:bCs/>
        </w:rPr>
      </w:pPr>
      <w:r w:rsidRPr="001D5881">
        <w:rPr>
          <w:b/>
          <w:bCs/>
        </w:rPr>
        <w:t>5.2 YUV Compression Characteristics</w:t>
      </w:r>
    </w:p>
    <w:p w14:paraId="7E46D97A" w14:textId="77777777" w:rsidR="00FD722C" w:rsidRDefault="00FD722C" w:rsidP="00FD722C">
      <w:r>
        <w:t>1. Color space transformation overhead</w:t>
      </w:r>
    </w:p>
    <w:p w14:paraId="7F1227A2" w14:textId="77777777" w:rsidR="00FD722C" w:rsidRDefault="00FD722C" w:rsidP="00FD722C">
      <w:r>
        <w:t>2. Quality loss in UV subsampling</w:t>
      </w:r>
    </w:p>
    <w:p w14:paraId="76877E0A" w14:textId="77777777" w:rsidR="00FD722C" w:rsidRDefault="00FD722C" w:rsidP="00FD722C">
      <w:r>
        <w:t>3. Higher MSE in high-frequency areas</w:t>
      </w:r>
    </w:p>
    <w:p w14:paraId="46FB4024" w14:textId="77777777" w:rsidR="00FD722C" w:rsidRDefault="00FD722C" w:rsidP="00FD722C">
      <w:r>
        <w:t>4. Additional processing requirements</w:t>
      </w:r>
    </w:p>
    <w:p w14:paraId="2FD87E52" w14:textId="77777777" w:rsidR="00FD722C" w:rsidRDefault="00FD722C" w:rsidP="00FD722C"/>
    <w:p w14:paraId="12A56343" w14:textId="50DC7073" w:rsidR="00FD722C" w:rsidRPr="001D5881" w:rsidRDefault="00FD722C" w:rsidP="001D5881">
      <w:pPr>
        <w:rPr>
          <w:b/>
          <w:bCs/>
          <w:sz w:val="28"/>
          <w:szCs w:val="28"/>
        </w:rPr>
      </w:pPr>
      <w:r w:rsidRPr="001D5881">
        <w:rPr>
          <w:b/>
          <w:bCs/>
          <w:sz w:val="28"/>
          <w:szCs w:val="28"/>
        </w:rPr>
        <w:t>6. Applications and Recommendations</w:t>
      </w:r>
    </w:p>
    <w:p w14:paraId="6DDDCC91" w14:textId="73EAAFF1" w:rsidR="00FD722C" w:rsidRPr="001D5881" w:rsidRDefault="00FD722C" w:rsidP="00FD722C">
      <w:pPr>
        <w:rPr>
          <w:b/>
          <w:bCs/>
        </w:rPr>
      </w:pPr>
      <w:r w:rsidRPr="001D5881">
        <w:rPr>
          <w:b/>
          <w:bCs/>
        </w:rPr>
        <w:t>6.1 Recommended Use Cases</w:t>
      </w:r>
    </w:p>
    <w:p w14:paraId="70FDBE99" w14:textId="13FBACF1" w:rsidR="00FD722C" w:rsidRDefault="00FD722C" w:rsidP="00FD722C">
      <w:r>
        <w:lastRenderedPageBreak/>
        <w:t>- RGB Compression:</w:t>
      </w:r>
    </w:p>
    <w:p w14:paraId="5185F163" w14:textId="77777777" w:rsidR="00FD722C" w:rsidRDefault="00FD722C" w:rsidP="00FD722C">
      <w:r>
        <w:t xml:space="preserve">  - High-quality image archives</w:t>
      </w:r>
    </w:p>
    <w:p w14:paraId="1A8A3BE8" w14:textId="77777777" w:rsidR="00FD722C" w:rsidRDefault="00FD722C" w:rsidP="00FD722C">
      <w:r>
        <w:t xml:space="preserve">  - Medical imaging</w:t>
      </w:r>
    </w:p>
    <w:p w14:paraId="4428FE0F" w14:textId="77777777" w:rsidR="00FD722C" w:rsidRDefault="00FD722C" w:rsidP="00FD722C">
      <w:r>
        <w:t xml:space="preserve">  - Professional photography</w:t>
      </w:r>
    </w:p>
    <w:p w14:paraId="73A769ED" w14:textId="77777777" w:rsidR="00FD722C" w:rsidRDefault="00FD722C" w:rsidP="00FD722C">
      <w:r>
        <w:t xml:space="preserve">  - Quality-critical applications</w:t>
      </w:r>
    </w:p>
    <w:p w14:paraId="78979930" w14:textId="77777777" w:rsidR="00FD722C" w:rsidRDefault="00FD722C" w:rsidP="00FD722C"/>
    <w:p w14:paraId="6ADCBC73" w14:textId="30944B46" w:rsidR="00FD722C" w:rsidRDefault="00FD722C" w:rsidP="00FD722C">
      <w:r>
        <w:t>- YUV Compression:</w:t>
      </w:r>
    </w:p>
    <w:p w14:paraId="313664EA" w14:textId="77777777" w:rsidR="00FD722C" w:rsidRDefault="00FD722C" w:rsidP="00FD722C">
      <w:r>
        <w:t xml:space="preserve">  - Video streaming</w:t>
      </w:r>
    </w:p>
    <w:p w14:paraId="0ECA3675" w14:textId="77777777" w:rsidR="00FD722C" w:rsidRDefault="00FD722C" w:rsidP="00FD722C">
      <w:r>
        <w:t xml:space="preserve">  - Real-time applications</w:t>
      </w:r>
    </w:p>
    <w:p w14:paraId="7E97EAFC" w14:textId="77777777" w:rsidR="00FD722C" w:rsidRDefault="00FD722C" w:rsidP="00FD722C">
      <w:r>
        <w:t xml:space="preserve">  - Storage-constrained systems</w:t>
      </w:r>
    </w:p>
    <w:p w14:paraId="251EC680" w14:textId="77777777" w:rsidR="00FD722C" w:rsidRDefault="00FD722C" w:rsidP="00FD722C">
      <w:r>
        <w:t xml:space="preserve">  - Web-based image delivery</w:t>
      </w:r>
    </w:p>
    <w:p w14:paraId="431699DD" w14:textId="40A252C4" w:rsidR="00FD722C" w:rsidRPr="001D5881" w:rsidRDefault="00FD722C" w:rsidP="00FD722C">
      <w:pPr>
        <w:rPr>
          <w:b/>
          <w:bCs/>
          <w:sz w:val="28"/>
          <w:szCs w:val="28"/>
        </w:rPr>
      </w:pPr>
      <w:r w:rsidRPr="001D5881">
        <w:rPr>
          <w:b/>
          <w:bCs/>
          <w:sz w:val="28"/>
          <w:szCs w:val="28"/>
        </w:rPr>
        <w:t>7. Future Improvements</w:t>
      </w:r>
    </w:p>
    <w:p w14:paraId="52B4BA5D" w14:textId="54D0590E" w:rsidR="00FD722C" w:rsidRPr="001D5881" w:rsidRDefault="00FD722C" w:rsidP="00FD722C">
      <w:pPr>
        <w:rPr>
          <w:b/>
          <w:bCs/>
        </w:rPr>
      </w:pPr>
      <w:r w:rsidRPr="001D5881">
        <w:rPr>
          <w:b/>
          <w:bCs/>
        </w:rPr>
        <w:t>7.1 Technical Enhancements</w:t>
      </w:r>
    </w:p>
    <w:p w14:paraId="7A5E5361" w14:textId="77777777" w:rsidR="00FD722C" w:rsidRDefault="00FD722C" w:rsidP="00FD722C">
      <w:r>
        <w:t>1. Adaptive codebook size selection</w:t>
      </w:r>
    </w:p>
    <w:p w14:paraId="0FB1A907" w14:textId="77777777" w:rsidR="00FD722C" w:rsidRDefault="00FD722C" w:rsidP="00FD722C">
      <w:r>
        <w:t>2. Multi-resolution vector quantization</w:t>
      </w:r>
    </w:p>
    <w:p w14:paraId="2DAE1D87" w14:textId="77777777" w:rsidR="00FD722C" w:rsidRDefault="00FD722C" w:rsidP="00FD722C">
      <w:r>
        <w:t>3. Perceptual quality metrics integration</w:t>
      </w:r>
    </w:p>
    <w:p w14:paraId="0BAF8F6D" w14:textId="77777777" w:rsidR="00FD722C" w:rsidRDefault="00FD722C" w:rsidP="00FD722C">
      <w:r>
        <w:t>4. Hardware acceleration support</w:t>
      </w:r>
    </w:p>
    <w:p w14:paraId="48041161" w14:textId="77777777" w:rsidR="001D5881" w:rsidRPr="001D5881" w:rsidRDefault="00FD722C" w:rsidP="001D5881">
      <w:pPr>
        <w:rPr>
          <w:b/>
          <w:bCs/>
          <w:sz w:val="28"/>
          <w:szCs w:val="28"/>
        </w:rPr>
      </w:pPr>
      <w:r w:rsidRPr="001D5881">
        <w:rPr>
          <w:b/>
          <w:bCs/>
          <w:sz w:val="28"/>
          <w:szCs w:val="28"/>
        </w:rPr>
        <w:t>8. Conclusion</w:t>
      </w:r>
    </w:p>
    <w:p w14:paraId="56547B83" w14:textId="3B806734" w:rsidR="00173EA2" w:rsidRDefault="00FD722C" w:rsidP="001D5881">
      <w:r>
        <w:t>The comprehensive analysis demonstrates that RGB compression consistently outperforms YUV compression in quality metrics while maintaining the same compression ratio. The RGB method shows particular strength in preserving fine details and natural textures, making it the preferred choice for quality-critical applications.</w:t>
      </w:r>
    </w:p>
    <w:sectPr w:rsidR="00173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C4"/>
    <w:rsid w:val="00036CDA"/>
    <w:rsid w:val="001337C4"/>
    <w:rsid w:val="00173EA2"/>
    <w:rsid w:val="001D5881"/>
    <w:rsid w:val="00345A0B"/>
    <w:rsid w:val="008C0AAE"/>
    <w:rsid w:val="00915077"/>
    <w:rsid w:val="00A95266"/>
    <w:rsid w:val="00AA698E"/>
    <w:rsid w:val="00AD2ECA"/>
    <w:rsid w:val="00ED04CE"/>
    <w:rsid w:val="00F608BC"/>
    <w:rsid w:val="00FD7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BA8A4"/>
  <w15:chartTrackingRefBased/>
  <w15:docId w15:val="{36D9BCE2-0E51-48DD-9FC7-F0BF20D2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7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7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7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7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7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7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7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7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7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7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7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7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7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7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7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7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7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7C4"/>
    <w:rPr>
      <w:rFonts w:eastAsiaTheme="majorEastAsia" w:cstheme="majorBidi"/>
      <w:color w:val="272727" w:themeColor="text1" w:themeTint="D8"/>
    </w:rPr>
  </w:style>
  <w:style w:type="paragraph" w:styleId="Title">
    <w:name w:val="Title"/>
    <w:basedOn w:val="Normal"/>
    <w:next w:val="Normal"/>
    <w:link w:val="TitleChar"/>
    <w:uiPriority w:val="10"/>
    <w:qFormat/>
    <w:rsid w:val="001337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7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7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7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7C4"/>
    <w:pPr>
      <w:spacing w:before="160"/>
      <w:jc w:val="center"/>
    </w:pPr>
    <w:rPr>
      <w:i/>
      <w:iCs/>
      <w:color w:val="404040" w:themeColor="text1" w:themeTint="BF"/>
    </w:rPr>
  </w:style>
  <w:style w:type="character" w:customStyle="1" w:styleId="QuoteChar">
    <w:name w:val="Quote Char"/>
    <w:basedOn w:val="DefaultParagraphFont"/>
    <w:link w:val="Quote"/>
    <w:uiPriority w:val="29"/>
    <w:rsid w:val="001337C4"/>
    <w:rPr>
      <w:i/>
      <w:iCs/>
      <w:color w:val="404040" w:themeColor="text1" w:themeTint="BF"/>
    </w:rPr>
  </w:style>
  <w:style w:type="paragraph" w:styleId="ListParagraph">
    <w:name w:val="List Paragraph"/>
    <w:basedOn w:val="Normal"/>
    <w:uiPriority w:val="34"/>
    <w:qFormat/>
    <w:rsid w:val="001337C4"/>
    <w:pPr>
      <w:ind w:left="720"/>
      <w:contextualSpacing/>
    </w:pPr>
  </w:style>
  <w:style w:type="character" w:styleId="IntenseEmphasis">
    <w:name w:val="Intense Emphasis"/>
    <w:basedOn w:val="DefaultParagraphFont"/>
    <w:uiPriority w:val="21"/>
    <w:qFormat/>
    <w:rsid w:val="001337C4"/>
    <w:rPr>
      <w:i/>
      <w:iCs/>
      <w:color w:val="0F4761" w:themeColor="accent1" w:themeShade="BF"/>
    </w:rPr>
  </w:style>
  <w:style w:type="paragraph" w:styleId="IntenseQuote">
    <w:name w:val="Intense Quote"/>
    <w:basedOn w:val="Normal"/>
    <w:next w:val="Normal"/>
    <w:link w:val="IntenseQuoteChar"/>
    <w:uiPriority w:val="30"/>
    <w:qFormat/>
    <w:rsid w:val="00133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7C4"/>
    <w:rPr>
      <w:i/>
      <w:iCs/>
      <w:color w:val="0F4761" w:themeColor="accent1" w:themeShade="BF"/>
    </w:rPr>
  </w:style>
  <w:style w:type="character" w:styleId="IntenseReference">
    <w:name w:val="Intense Reference"/>
    <w:basedOn w:val="DefaultParagraphFont"/>
    <w:uiPriority w:val="32"/>
    <w:qFormat/>
    <w:rsid w:val="001337C4"/>
    <w:rPr>
      <w:b/>
      <w:bCs/>
      <w:smallCaps/>
      <w:color w:val="0F4761" w:themeColor="accent1" w:themeShade="BF"/>
      <w:spacing w:val="5"/>
    </w:rPr>
  </w:style>
  <w:style w:type="table" w:styleId="TableGrid">
    <w:name w:val="Table Grid"/>
    <w:basedOn w:val="TableNormal"/>
    <w:uiPriority w:val="39"/>
    <w:rsid w:val="001D5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578</Words>
  <Characters>3259</Characters>
  <Application>Microsoft Office Word</Application>
  <DocSecurity>0</DocSecurity>
  <Lines>162</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 S003</dc:creator>
  <cp:keywords/>
  <dc:description/>
  <cp:lastModifiedBy>MaDo S003</cp:lastModifiedBy>
  <cp:revision>3</cp:revision>
  <dcterms:created xsi:type="dcterms:W3CDTF">2025-05-10T19:55:00Z</dcterms:created>
  <dcterms:modified xsi:type="dcterms:W3CDTF">2025-05-10T20:15:00Z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aa15b727-b61c-4e15-89cb-9e9d44bbb199</vt:lpwstr>
  </property>
</Properties>
</file>